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52" w:rsidRPr="00C57D52" w:rsidRDefault="00C57D52" w:rsidP="00C57D52">
      <w:pPr>
        <w:pStyle w:val="a3"/>
        <w:jc w:val="center"/>
        <w:rPr>
          <w:rFonts w:ascii="Circe" w:hAnsi="Circe"/>
        </w:rPr>
      </w:pPr>
      <w:r w:rsidRPr="00C57D52">
        <w:rPr>
          <w:rFonts w:ascii="Circe" w:hAnsi="Circe"/>
        </w:rPr>
        <w:t>ИНСТРУКЦИЯ</w:t>
      </w:r>
    </w:p>
    <w:p w:rsidR="00C57D52" w:rsidRPr="00C57D52" w:rsidRDefault="00C57D52" w:rsidP="00C57D52">
      <w:pPr>
        <w:pStyle w:val="a3"/>
        <w:jc w:val="center"/>
        <w:rPr>
          <w:rFonts w:ascii="Circe" w:hAnsi="Circe"/>
        </w:rPr>
      </w:pPr>
      <w:proofErr w:type="gramStart"/>
      <w:r w:rsidRPr="00C57D52">
        <w:rPr>
          <w:rFonts w:ascii="Circe" w:hAnsi="Circe"/>
        </w:rPr>
        <w:t>по</w:t>
      </w:r>
      <w:proofErr w:type="gramEnd"/>
      <w:r w:rsidRPr="00C57D52">
        <w:rPr>
          <w:rFonts w:ascii="Circe" w:hAnsi="Circe"/>
        </w:rPr>
        <w:t xml:space="preserve"> скачиванию результатов поверки,</w:t>
      </w:r>
    </w:p>
    <w:p w:rsidR="00C57D52" w:rsidRPr="00C57D52" w:rsidRDefault="00C57D52" w:rsidP="00C57D52">
      <w:pPr>
        <w:pStyle w:val="a3"/>
        <w:jc w:val="center"/>
        <w:rPr>
          <w:rFonts w:ascii="Circe" w:hAnsi="Circe"/>
        </w:rPr>
      </w:pPr>
      <w:proofErr w:type="gramStart"/>
      <w:r w:rsidRPr="00C57D52">
        <w:rPr>
          <w:rFonts w:ascii="Circe" w:hAnsi="Circe"/>
        </w:rPr>
        <w:t>оформленных</w:t>
      </w:r>
      <w:proofErr w:type="gramEnd"/>
      <w:r w:rsidRPr="00C57D52">
        <w:rPr>
          <w:rFonts w:ascii="Circe" w:hAnsi="Circe"/>
        </w:rPr>
        <w:t xml:space="preserve"> с использованием усиленной квалифицированно ЭЦП.</w:t>
      </w:r>
    </w:p>
    <w:p w:rsidR="00C57D52" w:rsidRPr="00C57D52" w:rsidRDefault="00C57D52" w:rsidP="00C57D52">
      <w:pPr>
        <w:ind w:firstLine="709"/>
        <w:rPr>
          <w:rFonts w:ascii="Circe" w:hAnsi="Circe" w:cs="Times New Roman"/>
          <w:sz w:val="24"/>
          <w:szCs w:val="24"/>
        </w:rPr>
      </w:pPr>
    </w:p>
    <w:p w:rsidR="00C57D52" w:rsidRPr="00C57D52" w:rsidRDefault="00C57D52" w:rsidP="00C57D52">
      <w:pPr>
        <w:rPr>
          <w:rFonts w:ascii="Circe" w:hAnsi="Circe"/>
          <w:noProof/>
          <w:lang w:eastAsia="ru-RU"/>
        </w:rPr>
      </w:pPr>
      <w:bookmarkStart w:id="0" w:name="_GoBack"/>
      <w:r w:rsidRPr="00C57D52">
        <w:rPr>
          <w:rFonts w:ascii="Circe" w:hAnsi="Circe" w:cs="Times New Roman"/>
          <w:sz w:val="24"/>
          <w:szCs w:val="24"/>
        </w:rPr>
        <w:t>Электронные свидетельства о поверке и извещения о непригодности размещаются в личном кабинете заказчика ФБУ «УРАЛТЕСТ», в разделе «Мои СИ» и в разделе просмотра счетов «</w:t>
      </w:r>
      <w:proofErr w:type="spellStart"/>
      <w:r w:rsidRPr="00C57D52">
        <w:rPr>
          <w:rFonts w:ascii="Circe" w:hAnsi="Circe" w:cs="Times New Roman"/>
          <w:sz w:val="24"/>
          <w:szCs w:val="24"/>
        </w:rPr>
        <w:t>Счет</w:t>
      </w:r>
      <w:proofErr w:type="spellEnd"/>
      <w:r w:rsidRPr="00C57D52">
        <w:rPr>
          <w:rFonts w:ascii="Circe" w:hAnsi="Circe" w:cs="Times New Roman"/>
          <w:sz w:val="24"/>
          <w:szCs w:val="24"/>
        </w:rPr>
        <w:t>/ Свидетельство/ Извещение»:</w:t>
      </w:r>
    </w:p>
    <w:bookmarkEnd w:id="0"/>
    <w:p w:rsidR="00C57D52" w:rsidRPr="00C57D52" w:rsidRDefault="00C57D52" w:rsidP="00C57D52">
      <w:pPr>
        <w:rPr>
          <w:rFonts w:ascii="Circe" w:hAnsi="Circe"/>
          <w:noProof/>
          <w:lang w:eastAsia="ru-RU"/>
        </w:rPr>
      </w:pPr>
      <w:r w:rsidRPr="00C57D52">
        <w:rPr>
          <w:rFonts w:ascii="Circe" w:hAnsi="Circe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1377" y="2512612"/>
            <wp:positionH relativeFrom="column">
              <wp:align>left</wp:align>
            </wp:positionH>
            <wp:positionV relativeFrom="paragraph">
              <wp:align>top</wp:align>
            </wp:positionV>
            <wp:extent cx="5768225" cy="6462947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225" cy="646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irce" w:hAnsi="Circe"/>
          <w:noProof/>
          <w:lang w:eastAsia="ru-RU"/>
        </w:rPr>
        <w:br w:type="textWrapping" w:clear="all"/>
      </w:r>
    </w:p>
    <w:p w:rsidR="00C57D52" w:rsidRPr="00C57D52" w:rsidRDefault="00C57D52" w:rsidP="00C57D52">
      <w:pPr>
        <w:ind w:firstLine="709"/>
        <w:rPr>
          <w:rFonts w:ascii="Circe" w:hAnsi="Circe"/>
          <w:noProof/>
          <w:lang w:eastAsia="ru-RU"/>
        </w:rPr>
      </w:pPr>
    </w:p>
    <w:p w:rsidR="00C57D52" w:rsidRPr="00C57D52" w:rsidRDefault="00C57D52" w:rsidP="00C57D52">
      <w:pPr>
        <w:rPr>
          <w:rFonts w:ascii="Circe" w:hAnsi="Circe"/>
          <w:noProof/>
          <w:lang w:eastAsia="ru-RU"/>
        </w:rPr>
      </w:pPr>
    </w:p>
    <w:p w:rsidR="00C57D52" w:rsidRPr="00C57D52" w:rsidRDefault="00C57D52" w:rsidP="00C57D52">
      <w:pPr>
        <w:rPr>
          <w:rFonts w:ascii="Circe" w:hAnsi="Circe"/>
          <w:noProof/>
          <w:lang w:eastAsia="ru-RU"/>
        </w:rPr>
      </w:pPr>
      <w:r w:rsidRPr="00C57D52">
        <w:rPr>
          <w:rFonts w:ascii="Circe" w:hAnsi="Circe"/>
          <w:noProof/>
          <w:lang w:eastAsia="ru-RU"/>
        </w:rPr>
        <w:drawing>
          <wp:inline distT="0" distB="0" distL="0" distR="0" wp14:anchorId="7D4056D6" wp14:editId="28503C8A">
            <wp:extent cx="5692096" cy="6472307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9186" cy="649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D52" w:rsidRPr="00C57D5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3B" w:rsidRDefault="00BE613B" w:rsidP="00C57D52">
      <w:pPr>
        <w:spacing w:after="0" w:line="240" w:lineRule="auto"/>
      </w:pPr>
      <w:r>
        <w:separator/>
      </w:r>
    </w:p>
  </w:endnote>
  <w:endnote w:type="continuationSeparator" w:id="0">
    <w:p w:rsidR="00BE613B" w:rsidRDefault="00BE613B" w:rsidP="00C5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52" w:rsidRDefault="00C57D52">
    <w:pPr>
      <w:pStyle w:val="a6"/>
    </w:pPr>
    <w:r w:rsidRPr="00705835">
      <w:rPr>
        <w:noProof/>
      </w:rPr>
      <w:drawing>
        <wp:inline distT="0" distB="0" distL="0" distR="0" wp14:anchorId="2A8A13F7" wp14:editId="0E2CA960">
          <wp:extent cx="5940425" cy="586766"/>
          <wp:effectExtent l="0" t="0" r="3175" b="3810"/>
          <wp:docPr id="3" name="Рисунок 3" descr="C:\Users\obushnevskaya\Desktop\Бушневская\Нижний колонтитул для писем_май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bushnevskaya\Desktop\Бушневская\Нижний колонтитул для писем_май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8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3B" w:rsidRDefault="00BE613B" w:rsidP="00C57D52">
      <w:pPr>
        <w:spacing w:after="0" w:line="240" w:lineRule="auto"/>
      </w:pPr>
      <w:r>
        <w:separator/>
      </w:r>
    </w:p>
  </w:footnote>
  <w:footnote w:type="continuationSeparator" w:id="0">
    <w:p w:rsidR="00BE613B" w:rsidRDefault="00BE613B" w:rsidP="00C57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2"/>
    <w:rsid w:val="002E16E4"/>
    <w:rsid w:val="00BE613B"/>
    <w:rsid w:val="00C5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EBD6C-EE9C-4E26-BD45-AAB1BF50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D5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5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D52"/>
  </w:style>
  <w:style w:type="paragraph" w:styleId="a6">
    <w:name w:val="footer"/>
    <w:basedOn w:val="a"/>
    <w:link w:val="a7"/>
    <w:uiPriority w:val="99"/>
    <w:unhideWhenUsed/>
    <w:rsid w:val="00C5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Бушневская</dc:creator>
  <cp:keywords/>
  <dc:description/>
  <cp:lastModifiedBy>Ольга Ю. Бушневская</cp:lastModifiedBy>
  <cp:revision>1</cp:revision>
  <dcterms:created xsi:type="dcterms:W3CDTF">2021-07-12T11:09:00Z</dcterms:created>
  <dcterms:modified xsi:type="dcterms:W3CDTF">2021-07-12T11:15:00Z</dcterms:modified>
</cp:coreProperties>
</file>