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12" w:space="0" w:color="auto"/>
          <w:bottom w:val="single" w:sz="12" w:space="0" w:color="auto"/>
          <w:insideH w:val="single" w:sz="12" w:space="0" w:color="auto"/>
          <w:insideV w:val="single" w:sz="4" w:space="0" w:color="auto"/>
        </w:tblBorders>
        <w:tblLook w:val="00A0" w:firstRow="1" w:lastRow="0" w:firstColumn="1" w:lastColumn="0" w:noHBand="0" w:noVBand="0"/>
      </w:tblPr>
      <w:tblGrid>
        <w:gridCol w:w="6680"/>
        <w:gridCol w:w="3174"/>
      </w:tblGrid>
      <w:tr w:rsidR="000A5516" w:rsidRPr="002C231D" w14:paraId="3ECEB365" w14:textId="77777777" w:rsidTr="002E6AB5">
        <w:trPr>
          <w:trHeight w:val="1172"/>
        </w:trPr>
        <w:tc>
          <w:tcPr>
            <w:tcW w:w="5000" w:type="pct"/>
            <w:gridSpan w:val="2"/>
            <w:tcBorders>
              <w:top w:val="single" w:sz="24" w:space="0" w:color="auto"/>
              <w:bottom w:val="single" w:sz="24" w:space="0" w:color="auto"/>
            </w:tcBorders>
            <w:vAlign w:val="center"/>
          </w:tcPr>
          <w:p w14:paraId="0007F97A" w14:textId="77777777" w:rsidR="000A5516" w:rsidRPr="00604068" w:rsidRDefault="000A5516" w:rsidP="0022304D">
            <w:pPr>
              <w:spacing w:line="360" w:lineRule="auto"/>
              <w:ind w:firstLine="0"/>
              <w:jc w:val="center"/>
              <w:rPr>
                <w:rFonts w:ascii="Arial" w:hAnsi="Arial" w:cs="Arial"/>
                <w:b/>
                <w:sz w:val="24"/>
                <w:szCs w:val="28"/>
              </w:rPr>
            </w:pPr>
            <w:bookmarkStart w:id="0" w:name="i15469"/>
            <w:r w:rsidRPr="00604068">
              <w:rPr>
                <w:rFonts w:ascii="Arial" w:hAnsi="Arial" w:cs="Arial"/>
                <w:b/>
                <w:sz w:val="24"/>
                <w:szCs w:val="28"/>
              </w:rPr>
              <w:t>ФЕДЕРАЛЬНОЕ АГЕН</w:t>
            </w:r>
            <w:r w:rsidR="00BD3397" w:rsidRPr="00604068">
              <w:rPr>
                <w:rFonts w:ascii="Arial" w:hAnsi="Arial" w:cs="Arial"/>
                <w:b/>
                <w:sz w:val="24"/>
                <w:szCs w:val="28"/>
              </w:rPr>
              <w:t>Т</w:t>
            </w:r>
            <w:r w:rsidRPr="00604068">
              <w:rPr>
                <w:rFonts w:ascii="Arial" w:hAnsi="Arial" w:cs="Arial"/>
                <w:b/>
                <w:sz w:val="24"/>
                <w:szCs w:val="28"/>
              </w:rPr>
              <w:t>СТВО</w:t>
            </w:r>
          </w:p>
          <w:p w14:paraId="4CFA7105" w14:textId="77777777" w:rsidR="000A5516" w:rsidRPr="00604068" w:rsidRDefault="000A5516" w:rsidP="002E6AB5">
            <w:pPr>
              <w:spacing w:line="360" w:lineRule="auto"/>
              <w:ind w:firstLine="0"/>
              <w:jc w:val="center"/>
              <w:rPr>
                <w:sz w:val="24"/>
                <w:szCs w:val="24"/>
              </w:rPr>
            </w:pPr>
            <w:r w:rsidRPr="00604068">
              <w:rPr>
                <w:rFonts w:ascii="Arial" w:hAnsi="Arial" w:cs="Arial"/>
                <w:b/>
                <w:sz w:val="24"/>
                <w:szCs w:val="28"/>
              </w:rPr>
              <w:t>ПО ТЕХНИЧЕСКОМУ РЕГУЛИРОВАНИЮ И МЕТРОЛОГИИ</w:t>
            </w:r>
          </w:p>
        </w:tc>
      </w:tr>
      <w:tr w:rsidR="000A5516" w:rsidRPr="002C231D" w14:paraId="1DDFBD97" w14:textId="77777777" w:rsidTr="002E6AB5">
        <w:tc>
          <w:tcPr>
            <w:tcW w:w="3685" w:type="pct"/>
            <w:tcBorders>
              <w:top w:val="single" w:sz="24" w:space="0" w:color="auto"/>
              <w:bottom w:val="single" w:sz="18" w:space="0" w:color="auto"/>
              <w:right w:val="nil"/>
            </w:tcBorders>
          </w:tcPr>
          <w:p w14:paraId="1AC5045B" w14:textId="77777777" w:rsidR="000A5516" w:rsidRPr="00604068" w:rsidRDefault="000A5516" w:rsidP="002E6AB5">
            <w:pPr>
              <w:ind w:left="2552" w:right="459" w:firstLine="0"/>
              <w:jc w:val="center"/>
              <w:rPr>
                <w:b/>
                <w:sz w:val="36"/>
                <w:szCs w:val="36"/>
              </w:rPr>
            </w:pPr>
          </w:p>
          <w:p w14:paraId="1344E8A9" w14:textId="77777777" w:rsidR="000A5516" w:rsidRPr="00604068" w:rsidRDefault="000A5516" w:rsidP="002E6AB5">
            <w:pPr>
              <w:spacing w:line="360" w:lineRule="auto"/>
              <w:ind w:left="2552" w:right="459" w:firstLine="0"/>
              <w:jc w:val="center"/>
              <w:rPr>
                <w:rFonts w:ascii="Arial" w:hAnsi="Arial" w:cs="Arial"/>
                <w:b/>
                <w:spacing w:val="20"/>
                <w:szCs w:val="36"/>
                <w:lang w:val="en-US"/>
              </w:rPr>
            </w:pPr>
            <w:r w:rsidRPr="00604068">
              <w:rPr>
                <w:rFonts w:ascii="Arial" w:hAnsi="Arial" w:cs="Arial"/>
                <w:b/>
                <w:spacing w:val="20"/>
                <w:szCs w:val="36"/>
              </w:rPr>
              <w:t xml:space="preserve">НАЦИОНАЛЬНЫЙ </w:t>
            </w:r>
          </w:p>
          <w:p w14:paraId="559E4774" w14:textId="77777777" w:rsidR="000A5516" w:rsidRPr="00604068" w:rsidRDefault="000A5516" w:rsidP="002E6AB5">
            <w:pPr>
              <w:spacing w:line="360" w:lineRule="auto"/>
              <w:ind w:left="2552" w:right="459" w:firstLine="0"/>
              <w:jc w:val="center"/>
              <w:rPr>
                <w:rFonts w:ascii="Arial" w:hAnsi="Arial" w:cs="Arial"/>
                <w:b/>
                <w:spacing w:val="20"/>
                <w:szCs w:val="36"/>
              </w:rPr>
            </w:pPr>
            <w:r w:rsidRPr="00604068">
              <w:rPr>
                <w:rFonts w:ascii="Arial" w:hAnsi="Arial" w:cs="Arial"/>
                <w:b/>
                <w:spacing w:val="20"/>
                <w:szCs w:val="36"/>
              </w:rPr>
              <w:t xml:space="preserve">СТАНДАРТ </w:t>
            </w:r>
          </w:p>
          <w:p w14:paraId="3427FF7D" w14:textId="6FC01D04" w:rsidR="000A5516" w:rsidRPr="00604068" w:rsidRDefault="00BA24EA" w:rsidP="002E6AB5">
            <w:pPr>
              <w:spacing w:after="200" w:line="360" w:lineRule="auto"/>
              <w:ind w:left="2552" w:right="459" w:firstLine="0"/>
              <w:jc w:val="center"/>
              <w:rPr>
                <w:b/>
                <w:sz w:val="36"/>
                <w:szCs w:val="36"/>
              </w:rPr>
            </w:pPr>
            <w:r w:rsidRPr="00604068">
              <w:rPr>
                <w:noProof/>
                <w:lang w:eastAsia="ru-RU"/>
              </w:rPr>
              <w:drawing>
                <wp:anchor distT="0" distB="0" distL="114300" distR="114300" simplePos="0" relativeHeight="251657728" behindDoc="0" locked="0" layoutInCell="1" allowOverlap="1" wp14:anchorId="74F19454" wp14:editId="2CAC798F">
                  <wp:simplePos x="0" y="0"/>
                  <wp:positionH relativeFrom="margin">
                    <wp:posOffset>295275</wp:posOffset>
                  </wp:positionH>
                  <wp:positionV relativeFrom="margin">
                    <wp:posOffset>342900</wp:posOffset>
                  </wp:positionV>
                  <wp:extent cx="1024255" cy="674370"/>
                  <wp:effectExtent l="0" t="0" r="444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255" cy="674370"/>
                          </a:xfrm>
                          <a:prstGeom prst="rect">
                            <a:avLst/>
                          </a:prstGeom>
                          <a:noFill/>
                        </pic:spPr>
                      </pic:pic>
                    </a:graphicData>
                  </a:graphic>
                  <wp14:sizeRelH relativeFrom="page">
                    <wp14:pctWidth>0</wp14:pctWidth>
                  </wp14:sizeRelH>
                  <wp14:sizeRelV relativeFrom="page">
                    <wp14:pctHeight>0</wp14:pctHeight>
                  </wp14:sizeRelV>
                </wp:anchor>
              </w:drawing>
            </w:r>
            <w:r w:rsidR="000A5516" w:rsidRPr="00604068">
              <w:rPr>
                <w:rFonts w:ascii="Arial" w:hAnsi="Arial" w:cs="Arial"/>
                <w:b/>
                <w:spacing w:val="20"/>
                <w:szCs w:val="36"/>
              </w:rPr>
              <w:t xml:space="preserve">РОССИЙСКОЙ </w:t>
            </w:r>
            <w:r w:rsidR="000A5516" w:rsidRPr="00604068">
              <w:rPr>
                <w:rFonts w:ascii="Arial" w:hAnsi="Arial" w:cs="Arial"/>
                <w:b/>
                <w:spacing w:val="20"/>
                <w:szCs w:val="36"/>
              </w:rPr>
              <w:br/>
              <w:t>ФЕДЕРАЦИИ</w:t>
            </w:r>
          </w:p>
        </w:tc>
        <w:tc>
          <w:tcPr>
            <w:tcW w:w="1315" w:type="pct"/>
            <w:tcBorders>
              <w:top w:val="single" w:sz="24" w:space="0" w:color="auto"/>
              <w:left w:val="nil"/>
              <w:bottom w:val="single" w:sz="18" w:space="0" w:color="auto"/>
            </w:tcBorders>
          </w:tcPr>
          <w:p w14:paraId="7D8129C9" w14:textId="77777777" w:rsidR="000A5516" w:rsidRPr="00604068" w:rsidRDefault="000A5516" w:rsidP="002E6AB5">
            <w:pPr>
              <w:ind w:firstLine="0"/>
              <w:jc w:val="center"/>
              <w:rPr>
                <w:b/>
                <w:sz w:val="36"/>
                <w:szCs w:val="36"/>
              </w:rPr>
            </w:pPr>
          </w:p>
          <w:p w14:paraId="5F2CF9E1" w14:textId="77777777" w:rsidR="000A5516" w:rsidRPr="00604068" w:rsidRDefault="000A5516" w:rsidP="002E6AB5">
            <w:pPr>
              <w:ind w:firstLine="0"/>
              <w:jc w:val="center"/>
              <w:rPr>
                <w:rFonts w:ascii="Arial" w:hAnsi="Arial" w:cs="Arial"/>
                <w:b/>
                <w:sz w:val="36"/>
                <w:szCs w:val="36"/>
              </w:rPr>
            </w:pPr>
            <w:r w:rsidRPr="00604068">
              <w:rPr>
                <w:rFonts w:ascii="Arial" w:hAnsi="Arial" w:cs="Arial"/>
                <w:b/>
                <w:sz w:val="36"/>
                <w:szCs w:val="36"/>
              </w:rPr>
              <w:t>ГОСТ Р</w:t>
            </w:r>
          </w:p>
          <w:p w14:paraId="5B7B224D" w14:textId="7CBB7A80" w:rsidR="000A5516" w:rsidRPr="00604068" w:rsidRDefault="00894BCC" w:rsidP="003066CC">
            <w:pPr>
              <w:ind w:firstLine="0"/>
              <w:jc w:val="center"/>
              <w:rPr>
                <w:rFonts w:ascii="Arial" w:hAnsi="Arial" w:cs="Arial"/>
                <w:b/>
                <w:i/>
                <w:sz w:val="36"/>
                <w:szCs w:val="36"/>
              </w:rPr>
            </w:pPr>
            <w:r w:rsidRPr="00604068">
              <w:rPr>
                <w:rFonts w:ascii="Arial" w:hAnsi="Arial" w:cs="Arial"/>
                <w:b/>
                <w:i/>
                <w:sz w:val="36"/>
                <w:szCs w:val="36"/>
                <w:lang w:val="en-US"/>
              </w:rPr>
              <w:t>(</w:t>
            </w:r>
            <w:r w:rsidR="003066CC">
              <w:rPr>
                <w:rFonts w:ascii="Arial" w:hAnsi="Arial" w:cs="Arial"/>
                <w:b/>
                <w:i/>
                <w:sz w:val="36"/>
                <w:szCs w:val="36"/>
              </w:rPr>
              <w:t>окончательная редакция</w:t>
            </w:r>
            <w:r w:rsidRPr="00604068">
              <w:rPr>
                <w:rFonts w:ascii="Arial" w:hAnsi="Arial" w:cs="Arial"/>
                <w:b/>
                <w:i/>
                <w:sz w:val="36"/>
                <w:szCs w:val="36"/>
              </w:rPr>
              <w:t>)</w:t>
            </w:r>
          </w:p>
        </w:tc>
      </w:tr>
    </w:tbl>
    <w:p w14:paraId="2B7906A0" w14:textId="77777777" w:rsidR="000A5516" w:rsidRPr="002C231D" w:rsidRDefault="000A5516" w:rsidP="000A5516">
      <w:pPr>
        <w:spacing w:after="200" w:line="276" w:lineRule="auto"/>
        <w:ind w:firstLine="0"/>
        <w:jc w:val="right"/>
        <w:rPr>
          <w:color w:val="FF0000"/>
          <w:lang w:val="en-US"/>
        </w:rPr>
      </w:pPr>
    </w:p>
    <w:p w14:paraId="5CFFE783" w14:textId="77777777" w:rsidR="000A5516" w:rsidRPr="002C231D" w:rsidRDefault="000A5516" w:rsidP="000A5516">
      <w:pPr>
        <w:spacing w:after="200" w:line="276" w:lineRule="auto"/>
        <w:ind w:firstLine="0"/>
        <w:rPr>
          <w:color w:val="FF0000"/>
          <w:lang w:val="en-US"/>
        </w:rPr>
      </w:pPr>
    </w:p>
    <w:p w14:paraId="6061800D" w14:textId="77777777" w:rsidR="000A5516" w:rsidRPr="002C231D" w:rsidRDefault="000A5516" w:rsidP="000A5516">
      <w:pPr>
        <w:spacing w:after="200" w:line="276" w:lineRule="auto"/>
        <w:ind w:firstLine="0"/>
        <w:rPr>
          <w:color w:val="FF0000"/>
          <w:lang w:val="en-US"/>
        </w:rPr>
      </w:pPr>
    </w:p>
    <w:p w14:paraId="177A6F68" w14:textId="77777777" w:rsidR="000A5516" w:rsidRPr="002C231D" w:rsidRDefault="000A5516" w:rsidP="000A5516">
      <w:pPr>
        <w:spacing w:line="360" w:lineRule="auto"/>
        <w:ind w:firstLine="0"/>
        <w:jc w:val="center"/>
        <w:rPr>
          <w:b/>
          <w:color w:val="FF0000"/>
          <w:sz w:val="32"/>
          <w:szCs w:val="32"/>
        </w:rPr>
      </w:pPr>
    </w:p>
    <w:p w14:paraId="4F10A5D9" w14:textId="77777777" w:rsidR="000A5516" w:rsidRDefault="00F903C5" w:rsidP="000A5516">
      <w:pPr>
        <w:spacing w:after="200" w:line="276" w:lineRule="auto"/>
        <w:ind w:right="-1" w:firstLine="0"/>
        <w:jc w:val="center"/>
        <w:rPr>
          <w:rFonts w:ascii="Arial" w:hAnsi="Arial" w:cs="Arial"/>
          <w:b/>
          <w:caps/>
          <w:sz w:val="36"/>
          <w:szCs w:val="28"/>
        </w:rPr>
      </w:pPr>
      <w:r>
        <w:rPr>
          <w:rFonts w:ascii="Arial" w:hAnsi="Arial" w:cs="Arial"/>
          <w:b/>
          <w:caps/>
          <w:sz w:val="36"/>
          <w:szCs w:val="28"/>
        </w:rPr>
        <w:t>вода питьевая</w:t>
      </w:r>
      <w:r w:rsidR="00B3433E">
        <w:rPr>
          <w:rFonts w:ascii="Arial" w:hAnsi="Arial" w:cs="Arial"/>
          <w:b/>
          <w:caps/>
          <w:sz w:val="36"/>
          <w:szCs w:val="28"/>
        </w:rPr>
        <w:t xml:space="preserve"> расфасованная в емкости</w:t>
      </w:r>
      <w:r w:rsidR="00894BCC" w:rsidRPr="00604068">
        <w:rPr>
          <w:rFonts w:ascii="Arial" w:hAnsi="Arial" w:cs="Arial"/>
          <w:b/>
          <w:caps/>
          <w:sz w:val="36"/>
          <w:szCs w:val="28"/>
        </w:rPr>
        <w:t xml:space="preserve">. </w:t>
      </w:r>
      <w:r w:rsidR="00D63A01">
        <w:rPr>
          <w:rFonts w:ascii="Arial" w:hAnsi="Arial" w:cs="Arial"/>
          <w:b/>
          <w:caps/>
          <w:sz w:val="36"/>
          <w:szCs w:val="28"/>
        </w:rPr>
        <w:t>о</w:t>
      </w:r>
      <w:r>
        <w:rPr>
          <w:rFonts w:ascii="Arial" w:hAnsi="Arial" w:cs="Arial"/>
          <w:b/>
          <w:caps/>
          <w:sz w:val="36"/>
          <w:szCs w:val="28"/>
        </w:rPr>
        <w:t>пределение массовой концентрации растворенного кислорода. методика измерений</w:t>
      </w:r>
    </w:p>
    <w:p w14:paraId="4CB75118" w14:textId="77777777" w:rsidR="000A5516" w:rsidRPr="00604068" w:rsidRDefault="000A5516" w:rsidP="000A5516">
      <w:pPr>
        <w:spacing w:after="200" w:line="276" w:lineRule="auto"/>
        <w:ind w:right="-1" w:firstLine="0"/>
        <w:jc w:val="center"/>
        <w:rPr>
          <w:rFonts w:ascii="Arial" w:hAnsi="Arial" w:cs="Arial"/>
          <w:b/>
          <w:sz w:val="24"/>
          <w:szCs w:val="24"/>
        </w:rPr>
      </w:pPr>
    </w:p>
    <w:p w14:paraId="2FAEE8B3" w14:textId="77777777" w:rsidR="000A5516" w:rsidRPr="00604068" w:rsidRDefault="000A5516" w:rsidP="000A5516">
      <w:pPr>
        <w:spacing w:after="200" w:line="276" w:lineRule="auto"/>
        <w:ind w:right="-1" w:firstLine="0"/>
        <w:jc w:val="center"/>
        <w:rPr>
          <w:rFonts w:ascii="Arial" w:hAnsi="Arial" w:cs="Arial"/>
          <w:b/>
          <w:sz w:val="24"/>
          <w:szCs w:val="24"/>
        </w:rPr>
      </w:pPr>
      <w:r w:rsidRPr="00604068">
        <w:rPr>
          <w:rFonts w:ascii="Arial" w:hAnsi="Arial" w:cs="Arial"/>
          <w:b/>
          <w:sz w:val="24"/>
          <w:szCs w:val="24"/>
        </w:rPr>
        <w:t>Издание официальное</w:t>
      </w:r>
    </w:p>
    <w:p w14:paraId="6421F2D7" w14:textId="77777777" w:rsidR="000A5516" w:rsidRPr="00604068" w:rsidRDefault="000A5516" w:rsidP="000A5516">
      <w:pPr>
        <w:spacing w:line="276" w:lineRule="auto"/>
        <w:ind w:right="-1" w:firstLine="0"/>
        <w:jc w:val="center"/>
        <w:rPr>
          <w:sz w:val="24"/>
          <w:szCs w:val="24"/>
        </w:rPr>
      </w:pPr>
    </w:p>
    <w:p w14:paraId="056E1DD1" w14:textId="77777777" w:rsidR="000A5516" w:rsidRPr="00604068" w:rsidRDefault="000A5516" w:rsidP="000A5516">
      <w:pPr>
        <w:spacing w:line="276" w:lineRule="auto"/>
        <w:ind w:right="-1" w:firstLine="0"/>
        <w:jc w:val="center"/>
        <w:rPr>
          <w:sz w:val="24"/>
          <w:szCs w:val="24"/>
        </w:rPr>
      </w:pPr>
    </w:p>
    <w:p w14:paraId="6C7A8A21" w14:textId="77777777" w:rsidR="000A5516" w:rsidRPr="00604068" w:rsidRDefault="000A5516" w:rsidP="000A5516">
      <w:pPr>
        <w:spacing w:line="276" w:lineRule="auto"/>
        <w:ind w:right="-1" w:firstLine="0"/>
        <w:jc w:val="center"/>
        <w:rPr>
          <w:sz w:val="24"/>
          <w:szCs w:val="24"/>
        </w:rPr>
      </w:pPr>
    </w:p>
    <w:p w14:paraId="3411FE76" w14:textId="77777777" w:rsidR="00180D82" w:rsidRPr="00604068" w:rsidRDefault="00180D82" w:rsidP="000A5516">
      <w:pPr>
        <w:spacing w:line="276" w:lineRule="auto"/>
        <w:ind w:right="-1" w:firstLine="0"/>
        <w:jc w:val="center"/>
        <w:rPr>
          <w:sz w:val="24"/>
          <w:szCs w:val="24"/>
        </w:rPr>
      </w:pPr>
    </w:p>
    <w:p w14:paraId="315BD30E" w14:textId="77777777" w:rsidR="00180D82" w:rsidRPr="00604068" w:rsidRDefault="00180D82" w:rsidP="000A5516">
      <w:pPr>
        <w:spacing w:line="276" w:lineRule="auto"/>
        <w:ind w:right="-1" w:firstLine="0"/>
        <w:jc w:val="center"/>
        <w:rPr>
          <w:sz w:val="24"/>
          <w:szCs w:val="24"/>
        </w:rPr>
      </w:pPr>
    </w:p>
    <w:p w14:paraId="2ABC7FED" w14:textId="77777777" w:rsidR="00180D82" w:rsidRPr="00604068" w:rsidRDefault="00180D82" w:rsidP="000A5516">
      <w:pPr>
        <w:spacing w:line="276" w:lineRule="auto"/>
        <w:ind w:right="-1" w:firstLine="0"/>
        <w:jc w:val="center"/>
        <w:rPr>
          <w:sz w:val="24"/>
          <w:szCs w:val="24"/>
        </w:rPr>
      </w:pPr>
    </w:p>
    <w:p w14:paraId="1C8477A6" w14:textId="77777777" w:rsidR="000A5516" w:rsidRDefault="000A5516" w:rsidP="000A5516">
      <w:pPr>
        <w:spacing w:line="276" w:lineRule="auto"/>
        <w:ind w:right="-1" w:firstLine="0"/>
        <w:jc w:val="center"/>
        <w:rPr>
          <w:sz w:val="24"/>
          <w:szCs w:val="24"/>
        </w:rPr>
      </w:pPr>
    </w:p>
    <w:p w14:paraId="20EED8E6" w14:textId="77777777" w:rsidR="00F903C5" w:rsidRDefault="00F903C5" w:rsidP="000A5516">
      <w:pPr>
        <w:spacing w:line="276" w:lineRule="auto"/>
        <w:ind w:right="-1" w:firstLine="0"/>
        <w:jc w:val="center"/>
        <w:rPr>
          <w:sz w:val="24"/>
          <w:szCs w:val="24"/>
        </w:rPr>
      </w:pPr>
    </w:p>
    <w:p w14:paraId="0603AEDF" w14:textId="77777777" w:rsidR="00F903C5" w:rsidRDefault="00F903C5" w:rsidP="000A5516">
      <w:pPr>
        <w:spacing w:line="276" w:lineRule="auto"/>
        <w:ind w:right="-1" w:firstLine="0"/>
        <w:jc w:val="center"/>
        <w:rPr>
          <w:sz w:val="24"/>
          <w:szCs w:val="24"/>
        </w:rPr>
      </w:pPr>
    </w:p>
    <w:p w14:paraId="56586725" w14:textId="77777777" w:rsidR="00F903C5" w:rsidRDefault="00F903C5" w:rsidP="000A5516">
      <w:pPr>
        <w:spacing w:line="276" w:lineRule="auto"/>
        <w:ind w:right="-1" w:firstLine="0"/>
        <w:jc w:val="center"/>
        <w:rPr>
          <w:sz w:val="24"/>
          <w:szCs w:val="24"/>
        </w:rPr>
      </w:pPr>
    </w:p>
    <w:p w14:paraId="1879D0E2" w14:textId="77777777" w:rsidR="00F903C5" w:rsidRDefault="00F903C5" w:rsidP="000A5516">
      <w:pPr>
        <w:spacing w:line="276" w:lineRule="auto"/>
        <w:ind w:right="-1" w:firstLine="0"/>
        <w:jc w:val="center"/>
        <w:rPr>
          <w:sz w:val="24"/>
          <w:szCs w:val="24"/>
        </w:rPr>
      </w:pPr>
    </w:p>
    <w:p w14:paraId="144F2ACC" w14:textId="77777777" w:rsidR="00F903C5" w:rsidRPr="00604068" w:rsidRDefault="00F903C5" w:rsidP="000A5516">
      <w:pPr>
        <w:spacing w:line="276" w:lineRule="auto"/>
        <w:ind w:right="-1" w:firstLine="0"/>
        <w:jc w:val="center"/>
        <w:rPr>
          <w:sz w:val="24"/>
          <w:szCs w:val="24"/>
        </w:rPr>
      </w:pPr>
    </w:p>
    <w:p w14:paraId="3C298C88" w14:textId="77777777" w:rsidR="000A5516" w:rsidRPr="00604068" w:rsidRDefault="000A5516" w:rsidP="000A5516">
      <w:pPr>
        <w:spacing w:line="276" w:lineRule="auto"/>
        <w:ind w:right="-1" w:firstLine="0"/>
        <w:jc w:val="center"/>
        <w:rPr>
          <w:sz w:val="24"/>
          <w:szCs w:val="24"/>
        </w:rPr>
      </w:pPr>
    </w:p>
    <w:tbl>
      <w:tblPr>
        <w:tblW w:w="1550" w:type="pct"/>
        <w:jc w:val="center"/>
        <w:tblCellSpacing w:w="0" w:type="dxa"/>
        <w:tblCellMar>
          <w:left w:w="0" w:type="dxa"/>
          <w:right w:w="0" w:type="dxa"/>
        </w:tblCellMar>
        <w:tblLook w:val="00A0" w:firstRow="1" w:lastRow="0" w:firstColumn="1" w:lastColumn="0" w:noHBand="0" w:noVBand="0"/>
      </w:tblPr>
      <w:tblGrid>
        <w:gridCol w:w="875"/>
        <w:gridCol w:w="2113"/>
      </w:tblGrid>
      <w:tr w:rsidR="000A5516" w:rsidRPr="00604068" w14:paraId="77B1E2B2" w14:textId="77777777" w:rsidTr="002E6AB5">
        <w:trPr>
          <w:tblCellSpacing w:w="0" w:type="dxa"/>
          <w:jc w:val="center"/>
        </w:trPr>
        <w:tc>
          <w:tcPr>
            <w:tcW w:w="1464" w:type="pct"/>
            <w:vAlign w:val="center"/>
          </w:tcPr>
          <w:p w14:paraId="21010EA1" w14:textId="530AC3B5" w:rsidR="000A5516" w:rsidRPr="00604068" w:rsidRDefault="00BA24EA" w:rsidP="002E6AB5">
            <w:pPr>
              <w:ind w:firstLine="0"/>
              <w:rPr>
                <w:sz w:val="24"/>
                <w:szCs w:val="24"/>
                <w:lang w:eastAsia="ru-RU"/>
              </w:rPr>
            </w:pPr>
            <w:r w:rsidRPr="00604068">
              <w:rPr>
                <w:noProof/>
                <w:sz w:val="24"/>
                <w:szCs w:val="24"/>
                <w:lang w:eastAsia="ru-RU"/>
              </w:rPr>
              <w:drawing>
                <wp:inline distT="0" distB="0" distL="0" distR="0" wp14:anchorId="72D44343" wp14:editId="669A931E">
                  <wp:extent cx="409575" cy="352425"/>
                  <wp:effectExtent l="0" t="0" r="9525" b="9525"/>
                  <wp:docPr id="1" name="Рисунок 7" descr="http://www.tehlit.ru/1lib_norma_doc/54/54174/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tehlit.ru/1lib_norma_doc/54/54174/x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52425"/>
                          </a:xfrm>
                          <a:prstGeom prst="rect">
                            <a:avLst/>
                          </a:prstGeom>
                          <a:noFill/>
                          <a:ln>
                            <a:noFill/>
                          </a:ln>
                        </pic:spPr>
                      </pic:pic>
                    </a:graphicData>
                  </a:graphic>
                </wp:inline>
              </w:drawing>
            </w:r>
          </w:p>
        </w:tc>
        <w:tc>
          <w:tcPr>
            <w:tcW w:w="3536" w:type="pct"/>
            <w:vAlign w:val="center"/>
          </w:tcPr>
          <w:p w14:paraId="409B0C6E" w14:textId="77777777" w:rsidR="000A5516" w:rsidRPr="00604068" w:rsidRDefault="000A5516" w:rsidP="002E6AB5">
            <w:pPr>
              <w:ind w:firstLine="0"/>
              <w:jc w:val="center"/>
              <w:rPr>
                <w:rFonts w:ascii="Arial" w:hAnsi="Arial" w:cs="Arial"/>
                <w:b/>
                <w:sz w:val="24"/>
                <w:szCs w:val="24"/>
                <w:lang w:eastAsia="ru-RU"/>
              </w:rPr>
            </w:pPr>
            <w:r w:rsidRPr="00604068">
              <w:rPr>
                <w:rFonts w:ascii="Arial" w:hAnsi="Arial" w:cs="Arial"/>
                <w:b/>
                <w:sz w:val="24"/>
                <w:szCs w:val="24"/>
                <w:lang w:eastAsia="ru-RU"/>
              </w:rPr>
              <w:t>Москва</w:t>
            </w:r>
          </w:p>
          <w:p w14:paraId="1738BEEA" w14:textId="77777777" w:rsidR="000A5516" w:rsidRPr="00604068" w:rsidRDefault="000A5516" w:rsidP="002E6AB5">
            <w:pPr>
              <w:ind w:firstLine="0"/>
              <w:jc w:val="center"/>
              <w:rPr>
                <w:rFonts w:ascii="Arial" w:hAnsi="Arial" w:cs="Arial"/>
                <w:b/>
                <w:sz w:val="24"/>
                <w:szCs w:val="24"/>
                <w:lang w:eastAsia="ru-RU"/>
              </w:rPr>
            </w:pPr>
            <w:r w:rsidRPr="00604068">
              <w:rPr>
                <w:rFonts w:ascii="Arial" w:hAnsi="Arial" w:cs="Arial"/>
                <w:b/>
                <w:sz w:val="24"/>
                <w:szCs w:val="24"/>
                <w:lang w:eastAsia="ru-RU"/>
              </w:rPr>
              <w:t>Стандартинформ</w:t>
            </w:r>
          </w:p>
          <w:p w14:paraId="7700E082" w14:textId="77777777" w:rsidR="000A5516" w:rsidRPr="00F903C5" w:rsidRDefault="000A5516" w:rsidP="00F903C5">
            <w:pPr>
              <w:ind w:firstLine="0"/>
              <w:jc w:val="center"/>
              <w:rPr>
                <w:sz w:val="24"/>
                <w:szCs w:val="24"/>
                <w:lang w:eastAsia="ru-RU"/>
              </w:rPr>
            </w:pPr>
            <w:r w:rsidRPr="00604068">
              <w:rPr>
                <w:rFonts w:ascii="Arial" w:hAnsi="Arial" w:cs="Arial"/>
                <w:b/>
                <w:sz w:val="24"/>
                <w:szCs w:val="24"/>
                <w:lang w:eastAsia="ru-RU"/>
              </w:rPr>
              <w:t>201</w:t>
            </w:r>
            <w:r w:rsidR="00F903C5">
              <w:rPr>
                <w:rFonts w:ascii="Arial" w:hAnsi="Arial" w:cs="Arial"/>
                <w:b/>
                <w:sz w:val="24"/>
                <w:szCs w:val="24"/>
                <w:lang w:eastAsia="ru-RU"/>
              </w:rPr>
              <w:t>9</w:t>
            </w:r>
          </w:p>
        </w:tc>
      </w:tr>
    </w:tbl>
    <w:p w14:paraId="7E52B016" w14:textId="77777777" w:rsidR="000A5516" w:rsidRPr="002C231D" w:rsidRDefault="000A5516" w:rsidP="000A5516">
      <w:pPr>
        <w:spacing w:after="240"/>
        <w:ind w:firstLine="0"/>
        <w:jc w:val="center"/>
        <w:rPr>
          <w:rFonts w:ascii="Arial" w:hAnsi="Arial" w:cs="Arial"/>
          <w:b/>
          <w:bCs/>
          <w:color w:val="FF0000"/>
          <w:kern w:val="36"/>
          <w:sz w:val="24"/>
          <w:szCs w:val="27"/>
          <w:lang w:eastAsia="ru-RU"/>
        </w:rPr>
        <w:sectPr w:rsidR="000A5516" w:rsidRPr="002C231D" w:rsidSect="0008630A">
          <w:headerReference w:type="even" r:id="rId10"/>
          <w:headerReference w:type="default" r:id="rId11"/>
          <w:footerReference w:type="even" r:id="rId12"/>
          <w:footerReference w:type="default" r:id="rId13"/>
          <w:pgSz w:w="11906" w:h="16838" w:code="9"/>
          <w:pgMar w:top="1134" w:right="1134" w:bottom="1134" w:left="1134" w:header="1134" w:footer="1134" w:gutter="0"/>
          <w:pgNumType w:fmt="upperRoman" w:start="1"/>
          <w:cols w:space="720"/>
          <w:titlePg/>
          <w:docGrid w:linePitch="381"/>
        </w:sectPr>
      </w:pPr>
      <w:bookmarkStart w:id="1" w:name="_Toc436314980"/>
      <w:bookmarkStart w:id="2" w:name="_Toc436315015"/>
    </w:p>
    <w:p w14:paraId="453A2BB6" w14:textId="77777777" w:rsidR="000A5516" w:rsidRPr="00ED41B6" w:rsidRDefault="000A5516" w:rsidP="000A5516">
      <w:pPr>
        <w:spacing w:after="240"/>
        <w:ind w:firstLine="0"/>
        <w:jc w:val="center"/>
        <w:rPr>
          <w:rFonts w:ascii="Arial" w:hAnsi="Arial" w:cs="Arial"/>
          <w:b/>
          <w:bCs/>
          <w:kern w:val="36"/>
          <w:szCs w:val="27"/>
          <w:lang w:eastAsia="ru-RU"/>
        </w:rPr>
      </w:pPr>
      <w:r w:rsidRPr="00ED41B6">
        <w:rPr>
          <w:rFonts w:ascii="Arial" w:hAnsi="Arial" w:cs="Arial"/>
          <w:b/>
          <w:bCs/>
          <w:kern w:val="36"/>
          <w:szCs w:val="27"/>
          <w:lang w:eastAsia="ru-RU"/>
        </w:rPr>
        <w:lastRenderedPageBreak/>
        <w:t>Предисловие</w:t>
      </w:r>
      <w:bookmarkEnd w:id="0"/>
      <w:bookmarkEnd w:id="1"/>
      <w:bookmarkEnd w:id="2"/>
    </w:p>
    <w:p w14:paraId="63ABB85C" w14:textId="77777777" w:rsidR="000A5516" w:rsidRPr="002C231D" w:rsidRDefault="000A5516" w:rsidP="0022304D">
      <w:pPr>
        <w:shd w:val="clear" w:color="auto" w:fill="FFFFFF"/>
        <w:spacing w:line="360" w:lineRule="auto"/>
        <w:rPr>
          <w:rFonts w:ascii="Arial" w:hAnsi="Arial" w:cs="Arial"/>
          <w:color w:val="FF0000"/>
          <w:sz w:val="24"/>
          <w:szCs w:val="27"/>
          <w:lang w:eastAsia="ru-RU"/>
        </w:rPr>
      </w:pPr>
      <w:r w:rsidRPr="00ED41B6">
        <w:rPr>
          <w:rFonts w:ascii="Arial" w:hAnsi="Arial" w:cs="Arial"/>
          <w:sz w:val="24"/>
          <w:szCs w:val="27"/>
          <w:lang w:eastAsia="ru-RU"/>
        </w:rPr>
        <w:t>1 РАЗРАБОТАН</w:t>
      </w:r>
      <w:r w:rsidRPr="002C231D">
        <w:rPr>
          <w:rFonts w:ascii="Arial" w:hAnsi="Arial" w:cs="Arial"/>
          <w:color w:val="FF0000"/>
          <w:sz w:val="24"/>
          <w:szCs w:val="27"/>
          <w:lang w:eastAsia="ru-RU"/>
        </w:rPr>
        <w:t xml:space="preserve"> </w:t>
      </w:r>
      <w:r w:rsidR="007A4E32" w:rsidRPr="007A4E32">
        <w:rPr>
          <w:rFonts w:ascii="Arial" w:hAnsi="Arial" w:cs="Arial"/>
          <w:sz w:val="24"/>
          <w:szCs w:val="27"/>
          <w:lang w:eastAsia="ru-RU"/>
        </w:rPr>
        <w:t>Федеральным бюджетным учреждением «Государственный региональный центр стандартизации, метрологии и испытаний в Свердлов</w:t>
      </w:r>
      <w:r w:rsidR="00D63A01">
        <w:rPr>
          <w:rFonts w:ascii="Arial" w:hAnsi="Arial" w:cs="Arial"/>
          <w:sz w:val="24"/>
          <w:szCs w:val="27"/>
          <w:lang w:eastAsia="ru-RU"/>
        </w:rPr>
        <w:t>ской области» (ФБУ «УРАЛТЕСТ»)</w:t>
      </w:r>
    </w:p>
    <w:p w14:paraId="4DCC9A0E" w14:textId="77777777" w:rsidR="000A5516" w:rsidRPr="00ED41B6" w:rsidRDefault="000A5516" w:rsidP="000A5516">
      <w:pPr>
        <w:shd w:val="clear" w:color="auto" w:fill="FFFFFF"/>
        <w:spacing w:before="120" w:line="360" w:lineRule="auto"/>
        <w:rPr>
          <w:rFonts w:ascii="Arial" w:hAnsi="Arial" w:cs="Arial"/>
          <w:sz w:val="24"/>
          <w:szCs w:val="27"/>
          <w:lang w:eastAsia="ru-RU"/>
        </w:rPr>
      </w:pPr>
      <w:r w:rsidRPr="00ED41B6">
        <w:rPr>
          <w:rFonts w:ascii="Arial" w:hAnsi="Arial" w:cs="Arial"/>
          <w:sz w:val="24"/>
          <w:szCs w:val="27"/>
          <w:lang w:eastAsia="ru-RU"/>
        </w:rPr>
        <w:t xml:space="preserve">2 ВНЕСЕН </w:t>
      </w:r>
      <w:r w:rsidR="00D63A01">
        <w:rPr>
          <w:rFonts w:ascii="Arial" w:hAnsi="Arial" w:cs="Arial"/>
          <w:sz w:val="24"/>
          <w:szCs w:val="27"/>
          <w:lang w:eastAsia="ru-RU"/>
        </w:rPr>
        <w:t>подкомитетом ПК 1 «</w:t>
      </w:r>
      <w:r w:rsidR="006F0A3E" w:rsidRPr="00784283">
        <w:rPr>
          <w:rFonts w:ascii="Arial" w:hAnsi="Arial" w:cs="Arial"/>
          <w:sz w:val="24"/>
          <w:szCs w:val="27"/>
          <w:lang w:eastAsia="ru-RU"/>
        </w:rPr>
        <w:t>Безопасность и э</w:t>
      </w:r>
      <w:r w:rsidRPr="00784283">
        <w:rPr>
          <w:rFonts w:ascii="Arial" w:hAnsi="Arial" w:cs="Arial"/>
          <w:sz w:val="24"/>
          <w:szCs w:val="27"/>
          <w:lang w:eastAsia="ru-RU"/>
        </w:rPr>
        <w:t>ффективность водохозяйственной деятельности»</w:t>
      </w:r>
      <w:r w:rsidR="00D63A01">
        <w:rPr>
          <w:rFonts w:ascii="Arial" w:hAnsi="Arial" w:cs="Arial"/>
          <w:sz w:val="24"/>
          <w:szCs w:val="27"/>
          <w:lang w:eastAsia="ru-RU"/>
        </w:rPr>
        <w:t xml:space="preserve"> технического комитета  ТК 343 «Качество воды»</w:t>
      </w:r>
    </w:p>
    <w:p w14:paraId="3D3EF5DC" w14:textId="77777777" w:rsidR="000A5516" w:rsidRPr="00ED41B6" w:rsidRDefault="000A5516" w:rsidP="000A5516">
      <w:pPr>
        <w:shd w:val="clear" w:color="auto" w:fill="FFFFFF"/>
        <w:spacing w:before="120" w:line="360" w:lineRule="auto"/>
        <w:rPr>
          <w:rFonts w:ascii="Arial" w:hAnsi="Arial" w:cs="Arial"/>
          <w:sz w:val="24"/>
          <w:szCs w:val="27"/>
          <w:lang w:eastAsia="ru-RU"/>
        </w:rPr>
      </w:pPr>
      <w:r w:rsidRPr="00ED41B6">
        <w:rPr>
          <w:rFonts w:ascii="Arial" w:hAnsi="Arial" w:cs="Arial"/>
          <w:sz w:val="24"/>
          <w:szCs w:val="27"/>
          <w:lang w:eastAsia="ru-RU"/>
        </w:rPr>
        <w:t xml:space="preserve">3 УТВЕРЖДЕН И ВВЕДЕН В ДЕЙСТВИЕ Приказом Федерального агентства по техническому регулированию и метрологии от </w:t>
      </w:r>
      <w:r w:rsidRPr="00ED41B6">
        <w:rPr>
          <w:rFonts w:ascii="Arial" w:hAnsi="Arial" w:cs="Arial"/>
          <w:sz w:val="24"/>
          <w:szCs w:val="28"/>
          <w:lang w:eastAsia="ru-RU"/>
        </w:rPr>
        <w:t xml:space="preserve">                               201</w:t>
      </w:r>
      <w:r w:rsidR="00F903C5">
        <w:rPr>
          <w:rFonts w:ascii="Arial" w:hAnsi="Arial" w:cs="Arial"/>
          <w:sz w:val="24"/>
          <w:szCs w:val="28"/>
          <w:lang w:eastAsia="ru-RU"/>
        </w:rPr>
        <w:t>9</w:t>
      </w:r>
      <w:r w:rsidRPr="00ED41B6">
        <w:rPr>
          <w:rFonts w:ascii="Arial" w:hAnsi="Arial" w:cs="Arial"/>
          <w:sz w:val="24"/>
          <w:szCs w:val="28"/>
          <w:lang w:eastAsia="ru-RU"/>
        </w:rPr>
        <w:t xml:space="preserve"> г. № </w:t>
      </w:r>
    </w:p>
    <w:p w14:paraId="336ACC8B" w14:textId="3ED8E47E" w:rsidR="000A5516" w:rsidRPr="00ED41B6" w:rsidRDefault="000A5516" w:rsidP="000A5516">
      <w:pPr>
        <w:spacing w:before="120" w:line="360" w:lineRule="auto"/>
        <w:rPr>
          <w:rFonts w:ascii="Arial" w:hAnsi="Arial" w:cs="Arial"/>
          <w:sz w:val="24"/>
          <w:szCs w:val="27"/>
          <w:lang w:eastAsia="ru-RU"/>
        </w:rPr>
      </w:pPr>
      <w:r w:rsidRPr="00ED41B6">
        <w:rPr>
          <w:rFonts w:ascii="Arial" w:hAnsi="Arial" w:cs="Arial"/>
          <w:sz w:val="24"/>
          <w:szCs w:val="27"/>
          <w:lang w:eastAsia="ru-RU"/>
        </w:rPr>
        <w:t xml:space="preserve">4 ВВЕДЕН ВПЕРВЫЕ  </w:t>
      </w:r>
    </w:p>
    <w:p w14:paraId="2335BF3F" w14:textId="77777777" w:rsidR="000A5516" w:rsidRPr="00ED41B6" w:rsidRDefault="00F72027" w:rsidP="000A5516">
      <w:pPr>
        <w:spacing w:before="120" w:line="360" w:lineRule="auto"/>
        <w:rPr>
          <w:rFonts w:ascii="Arial" w:hAnsi="Arial" w:cs="Arial"/>
          <w:sz w:val="24"/>
          <w:szCs w:val="27"/>
          <w:lang w:eastAsia="ru-RU"/>
        </w:rPr>
      </w:pPr>
      <w:r w:rsidRPr="00ED41B6">
        <w:rPr>
          <w:rFonts w:ascii="Arial" w:hAnsi="Arial" w:cs="Arial"/>
          <w:sz w:val="24"/>
          <w:szCs w:val="27"/>
          <w:lang w:eastAsia="ru-RU"/>
        </w:rPr>
        <w:t xml:space="preserve">5 </w:t>
      </w:r>
      <w:r w:rsidR="000A5516" w:rsidRPr="00ED41B6">
        <w:rPr>
          <w:rFonts w:ascii="Arial" w:hAnsi="Arial" w:cs="Arial"/>
          <w:sz w:val="24"/>
          <w:szCs w:val="27"/>
          <w:lang w:eastAsia="ru-RU"/>
        </w:rPr>
        <w:t>Национальный орган Российской Федерации по стандартизации не несет ответственности за патентную чистоту настоящего стандарта. Патентообладатель может заявить о своих правах и направить в национальный орган по стандартизации аргументированное предложение о внесении в настоящий стандарт поправки для указания информации о наличии в стандарте объектов патен</w:t>
      </w:r>
      <w:r w:rsidRPr="00ED41B6">
        <w:rPr>
          <w:rFonts w:ascii="Arial" w:hAnsi="Arial" w:cs="Arial"/>
          <w:sz w:val="24"/>
          <w:szCs w:val="27"/>
          <w:lang w:eastAsia="ru-RU"/>
        </w:rPr>
        <w:t>тного права и патентообладателе</w:t>
      </w:r>
    </w:p>
    <w:p w14:paraId="5FF6AA0D" w14:textId="77777777" w:rsidR="000A5516" w:rsidRPr="00ED41B6" w:rsidRDefault="000A5516" w:rsidP="000A5516">
      <w:pPr>
        <w:shd w:val="clear" w:color="auto" w:fill="FFFFFF"/>
        <w:spacing w:line="360" w:lineRule="auto"/>
        <w:rPr>
          <w:rFonts w:ascii="Arial" w:hAnsi="Arial" w:cs="Arial"/>
          <w:i/>
          <w:iCs/>
          <w:sz w:val="22"/>
          <w:lang w:eastAsia="ru-RU"/>
        </w:rPr>
      </w:pPr>
      <w:r w:rsidRPr="00ED41B6">
        <w:rPr>
          <w:rFonts w:ascii="Arial" w:hAnsi="Arial" w:cs="Arial"/>
          <w:i/>
          <w:iCs/>
          <w:sz w:val="22"/>
          <w:lang w:eastAsia="ru-RU"/>
        </w:rPr>
        <w:t xml:space="preserve">Правила применения настоящего стандарта установлены в </w:t>
      </w:r>
      <w:r w:rsidRPr="00ED41B6">
        <w:rPr>
          <w:rFonts w:ascii="Arial" w:hAnsi="Arial" w:cs="Arial"/>
          <w:i/>
          <w:iCs/>
          <w:sz w:val="22"/>
          <w:lang w:eastAsia="ru-RU"/>
        </w:rPr>
        <w:br/>
        <w:t xml:space="preserve">ГОСТ Р 1.0–2012 (раздел 8). Информация об изменениях к настоящему стандарту публикуется в </w:t>
      </w:r>
      <w:r w:rsidR="00922215" w:rsidRPr="00ED41B6">
        <w:rPr>
          <w:rFonts w:ascii="Arial" w:hAnsi="Arial" w:cs="Arial"/>
          <w:i/>
          <w:iCs/>
          <w:sz w:val="22"/>
          <w:lang w:eastAsia="ru-RU"/>
        </w:rPr>
        <w:t>ежегодном</w:t>
      </w:r>
      <w:r w:rsidRPr="00ED41B6">
        <w:rPr>
          <w:rFonts w:ascii="Arial" w:hAnsi="Arial" w:cs="Arial"/>
          <w:i/>
          <w:iCs/>
          <w:sz w:val="22"/>
          <w:lang w:eastAsia="ru-RU"/>
        </w:rPr>
        <w:t xml:space="preserve"> (по состоянию на 1 января текущего года) информационном указателе «Национальные стандарты», а официальный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w:t>
      </w:r>
      <w:r w:rsidR="00922215" w:rsidRPr="00ED41B6">
        <w:rPr>
          <w:rFonts w:ascii="Arial" w:hAnsi="Arial" w:cs="Arial"/>
          <w:i/>
          <w:iCs/>
          <w:sz w:val="22"/>
          <w:lang w:eastAsia="ru-RU"/>
        </w:rPr>
        <w:t xml:space="preserve">Федерального агентства по техническому регулированию и метрологии </w:t>
      </w:r>
      <w:r w:rsidRPr="00ED41B6">
        <w:rPr>
          <w:rFonts w:ascii="Arial" w:hAnsi="Arial" w:cs="Arial"/>
          <w:i/>
          <w:iCs/>
          <w:sz w:val="22"/>
          <w:lang w:eastAsia="ru-RU"/>
        </w:rPr>
        <w:t>в сети Интернет (</w:t>
      </w:r>
      <w:hyperlink r:id="rId14" w:history="1">
        <w:r w:rsidRPr="00ED41B6">
          <w:rPr>
            <w:rStyle w:val="af4"/>
            <w:rFonts w:ascii="Arial" w:hAnsi="Arial" w:cs="Arial"/>
            <w:i/>
            <w:iCs/>
            <w:color w:val="auto"/>
            <w:sz w:val="22"/>
            <w:u w:val="none"/>
            <w:lang w:val="en-US" w:eastAsia="ru-RU"/>
          </w:rPr>
          <w:t>www</w:t>
        </w:r>
        <w:r w:rsidRPr="00ED41B6">
          <w:rPr>
            <w:rStyle w:val="af4"/>
            <w:rFonts w:ascii="Arial" w:hAnsi="Arial" w:cs="Arial"/>
            <w:i/>
            <w:iCs/>
            <w:color w:val="auto"/>
            <w:sz w:val="22"/>
            <w:u w:val="none"/>
            <w:lang w:eastAsia="ru-RU"/>
          </w:rPr>
          <w:t>.</w:t>
        </w:r>
        <w:r w:rsidRPr="00ED41B6">
          <w:rPr>
            <w:rStyle w:val="af4"/>
            <w:rFonts w:ascii="Arial" w:hAnsi="Arial" w:cs="Arial"/>
            <w:i/>
            <w:iCs/>
            <w:color w:val="auto"/>
            <w:sz w:val="22"/>
            <w:u w:val="none"/>
            <w:lang w:val="en-US" w:eastAsia="ru-RU"/>
          </w:rPr>
          <w:t>gost</w:t>
        </w:r>
        <w:r w:rsidRPr="00ED41B6">
          <w:rPr>
            <w:rStyle w:val="af4"/>
            <w:rFonts w:ascii="Arial" w:hAnsi="Arial" w:cs="Arial"/>
            <w:i/>
            <w:iCs/>
            <w:color w:val="auto"/>
            <w:sz w:val="22"/>
            <w:u w:val="none"/>
            <w:lang w:eastAsia="ru-RU"/>
          </w:rPr>
          <w:t>.</w:t>
        </w:r>
        <w:r w:rsidRPr="00ED41B6">
          <w:rPr>
            <w:rStyle w:val="af4"/>
            <w:rFonts w:ascii="Arial" w:hAnsi="Arial" w:cs="Arial"/>
            <w:i/>
            <w:iCs/>
            <w:color w:val="auto"/>
            <w:sz w:val="22"/>
            <w:u w:val="none"/>
            <w:lang w:val="en-US" w:eastAsia="ru-RU"/>
          </w:rPr>
          <w:t>ru</w:t>
        </w:r>
      </w:hyperlink>
      <w:r w:rsidRPr="00ED41B6">
        <w:rPr>
          <w:rFonts w:ascii="Arial" w:hAnsi="Arial" w:cs="Arial"/>
          <w:i/>
          <w:iCs/>
          <w:sz w:val="22"/>
          <w:lang w:eastAsia="ru-RU"/>
        </w:rPr>
        <w:t>)</w:t>
      </w:r>
    </w:p>
    <w:p w14:paraId="14E6B095" w14:textId="77777777" w:rsidR="00C933BF" w:rsidRPr="00ED41B6" w:rsidRDefault="00C933BF" w:rsidP="000A5516">
      <w:pPr>
        <w:shd w:val="clear" w:color="auto" w:fill="FFFFFF"/>
        <w:spacing w:line="360" w:lineRule="auto"/>
        <w:rPr>
          <w:rFonts w:ascii="Arial" w:hAnsi="Arial" w:cs="Arial"/>
          <w:i/>
          <w:iCs/>
          <w:sz w:val="22"/>
          <w:lang w:eastAsia="ru-RU"/>
        </w:rPr>
      </w:pPr>
    </w:p>
    <w:p w14:paraId="71110145" w14:textId="77777777" w:rsidR="000A5516" w:rsidRPr="00ED41B6" w:rsidRDefault="000A5516" w:rsidP="000A5516">
      <w:pPr>
        <w:shd w:val="clear" w:color="auto" w:fill="FFFFFF"/>
        <w:spacing w:line="360" w:lineRule="auto"/>
        <w:jc w:val="right"/>
        <w:rPr>
          <w:rFonts w:ascii="Arial" w:hAnsi="Arial" w:cs="Arial"/>
          <w:iCs/>
          <w:sz w:val="24"/>
          <w:szCs w:val="24"/>
          <w:lang w:eastAsia="ru-RU"/>
        </w:rPr>
      </w:pPr>
      <w:r w:rsidRPr="00ED41B6">
        <w:rPr>
          <w:rFonts w:ascii="Arial" w:hAnsi="Arial" w:cs="Arial"/>
          <w:iCs/>
          <w:sz w:val="24"/>
          <w:szCs w:val="24"/>
          <w:lang w:eastAsia="ru-RU"/>
        </w:rPr>
        <w:t>© Стандартинформ, 201</w:t>
      </w:r>
      <w:r w:rsidR="00F903C5">
        <w:rPr>
          <w:rFonts w:ascii="Arial" w:hAnsi="Arial" w:cs="Arial"/>
          <w:iCs/>
          <w:sz w:val="24"/>
          <w:szCs w:val="24"/>
          <w:lang w:eastAsia="ru-RU"/>
        </w:rPr>
        <w:t>9</w:t>
      </w:r>
    </w:p>
    <w:p w14:paraId="346A964C" w14:textId="77777777" w:rsidR="000A5516" w:rsidRPr="00ED41B6" w:rsidRDefault="000A5516" w:rsidP="00922215">
      <w:pPr>
        <w:shd w:val="clear" w:color="auto" w:fill="FFFFFF"/>
        <w:spacing w:before="120" w:line="360" w:lineRule="auto"/>
        <w:rPr>
          <w:rFonts w:ascii="Arial" w:hAnsi="Arial" w:cs="Arial"/>
          <w:b/>
          <w:sz w:val="24"/>
          <w:szCs w:val="28"/>
        </w:rPr>
      </w:pPr>
      <w:r w:rsidRPr="00ED41B6">
        <w:rPr>
          <w:rFonts w:ascii="Arial" w:hAnsi="Arial" w:cs="Arial"/>
          <w:iCs/>
          <w:sz w:val="24"/>
          <w:szCs w:val="27"/>
          <w:lang w:eastAsia="ru-RU"/>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7814C08A" w14:textId="77777777" w:rsidR="000A5516" w:rsidRPr="002C231D" w:rsidRDefault="000A5516" w:rsidP="000A5516">
      <w:pPr>
        <w:spacing w:line="360" w:lineRule="auto"/>
        <w:ind w:right="-1" w:firstLine="0"/>
        <w:rPr>
          <w:rFonts w:ascii="Arial" w:hAnsi="Arial" w:cs="Arial"/>
          <w:b/>
          <w:color w:val="FF0000"/>
          <w:sz w:val="24"/>
          <w:szCs w:val="28"/>
        </w:rPr>
        <w:sectPr w:rsidR="000A5516" w:rsidRPr="002C231D" w:rsidSect="0008630A">
          <w:headerReference w:type="even" r:id="rId15"/>
          <w:headerReference w:type="first" r:id="rId16"/>
          <w:footerReference w:type="first" r:id="rId17"/>
          <w:pgSz w:w="11906" w:h="16838" w:code="9"/>
          <w:pgMar w:top="1134" w:right="1134" w:bottom="1134" w:left="1134" w:header="1134" w:footer="1134" w:gutter="0"/>
          <w:pgNumType w:fmt="upperRoman" w:start="2"/>
          <w:cols w:space="720"/>
          <w:titlePg/>
          <w:docGrid w:linePitch="381"/>
        </w:sectPr>
      </w:pPr>
    </w:p>
    <w:p w14:paraId="4F2B73A8" w14:textId="77777777" w:rsidR="000A5516" w:rsidRPr="005357CF" w:rsidRDefault="000A5516" w:rsidP="000A5516">
      <w:pPr>
        <w:spacing w:line="360" w:lineRule="auto"/>
        <w:ind w:right="-1" w:firstLine="0"/>
        <w:jc w:val="center"/>
        <w:rPr>
          <w:rFonts w:ascii="Arial" w:hAnsi="Arial" w:cs="Arial"/>
          <w:b/>
          <w:szCs w:val="24"/>
        </w:rPr>
      </w:pPr>
      <w:r w:rsidRPr="005357CF">
        <w:rPr>
          <w:rFonts w:ascii="Arial" w:hAnsi="Arial" w:cs="Arial"/>
          <w:b/>
          <w:szCs w:val="24"/>
        </w:rPr>
        <w:lastRenderedPageBreak/>
        <w:t>Содержание</w:t>
      </w:r>
    </w:p>
    <w:p w14:paraId="46ED9C2D" w14:textId="77777777" w:rsidR="00140905" w:rsidRPr="00D472B2" w:rsidRDefault="00803693" w:rsidP="00140905">
      <w:pPr>
        <w:pStyle w:val="12"/>
        <w:rPr>
          <w:rFonts w:asciiTheme="minorHAnsi" w:eastAsiaTheme="minorEastAsia" w:hAnsiTheme="minorHAnsi" w:cstheme="minorBidi"/>
          <w:sz w:val="24"/>
          <w:szCs w:val="24"/>
        </w:rPr>
      </w:pPr>
      <w:r w:rsidRPr="00BE6914">
        <w:rPr>
          <w:color w:val="FF0000"/>
          <w:sz w:val="24"/>
          <w:szCs w:val="24"/>
        </w:rPr>
        <w:fldChar w:fldCharType="begin"/>
      </w:r>
      <w:r w:rsidRPr="00BE6914">
        <w:rPr>
          <w:color w:val="FF0000"/>
          <w:sz w:val="24"/>
          <w:szCs w:val="24"/>
        </w:rPr>
        <w:instrText xml:space="preserve"> TOC \o "1-3" \h \z \u </w:instrText>
      </w:r>
      <w:r w:rsidRPr="00BE6914">
        <w:rPr>
          <w:color w:val="FF0000"/>
          <w:sz w:val="24"/>
          <w:szCs w:val="24"/>
        </w:rPr>
        <w:fldChar w:fldCharType="separate"/>
      </w:r>
      <w:hyperlink w:anchor="_Toc3386498" w:history="1">
        <w:r w:rsidR="00140905" w:rsidRPr="00D472B2">
          <w:rPr>
            <w:rStyle w:val="af4"/>
            <w:rFonts w:cs="Arial"/>
            <w:sz w:val="24"/>
            <w:szCs w:val="24"/>
          </w:rPr>
          <w:t>1</w:t>
        </w:r>
        <w:r w:rsidR="00140905" w:rsidRPr="00D472B2">
          <w:rPr>
            <w:rFonts w:asciiTheme="minorHAnsi" w:eastAsiaTheme="minorEastAsia" w:hAnsiTheme="minorHAnsi" w:cstheme="minorBidi"/>
            <w:sz w:val="24"/>
            <w:szCs w:val="24"/>
          </w:rPr>
          <w:tab/>
        </w:r>
        <w:r w:rsidR="00140905" w:rsidRPr="00D472B2">
          <w:rPr>
            <w:rStyle w:val="af4"/>
            <w:rFonts w:cs="Arial"/>
            <w:sz w:val="24"/>
            <w:szCs w:val="24"/>
          </w:rPr>
          <w:t>Область применения</w:t>
        </w:r>
        <w:r w:rsidR="00140905" w:rsidRPr="00D472B2">
          <w:rPr>
            <w:webHidden/>
            <w:sz w:val="24"/>
            <w:szCs w:val="24"/>
          </w:rPr>
          <w:tab/>
        </w:r>
        <w:r w:rsidR="00140905" w:rsidRPr="00D472B2">
          <w:rPr>
            <w:webHidden/>
            <w:sz w:val="24"/>
            <w:szCs w:val="24"/>
          </w:rPr>
          <w:fldChar w:fldCharType="begin"/>
        </w:r>
        <w:r w:rsidR="00140905" w:rsidRPr="00D472B2">
          <w:rPr>
            <w:webHidden/>
            <w:sz w:val="24"/>
            <w:szCs w:val="24"/>
          </w:rPr>
          <w:instrText xml:space="preserve"> PAGEREF _Toc3386498 \h </w:instrText>
        </w:r>
        <w:r w:rsidR="00140905" w:rsidRPr="00D472B2">
          <w:rPr>
            <w:webHidden/>
            <w:sz w:val="24"/>
            <w:szCs w:val="24"/>
          </w:rPr>
        </w:r>
        <w:r w:rsidR="00140905" w:rsidRPr="00D472B2">
          <w:rPr>
            <w:webHidden/>
            <w:sz w:val="24"/>
            <w:szCs w:val="24"/>
          </w:rPr>
          <w:fldChar w:fldCharType="separate"/>
        </w:r>
        <w:r w:rsidR="00FE1659">
          <w:rPr>
            <w:webHidden/>
            <w:sz w:val="24"/>
            <w:szCs w:val="24"/>
          </w:rPr>
          <w:t>1</w:t>
        </w:r>
        <w:r w:rsidR="00140905" w:rsidRPr="00D472B2">
          <w:rPr>
            <w:webHidden/>
            <w:sz w:val="24"/>
            <w:szCs w:val="24"/>
          </w:rPr>
          <w:fldChar w:fldCharType="end"/>
        </w:r>
      </w:hyperlink>
    </w:p>
    <w:p w14:paraId="248D4743" w14:textId="38F278F5" w:rsidR="00140905" w:rsidRPr="00D472B2" w:rsidRDefault="00FE1659" w:rsidP="00140905">
      <w:pPr>
        <w:pStyle w:val="12"/>
        <w:rPr>
          <w:rFonts w:asciiTheme="minorHAnsi" w:eastAsiaTheme="minorEastAsia" w:hAnsiTheme="minorHAnsi" w:cstheme="minorBidi"/>
          <w:sz w:val="24"/>
          <w:szCs w:val="24"/>
        </w:rPr>
      </w:pPr>
      <w:hyperlink w:anchor="_Toc3386499" w:history="1">
        <w:r w:rsidR="00140905" w:rsidRPr="00D472B2">
          <w:rPr>
            <w:rStyle w:val="af4"/>
            <w:rFonts w:cs="Arial"/>
            <w:sz w:val="24"/>
            <w:szCs w:val="24"/>
          </w:rPr>
          <w:t>2</w:t>
        </w:r>
        <w:r w:rsidR="00140905" w:rsidRPr="00D472B2">
          <w:rPr>
            <w:rFonts w:asciiTheme="minorHAnsi" w:eastAsiaTheme="minorEastAsia" w:hAnsiTheme="minorHAnsi" w:cstheme="minorBidi"/>
            <w:sz w:val="24"/>
            <w:szCs w:val="24"/>
          </w:rPr>
          <w:tab/>
        </w:r>
        <w:r w:rsidR="00140905" w:rsidRPr="00D472B2">
          <w:rPr>
            <w:rStyle w:val="af4"/>
            <w:rFonts w:cs="Arial"/>
            <w:sz w:val="24"/>
            <w:szCs w:val="24"/>
          </w:rPr>
          <w:t>Нормативные ссылки</w:t>
        </w:r>
        <w:r w:rsidR="00140905" w:rsidRPr="00D472B2">
          <w:rPr>
            <w:webHidden/>
            <w:sz w:val="24"/>
            <w:szCs w:val="24"/>
          </w:rPr>
          <w:tab/>
        </w:r>
        <w:r w:rsidR="00140905" w:rsidRPr="00D472B2">
          <w:rPr>
            <w:webHidden/>
            <w:sz w:val="24"/>
            <w:szCs w:val="24"/>
          </w:rPr>
          <w:fldChar w:fldCharType="begin"/>
        </w:r>
        <w:r w:rsidR="00140905" w:rsidRPr="00D472B2">
          <w:rPr>
            <w:webHidden/>
            <w:sz w:val="24"/>
            <w:szCs w:val="24"/>
          </w:rPr>
          <w:instrText xml:space="preserve"> PAGEREF _Toc3386499 \h </w:instrText>
        </w:r>
        <w:r w:rsidR="00140905" w:rsidRPr="00D472B2">
          <w:rPr>
            <w:webHidden/>
            <w:sz w:val="24"/>
            <w:szCs w:val="24"/>
          </w:rPr>
        </w:r>
        <w:r w:rsidR="00140905" w:rsidRPr="00D472B2">
          <w:rPr>
            <w:webHidden/>
            <w:sz w:val="24"/>
            <w:szCs w:val="24"/>
          </w:rPr>
          <w:fldChar w:fldCharType="separate"/>
        </w:r>
        <w:r>
          <w:rPr>
            <w:webHidden/>
            <w:sz w:val="24"/>
            <w:szCs w:val="24"/>
          </w:rPr>
          <w:t>1</w:t>
        </w:r>
        <w:r w:rsidR="00140905" w:rsidRPr="00D472B2">
          <w:rPr>
            <w:webHidden/>
            <w:sz w:val="24"/>
            <w:szCs w:val="24"/>
          </w:rPr>
          <w:fldChar w:fldCharType="end"/>
        </w:r>
      </w:hyperlink>
    </w:p>
    <w:p w14:paraId="5AF391CE" w14:textId="77777777" w:rsidR="00140905" w:rsidRPr="00D472B2" w:rsidRDefault="00FE1659" w:rsidP="00140905">
      <w:pPr>
        <w:pStyle w:val="12"/>
        <w:rPr>
          <w:rFonts w:asciiTheme="minorHAnsi" w:eastAsiaTheme="minorEastAsia" w:hAnsiTheme="minorHAnsi" w:cstheme="minorBidi"/>
          <w:sz w:val="24"/>
          <w:szCs w:val="24"/>
        </w:rPr>
      </w:pPr>
      <w:hyperlink w:anchor="_Toc3386500" w:history="1">
        <w:r w:rsidR="00140905" w:rsidRPr="00D472B2">
          <w:rPr>
            <w:rStyle w:val="af4"/>
            <w:rFonts w:cs="Arial"/>
            <w:sz w:val="24"/>
            <w:szCs w:val="24"/>
          </w:rPr>
          <w:t>3</w:t>
        </w:r>
        <w:r w:rsidR="00140905" w:rsidRPr="00D472B2">
          <w:rPr>
            <w:rFonts w:asciiTheme="minorHAnsi" w:eastAsiaTheme="minorEastAsia" w:hAnsiTheme="minorHAnsi" w:cstheme="minorBidi"/>
            <w:sz w:val="24"/>
            <w:szCs w:val="24"/>
          </w:rPr>
          <w:tab/>
        </w:r>
        <w:r w:rsidR="00140905" w:rsidRPr="00D472B2">
          <w:rPr>
            <w:rStyle w:val="af4"/>
            <w:rFonts w:cs="Arial"/>
            <w:sz w:val="24"/>
            <w:szCs w:val="24"/>
          </w:rPr>
          <w:t>Термины и определения</w:t>
        </w:r>
        <w:r w:rsidR="00140905" w:rsidRPr="00D472B2">
          <w:rPr>
            <w:webHidden/>
            <w:sz w:val="24"/>
            <w:szCs w:val="24"/>
          </w:rPr>
          <w:tab/>
        </w:r>
        <w:r w:rsidR="00140905" w:rsidRPr="00D472B2">
          <w:rPr>
            <w:webHidden/>
            <w:sz w:val="24"/>
            <w:szCs w:val="24"/>
          </w:rPr>
          <w:fldChar w:fldCharType="begin"/>
        </w:r>
        <w:r w:rsidR="00140905" w:rsidRPr="00D472B2">
          <w:rPr>
            <w:webHidden/>
            <w:sz w:val="24"/>
            <w:szCs w:val="24"/>
          </w:rPr>
          <w:instrText xml:space="preserve"> PAGEREF _Toc3386500 \h </w:instrText>
        </w:r>
        <w:r w:rsidR="00140905" w:rsidRPr="00D472B2">
          <w:rPr>
            <w:webHidden/>
            <w:sz w:val="24"/>
            <w:szCs w:val="24"/>
          </w:rPr>
        </w:r>
        <w:r w:rsidR="00140905" w:rsidRPr="00D472B2">
          <w:rPr>
            <w:webHidden/>
            <w:sz w:val="24"/>
            <w:szCs w:val="24"/>
          </w:rPr>
          <w:fldChar w:fldCharType="separate"/>
        </w:r>
        <w:r>
          <w:rPr>
            <w:webHidden/>
            <w:sz w:val="24"/>
            <w:szCs w:val="24"/>
          </w:rPr>
          <w:t>3</w:t>
        </w:r>
        <w:r w:rsidR="00140905" w:rsidRPr="00D472B2">
          <w:rPr>
            <w:webHidden/>
            <w:sz w:val="24"/>
            <w:szCs w:val="24"/>
          </w:rPr>
          <w:fldChar w:fldCharType="end"/>
        </w:r>
      </w:hyperlink>
    </w:p>
    <w:p w14:paraId="4D2D7C14" w14:textId="6688357A" w:rsidR="00140905" w:rsidRPr="007656E3" w:rsidRDefault="00FE1659" w:rsidP="00140905">
      <w:pPr>
        <w:pStyle w:val="12"/>
        <w:rPr>
          <w:rFonts w:asciiTheme="minorHAnsi" w:eastAsiaTheme="minorEastAsia" w:hAnsiTheme="minorHAnsi" w:cstheme="minorBidi"/>
          <w:sz w:val="24"/>
          <w:szCs w:val="24"/>
          <w:lang w:val="en-US"/>
        </w:rPr>
      </w:pPr>
      <w:hyperlink w:anchor="_Toc3386501" w:history="1">
        <w:r w:rsidR="00140905" w:rsidRPr="00D472B2">
          <w:rPr>
            <w:rStyle w:val="af4"/>
            <w:rFonts w:cs="Arial"/>
            <w:sz w:val="24"/>
            <w:szCs w:val="24"/>
          </w:rPr>
          <w:t>4</w:t>
        </w:r>
        <w:r w:rsidR="00140905" w:rsidRPr="00D472B2">
          <w:rPr>
            <w:rFonts w:asciiTheme="minorHAnsi" w:eastAsiaTheme="minorEastAsia" w:hAnsiTheme="minorHAnsi" w:cstheme="minorBidi"/>
            <w:sz w:val="24"/>
            <w:szCs w:val="24"/>
          </w:rPr>
          <w:tab/>
        </w:r>
        <w:r w:rsidR="00140905" w:rsidRPr="00D472B2">
          <w:rPr>
            <w:rStyle w:val="af4"/>
            <w:rFonts w:cs="Arial"/>
            <w:sz w:val="24"/>
            <w:szCs w:val="24"/>
          </w:rPr>
          <w:t>Сущность методов</w:t>
        </w:r>
        <w:r w:rsidR="00140905" w:rsidRPr="00D472B2">
          <w:rPr>
            <w:webHidden/>
            <w:sz w:val="24"/>
            <w:szCs w:val="24"/>
          </w:rPr>
          <w:tab/>
        </w:r>
        <w:r w:rsidR="007656E3" w:rsidRPr="00D472B2">
          <w:rPr>
            <w:webHidden/>
            <w:sz w:val="24"/>
            <w:szCs w:val="24"/>
            <w:lang w:val="en-US"/>
          </w:rPr>
          <w:t>7</w:t>
        </w:r>
      </w:hyperlink>
    </w:p>
    <w:p w14:paraId="64FDE8D9" w14:textId="77777777" w:rsidR="00140905" w:rsidRPr="00BE6914" w:rsidRDefault="00FE1659" w:rsidP="00140905">
      <w:pPr>
        <w:pStyle w:val="12"/>
        <w:rPr>
          <w:rFonts w:asciiTheme="minorHAnsi" w:eastAsiaTheme="minorEastAsia" w:hAnsiTheme="minorHAnsi" w:cstheme="minorBidi"/>
          <w:sz w:val="24"/>
          <w:szCs w:val="24"/>
        </w:rPr>
      </w:pPr>
      <w:hyperlink w:anchor="_Toc3386502" w:history="1">
        <w:r w:rsidR="00140905" w:rsidRPr="00BE6914">
          <w:rPr>
            <w:rStyle w:val="af4"/>
            <w:rFonts w:cs="Arial"/>
            <w:sz w:val="24"/>
            <w:szCs w:val="24"/>
          </w:rPr>
          <w:t>5</w:t>
        </w:r>
        <w:r w:rsidR="00140905" w:rsidRPr="00BE6914">
          <w:rPr>
            <w:rFonts w:asciiTheme="minorHAnsi" w:eastAsiaTheme="minorEastAsia" w:hAnsiTheme="minorHAnsi" w:cstheme="minorBidi"/>
            <w:sz w:val="24"/>
            <w:szCs w:val="24"/>
          </w:rPr>
          <w:tab/>
        </w:r>
        <w:r w:rsidR="00140905" w:rsidRPr="00BE6914">
          <w:rPr>
            <w:rStyle w:val="af4"/>
            <w:rFonts w:cs="Arial"/>
            <w:sz w:val="24"/>
            <w:szCs w:val="24"/>
          </w:rPr>
          <w:t>Условия проведения измерений</w:t>
        </w:r>
        <w:r w:rsidR="00140905" w:rsidRPr="00BE6914">
          <w:rPr>
            <w:webHidden/>
            <w:sz w:val="24"/>
            <w:szCs w:val="24"/>
          </w:rPr>
          <w:tab/>
        </w:r>
        <w:r w:rsidR="00140905" w:rsidRPr="00BE6914">
          <w:rPr>
            <w:webHidden/>
            <w:sz w:val="24"/>
            <w:szCs w:val="24"/>
          </w:rPr>
          <w:fldChar w:fldCharType="begin"/>
        </w:r>
        <w:r w:rsidR="00140905" w:rsidRPr="00BE6914">
          <w:rPr>
            <w:webHidden/>
            <w:sz w:val="24"/>
            <w:szCs w:val="24"/>
          </w:rPr>
          <w:instrText xml:space="preserve"> PAGEREF _Toc3386502 \h </w:instrText>
        </w:r>
        <w:r w:rsidR="00140905" w:rsidRPr="00BE6914">
          <w:rPr>
            <w:webHidden/>
            <w:sz w:val="24"/>
            <w:szCs w:val="24"/>
          </w:rPr>
        </w:r>
        <w:r w:rsidR="00140905" w:rsidRPr="00BE6914">
          <w:rPr>
            <w:webHidden/>
            <w:sz w:val="24"/>
            <w:szCs w:val="24"/>
          </w:rPr>
          <w:fldChar w:fldCharType="separate"/>
        </w:r>
        <w:r>
          <w:rPr>
            <w:webHidden/>
            <w:sz w:val="24"/>
            <w:szCs w:val="24"/>
          </w:rPr>
          <w:t>4</w:t>
        </w:r>
        <w:r w:rsidR="00140905" w:rsidRPr="00BE6914">
          <w:rPr>
            <w:webHidden/>
            <w:sz w:val="24"/>
            <w:szCs w:val="24"/>
          </w:rPr>
          <w:fldChar w:fldCharType="end"/>
        </w:r>
      </w:hyperlink>
    </w:p>
    <w:p w14:paraId="13380C9C" w14:textId="33BCF43F" w:rsidR="00140905" w:rsidRPr="00BE6914" w:rsidRDefault="00FE1659" w:rsidP="00004FE6">
      <w:pPr>
        <w:pStyle w:val="12"/>
        <w:rPr>
          <w:rFonts w:asciiTheme="minorHAnsi" w:eastAsiaTheme="minorEastAsia" w:hAnsiTheme="minorHAnsi" w:cstheme="minorBidi"/>
          <w:sz w:val="24"/>
          <w:szCs w:val="24"/>
        </w:rPr>
      </w:pPr>
      <w:hyperlink w:anchor="_Toc3386503" w:history="1">
        <w:r w:rsidR="00140905" w:rsidRPr="00BE6914">
          <w:rPr>
            <w:rStyle w:val="af4"/>
            <w:rFonts w:cs="Arial"/>
            <w:sz w:val="24"/>
            <w:szCs w:val="24"/>
          </w:rPr>
          <w:t>6</w:t>
        </w:r>
        <w:r w:rsidR="00140905" w:rsidRPr="00BE6914">
          <w:rPr>
            <w:rFonts w:asciiTheme="minorHAnsi" w:eastAsiaTheme="minorEastAsia" w:hAnsiTheme="minorHAnsi" w:cstheme="minorBidi"/>
            <w:sz w:val="24"/>
            <w:szCs w:val="24"/>
          </w:rPr>
          <w:tab/>
        </w:r>
        <w:r w:rsidR="00140905" w:rsidRPr="00BE6914">
          <w:rPr>
            <w:rStyle w:val="af4"/>
            <w:rFonts w:cs="Arial"/>
            <w:sz w:val="24"/>
            <w:szCs w:val="24"/>
          </w:rPr>
          <w:t>Персонал</w:t>
        </w:r>
        <w:r w:rsidR="00140905" w:rsidRPr="00BE6914">
          <w:rPr>
            <w:webHidden/>
            <w:sz w:val="24"/>
            <w:szCs w:val="24"/>
          </w:rPr>
          <w:tab/>
        </w:r>
        <w:r w:rsidR="00140905" w:rsidRPr="00BE6914">
          <w:rPr>
            <w:webHidden/>
            <w:sz w:val="24"/>
            <w:szCs w:val="24"/>
          </w:rPr>
          <w:fldChar w:fldCharType="begin"/>
        </w:r>
        <w:r w:rsidR="00140905" w:rsidRPr="00BE6914">
          <w:rPr>
            <w:webHidden/>
            <w:sz w:val="24"/>
            <w:szCs w:val="24"/>
          </w:rPr>
          <w:instrText xml:space="preserve"> PAGEREF _Toc3386503 \h </w:instrText>
        </w:r>
        <w:r w:rsidR="00140905" w:rsidRPr="00BE6914">
          <w:rPr>
            <w:webHidden/>
            <w:sz w:val="24"/>
            <w:szCs w:val="24"/>
          </w:rPr>
        </w:r>
        <w:r w:rsidR="00140905" w:rsidRPr="00BE6914">
          <w:rPr>
            <w:webHidden/>
            <w:sz w:val="24"/>
            <w:szCs w:val="24"/>
          </w:rPr>
          <w:fldChar w:fldCharType="separate"/>
        </w:r>
        <w:r>
          <w:rPr>
            <w:webHidden/>
            <w:sz w:val="24"/>
            <w:szCs w:val="24"/>
          </w:rPr>
          <w:t>4</w:t>
        </w:r>
        <w:r w:rsidR="00140905" w:rsidRPr="00BE6914">
          <w:rPr>
            <w:webHidden/>
            <w:sz w:val="24"/>
            <w:szCs w:val="24"/>
          </w:rPr>
          <w:fldChar w:fldCharType="end"/>
        </w:r>
      </w:hyperlink>
    </w:p>
    <w:p w14:paraId="68487757" w14:textId="3EFF0AFB" w:rsidR="00140905" w:rsidRPr="00BE6914" w:rsidRDefault="00FE1659" w:rsidP="00140905">
      <w:pPr>
        <w:pStyle w:val="12"/>
        <w:rPr>
          <w:rFonts w:asciiTheme="minorHAnsi" w:eastAsiaTheme="minorEastAsia" w:hAnsiTheme="minorHAnsi" w:cstheme="minorBidi"/>
          <w:sz w:val="24"/>
          <w:szCs w:val="24"/>
        </w:rPr>
      </w:pPr>
      <w:hyperlink w:anchor="_Toc3386505" w:history="1">
        <w:r w:rsidR="00004FE6">
          <w:rPr>
            <w:rStyle w:val="af4"/>
            <w:rFonts w:cs="Arial"/>
            <w:sz w:val="24"/>
            <w:szCs w:val="24"/>
          </w:rPr>
          <w:t>7</w:t>
        </w:r>
        <w:r w:rsidR="00140905" w:rsidRPr="00BE6914">
          <w:rPr>
            <w:rFonts w:asciiTheme="minorHAnsi" w:eastAsiaTheme="minorEastAsia" w:hAnsiTheme="minorHAnsi" w:cstheme="minorBidi"/>
            <w:sz w:val="24"/>
            <w:szCs w:val="24"/>
          </w:rPr>
          <w:tab/>
        </w:r>
        <w:r w:rsidR="00140905" w:rsidRPr="00BE6914">
          <w:rPr>
            <w:rStyle w:val="af4"/>
            <w:rFonts w:cs="Arial"/>
            <w:sz w:val="24"/>
            <w:szCs w:val="24"/>
          </w:rPr>
          <w:t>Метод А</w:t>
        </w:r>
        <w:r w:rsidR="00140905" w:rsidRPr="00BE6914">
          <w:rPr>
            <w:webHidden/>
            <w:sz w:val="24"/>
            <w:szCs w:val="24"/>
          </w:rPr>
          <w:tab/>
        </w:r>
        <w:r w:rsidR="007656E3">
          <w:rPr>
            <w:webHidden/>
            <w:sz w:val="24"/>
            <w:szCs w:val="24"/>
            <w:lang w:val="en-US"/>
          </w:rPr>
          <w:t>8</w:t>
        </w:r>
      </w:hyperlink>
    </w:p>
    <w:p w14:paraId="3F172710" w14:textId="2E6926FA" w:rsidR="00140905" w:rsidRPr="00BE6914" w:rsidRDefault="00FE1659" w:rsidP="00BE6914">
      <w:pPr>
        <w:pStyle w:val="12"/>
        <w:ind w:left="993" w:hanging="284"/>
        <w:jc w:val="both"/>
        <w:rPr>
          <w:rStyle w:val="af4"/>
          <w:rFonts w:cs="Arial"/>
          <w:sz w:val="24"/>
          <w:szCs w:val="24"/>
        </w:rPr>
      </w:pPr>
      <w:hyperlink w:anchor="_Toc3386506" w:history="1">
        <w:r w:rsidR="00004FE6">
          <w:rPr>
            <w:rStyle w:val="af4"/>
            <w:rFonts w:cs="Arial"/>
            <w:sz w:val="24"/>
            <w:szCs w:val="24"/>
          </w:rPr>
          <w:t>7</w:t>
        </w:r>
        <w:r w:rsidR="00140905" w:rsidRPr="00BE6914">
          <w:rPr>
            <w:rStyle w:val="af4"/>
            <w:rFonts w:cs="Arial"/>
            <w:sz w:val="24"/>
            <w:szCs w:val="24"/>
          </w:rPr>
          <w:t>.1</w:t>
        </w:r>
        <w:r w:rsidR="00BE6914" w:rsidRPr="00BE6914">
          <w:rPr>
            <w:rStyle w:val="af4"/>
            <w:rFonts w:cs="Arial"/>
            <w:sz w:val="24"/>
            <w:szCs w:val="24"/>
            <w:lang w:val="en-US"/>
          </w:rPr>
          <w:t xml:space="preserve"> </w:t>
        </w:r>
        <w:r w:rsidR="00140905" w:rsidRPr="00BE6914">
          <w:rPr>
            <w:rStyle w:val="af4"/>
            <w:rFonts w:cs="Arial"/>
            <w:sz w:val="24"/>
            <w:szCs w:val="24"/>
          </w:rPr>
          <w:t xml:space="preserve">Требования к средствам измерений, вспомогательным устройствам, </w:t>
        </w:r>
        <w:r w:rsidR="00BE6914" w:rsidRPr="00BE6914">
          <w:rPr>
            <w:rStyle w:val="af4"/>
            <w:rFonts w:cs="Arial"/>
            <w:sz w:val="24"/>
            <w:szCs w:val="24"/>
            <w:lang w:val="en-US"/>
          </w:rPr>
          <w:br/>
        </w:r>
        <w:r w:rsidR="00140905" w:rsidRPr="00BE6914">
          <w:rPr>
            <w:rStyle w:val="af4"/>
            <w:rFonts w:cs="Arial"/>
            <w:sz w:val="24"/>
            <w:szCs w:val="24"/>
          </w:rPr>
          <w:t>реактивам и материалам</w:t>
        </w:r>
        <w:r w:rsidR="00140905" w:rsidRPr="00BE6914">
          <w:rPr>
            <w:rStyle w:val="af4"/>
            <w:rFonts w:cs="Arial"/>
            <w:webHidden/>
            <w:sz w:val="24"/>
            <w:szCs w:val="24"/>
          </w:rPr>
          <w:tab/>
        </w:r>
        <w:r w:rsidR="007656E3">
          <w:rPr>
            <w:rStyle w:val="af4"/>
            <w:rFonts w:cs="Arial"/>
            <w:webHidden/>
            <w:sz w:val="24"/>
            <w:szCs w:val="24"/>
            <w:lang w:val="en-US"/>
          </w:rPr>
          <w:t>8</w:t>
        </w:r>
      </w:hyperlink>
    </w:p>
    <w:p w14:paraId="76425E36" w14:textId="6E320B99" w:rsidR="00140905" w:rsidRPr="00BE6914" w:rsidRDefault="00FE1659" w:rsidP="00BE6914">
      <w:pPr>
        <w:pStyle w:val="12"/>
        <w:ind w:left="993" w:hanging="284"/>
        <w:rPr>
          <w:rFonts w:asciiTheme="minorHAnsi" w:eastAsiaTheme="minorEastAsia" w:hAnsiTheme="minorHAnsi" w:cstheme="minorBidi"/>
          <w:sz w:val="24"/>
          <w:szCs w:val="24"/>
        </w:rPr>
      </w:pPr>
      <w:hyperlink w:anchor="_Toc3386507" w:history="1">
        <w:r w:rsidR="00004FE6">
          <w:rPr>
            <w:rStyle w:val="af4"/>
            <w:rFonts w:cs="Arial"/>
            <w:sz w:val="24"/>
            <w:szCs w:val="24"/>
          </w:rPr>
          <w:t>7</w:t>
        </w:r>
        <w:r w:rsidR="00140905" w:rsidRPr="00BE6914">
          <w:rPr>
            <w:rStyle w:val="af4"/>
            <w:rFonts w:cs="Arial"/>
            <w:sz w:val="24"/>
            <w:szCs w:val="24"/>
          </w:rPr>
          <w:t>.2</w:t>
        </w:r>
        <w:r w:rsidR="00BE6914" w:rsidRPr="00BE6914">
          <w:rPr>
            <w:rStyle w:val="af4"/>
            <w:rFonts w:cs="Arial"/>
            <w:sz w:val="24"/>
            <w:szCs w:val="24"/>
            <w:lang w:val="en-US"/>
          </w:rPr>
          <w:t xml:space="preserve"> </w:t>
        </w:r>
        <w:r w:rsidR="00140905" w:rsidRPr="00BE6914">
          <w:rPr>
            <w:rStyle w:val="af4"/>
            <w:rFonts w:cs="Arial"/>
            <w:sz w:val="24"/>
            <w:szCs w:val="24"/>
          </w:rPr>
          <w:t>Подготовка к выполнению измерений</w:t>
        </w:r>
        <w:r w:rsidR="00140905" w:rsidRPr="00BE6914">
          <w:rPr>
            <w:webHidden/>
            <w:sz w:val="24"/>
            <w:szCs w:val="24"/>
          </w:rPr>
          <w:tab/>
        </w:r>
        <w:r w:rsidR="00140905" w:rsidRPr="00BE6914">
          <w:rPr>
            <w:webHidden/>
            <w:sz w:val="24"/>
            <w:szCs w:val="24"/>
          </w:rPr>
          <w:fldChar w:fldCharType="begin"/>
        </w:r>
        <w:r w:rsidR="00140905" w:rsidRPr="00BE6914">
          <w:rPr>
            <w:webHidden/>
            <w:sz w:val="24"/>
            <w:szCs w:val="24"/>
          </w:rPr>
          <w:instrText xml:space="preserve"> PAGEREF _Toc3386507 \h </w:instrText>
        </w:r>
        <w:r w:rsidR="00140905" w:rsidRPr="00BE6914">
          <w:rPr>
            <w:webHidden/>
            <w:sz w:val="24"/>
            <w:szCs w:val="24"/>
          </w:rPr>
        </w:r>
        <w:r w:rsidR="00140905" w:rsidRPr="00BE6914">
          <w:rPr>
            <w:webHidden/>
            <w:sz w:val="24"/>
            <w:szCs w:val="24"/>
          </w:rPr>
          <w:fldChar w:fldCharType="separate"/>
        </w:r>
        <w:r>
          <w:rPr>
            <w:webHidden/>
            <w:sz w:val="24"/>
            <w:szCs w:val="24"/>
          </w:rPr>
          <w:t>6</w:t>
        </w:r>
        <w:r w:rsidR="00140905" w:rsidRPr="00BE6914">
          <w:rPr>
            <w:webHidden/>
            <w:sz w:val="24"/>
            <w:szCs w:val="24"/>
          </w:rPr>
          <w:fldChar w:fldCharType="end"/>
        </w:r>
      </w:hyperlink>
    </w:p>
    <w:p w14:paraId="6B252FCE" w14:textId="404306A3" w:rsidR="00140905" w:rsidRPr="00BE6914" w:rsidRDefault="00FE1659" w:rsidP="00BE6914">
      <w:pPr>
        <w:pStyle w:val="12"/>
        <w:ind w:left="993" w:hanging="284"/>
        <w:rPr>
          <w:rFonts w:asciiTheme="minorHAnsi" w:eastAsiaTheme="minorEastAsia" w:hAnsiTheme="minorHAnsi" w:cstheme="minorBidi"/>
          <w:sz w:val="24"/>
          <w:szCs w:val="24"/>
        </w:rPr>
      </w:pPr>
      <w:hyperlink w:anchor="_Toc3386508" w:history="1">
        <w:r w:rsidR="00004FE6">
          <w:rPr>
            <w:rStyle w:val="af4"/>
            <w:rFonts w:cs="Arial"/>
            <w:sz w:val="24"/>
            <w:szCs w:val="24"/>
          </w:rPr>
          <w:t>7</w:t>
        </w:r>
        <w:r w:rsidR="00140905" w:rsidRPr="00BE6914">
          <w:rPr>
            <w:rStyle w:val="af4"/>
            <w:rFonts w:cs="Arial"/>
            <w:sz w:val="24"/>
            <w:szCs w:val="24"/>
          </w:rPr>
          <w:t>.3</w:t>
        </w:r>
        <w:r w:rsidR="00BE6914" w:rsidRPr="00BE6914">
          <w:rPr>
            <w:rStyle w:val="af4"/>
            <w:rFonts w:cs="Arial"/>
            <w:sz w:val="24"/>
            <w:szCs w:val="24"/>
            <w:lang w:val="en-US"/>
          </w:rPr>
          <w:t xml:space="preserve"> </w:t>
        </w:r>
        <w:r w:rsidR="00140905" w:rsidRPr="00BE6914">
          <w:rPr>
            <w:rStyle w:val="af4"/>
            <w:rFonts w:cs="Arial"/>
            <w:sz w:val="24"/>
            <w:szCs w:val="24"/>
          </w:rPr>
          <w:t>Порядок проведения измерений</w:t>
        </w:r>
        <w:r w:rsidR="00140905" w:rsidRPr="00BE6914">
          <w:rPr>
            <w:webHidden/>
            <w:sz w:val="24"/>
            <w:szCs w:val="24"/>
          </w:rPr>
          <w:tab/>
        </w:r>
        <w:r w:rsidR="00140905" w:rsidRPr="00BE6914">
          <w:rPr>
            <w:webHidden/>
            <w:sz w:val="24"/>
            <w:szCs w:val="24"/>
          </w:rPr>
          <w:fldChar w:fldCharType="begin"/>
        </w:r>
        <w:r w:rsidR="00140905" w:rsidRPr="00BE6914">
          <w:rPr>
            <w:webHidden/>
            <w:sz w:val="24"/>
            <w:szCs w:val="24"/>
          </w:rPr>
          <w:instrText xml:space="preserve"> PAGEREF _Toc3386508 \h </w:instrText>
        </w:r>
        <w:r w:rsidR="00140905" w:rsidRPr="00BE6914">
          <w:rPr>
            <w:webHidden/>
            <w:sz w:val="24"/>
            <w:szCs w:val="24"/>
          </w:rPr>
        </w:r>
        <w:r w:rsidR="00140905" w:rsidRPr="00BE6914">
          <w:rPr>
            <w:webHidden/>
            <w:sz w:val="24"/>
            <w:szCs w:val="24"/>
          </w:rPr>
          <w:fldChar w:fldCharType="separate"/>
        </w:r>
        <w:r>
          <w:rPr>
            <w:webHidden/>
            <w:sz w:val="24"/>
            <w:szCs w:val="24"/>
          </w:rPr>
          <w:t>10</w:t>
        </w:r>
        <w:r w:rsidR="00140905" w:rsidRPr="00BE6914">
          <w:rPr>
            <w:webHidden/>
            <w:sz w:val="24"/>
            <w:szCs w:val="24"/>
          </w:rPr>
          <w:fldChar w:fldCharType="end"/>
        </w:r>
      </w:hyperlink>
      <w:r w:rsidR="00CE4A61">
        <w:rPr>
          <w:sz w:val="24"/>
          <w:szCs w:val="24"/>
        </w:rPr>
        <w:t>4</w:t>
      </w:r>
    </w:p>
    <w:p w14:paraId="0CA7EB26" w14:textId="68F25A1C" w:rsidR="00140905" w:rsidRPr="00BE6914" w:rsidRDefault="00FE1659" w:rsidP="00BE6914">
      <w:pPr>
        <w:pStyle w:val="12"/>
        <w:ind w:left="993" w:hanging="284"/>
        <w:rPr>
          <w:rFonts w:asciiTheme="minorHAnsi" w:eastAsiaTheme="minorEastAsia" w:hAnsiTheme="minorHAnsi" w:cstheme="minorBidi"/>
          <w:sz w:val="24"/>
          <w:szCs w:val="24"/>
        </w:rPr>
      </w:pPr>
      <w:hyperlink w:anchor="_Toc3386509" w:history="1">
        <w:r w:rsidR="00004FE6">
          <w:rPr>
            <w:rStyle w:val="af4"/>
            <w:rFonts w:cs="Arial"/>
            <w:sz w:val="24"/>
            <w:szCs w:val="24"/>
          </w:rPr>
          <w:t>7</w:t>
        </w:r>
        <w:r w:rsidR="00140905" w:rsidRPr="00BE6914">
          <w:rPr>
            <w:rStyle w:val="af4"/>
            <w:rFonts w:cs="Arial"/>
            <w:sz w:val="24"/>
            <w:szCs w:val="24"/>
          </w:rPr>
          <w:t>.4</w:t>
        </w:r>
        <w:r w:rsidR="00BE6914" w:rsidRPr="00BE6914">
          <w:rPr>
            <w:rStyle w:val="af4"/>
            <w:rFonts w:cs="Arial"/>
            <w:sz w:val="24"/>
            <w:szCs w:val="24"/>
            <w:lang w:val="en-US"/>
          </w:rPr>
          <w:t xml:space="preserve"> </w:t>
        </w:r>
        <w:r w:rsidR="00140905" w:rsidRPr="00BE6914">
          <w:rPr>
            <w:rStyle w:val="af4"/>
            <w:rFonts w:cs="Arial"/>
            <w:sz w:val="24"/>
            <w:szCs w:val="24"/>
          </w:rPr>
          <w:t>Обработка результатов измерений</w:t>
        </w:r>
        <w:r w:rsidR="00140905" w:rsidRPr="00BE6914">
          <w:rPr>
            <w:webHidden/>
            <w:sz w:val="24"/>
            <w:szCs w:val="24"/>
          </w:rPr>
          <w:tab/>
        </w:r>
        <w:r w:rsidR="00140905" w:rsidRPr="00BE6914">
          <w:rPr>
            <w:webHidden/>
            <w:sz w:val="24"/>
            <w:szCs w:val="24"/>
          </w:rPr>
          <w:fldChar w:fldCharType="begin"/>
        </w:r>
        <w:r w:rsidR="00140905" w:rsidRPr="00BE6914">
          <w:rPr>
            <w:webHidden/>
            <w:sz w:val="24"/>
            <w:szCs w:val="24"/>
          </w:rPr>
          <w:instrText xml:space="preserve"> PAGEREF _Toc3386509 \h </w:instrText>
        </w:r>
        <w:r w:rsidR="00140905" w:rsidRPr="00BE6914">
          <w:rPr>
            <w:webHidden/>
            <w:sz w:val="24"/>
            <w:szCs w:val="24"/>
          </w:rPr>
        </w:r>
        <w:r w:rsidR="00140905" w:rsidRPr="00BE6914">
          <w:rPr>
            <w:webHidden/>
            <w:sz w:val="24"/>
            <w:szCs w:val="24"/>
          </w:rPr>
          <w:fldChar w:fldCharType="separate"/>
        </w:r>
        <w:r>
          <w:rPr>
            <w:webHidden/>
            <w:sz w:val="24"/>
            <w:szCs w:val="24"/>
          </w:rPr>
          <w:t>11</w:t>
        </w:r>
        <w:r w:rsidR="00140905" w:rsidRPr="00BE6914">
          <w:rPr>
            <w:webHidden/>
            <w:sz w:val="24"/>
            <w:szCs w:val="24"/>
          </w:rPr>
          <w:fldChar w:fldCharType="end"/>
        </w:r>
      </w:hyperlink>
      <w:r w:rsidR="00CE4A61">
        <w:rPr>
          <w:sz w:val="24"/>
          <w:szCs w:val="24"/>
        </w:rPr>
        <w:t>5</w:t>
      </w:r>
    </w:p>
    <w:p w14:paraId="20F4C748" w14:textId="4B452DCE" w:rsidR="00140905" w:rsidRPr="00BE6914" w:rsidRDefault="00FE1659" w:rsidP="00BE6914">
      <w:pPr>
        <w:pStyle w:val="12"/>
        <w:ind w:left="993" w:hanging="284"/>
        <w:rPr>
          <w:rFonts w:asciiTheme="minorHAnsi" w:eastAsiaTheme="minorEastAsia" w:hAnsiTheme="minorHAnsi" w:cstheme="minorBidi"/>
          <w:sz w:val="24"/>
          <w:szCs w:val="24"/>
        </w:rPr>
      </w:pPr>
      <w:hyperlink w:anchor="_Toc3386510" w:history="1">
        <w:r w:rsidR="00004FE6">
          <w:rPr>
            <w:rStyle w:val="af4"/>
            <w:rFonts w:cs="Arial"/>
            <w:sz w:val="24"/>
            <w:szCs w:val="24"/>
          </w:rPr>
          <w:t>7</w:t>
        </w:r>
        <w:r w:rsidR="00140905" w:rsidRPr="00BE6914">
          <w:rPr>
            <w:rStyle w:val="af4"/>
            <w:rFonts w:cs="Arial"/>
            <w:sz w:val="24"/>
            <w:szCs w:val="24"/>
          </w:rPr>
          <w:t>.5</w:t>
        </w:r>
        <w:r w:rsidR="00BE6914" w:rsidRPr="00BE6914">
          <w:rPr>
            <w:rStyle w:val="af4"/>
            <w:rFonts w:cs="Arial"/>
            <w:sz w:val="24"/>
            <w:szCs w:val="24"/>
            <w:lang w:val="en-US"/>
          </w:rPr>
          <w:t xml:space="preserve"> </w:t>
        </w:r>
        <w:r w:rsidR="00140905" w:rsidRPr="00BE6914">
          <w:rPr>
            <w:rStyle w:val="af4"/>
            <w:rFonts w:cs="Arial"/>
            <w:sz w:val="24"/>
            <w:szCs w:val="24"/>
          </w:rPr>
          <w:t>Метрологические характеристики</w:t>
        </w:r>
        <w:r w:rsidR="00140905" w:rsidRPr="00BE6914">
          <w:rPr>
            <w:webHidden/>
            <w:sz w:val="24"/>
            <w:szCs w:val="24"/>
          </w:rPr>
          <w:tab/>
        </w:r>
        <w:r w:rsidR="00140905" w:rsidRPr="00BE6914">
          <w:rPr>
            <w:webHidden/>
            <w:sz w:val="24"/>
            <w:szCs w:val="24"/>
          </w:rPr>
          <w:fldChar w:fldCharType="begin"/>
        </w:r>
        <w:r w:rsidR="00140905" w:rsidRPr="00BE6914">
          <w:rPr>
            <w:webHidden/>
            <w:sz w:val="24"/>
            <w:szCs w:val="24"/>
          </w:rPr>
          <w:instrText xml:space="preserve"> PAGEREF _Toc3386510 \h </w:instrText>
        </w:r>
        <w:r w:rsidR="00140905" w:rsidRPr="00BE6914">
          <w:rPr>
            <w:webHidden/>
            <w:sz w:val="24"/>
            <w:szCs w:val="24"/>
          </w:rPr>
        </w:r>
        <w:r w:rsidR="00140905" w:rsidRPr="00BE6914">
          <w:rPr>
            <w:webHidden/>
            <w:sz w:val="24"/>
            <w:szCs w:val="24"/>
          </w:rPr>
          <w:fldChar w:fldCharType="separate"/>
        </w:r>
        <w:r>
          <w:rPr>
            <w:webHidden/>
            <w:sz w:val="24"/>
            <w:szCs w:val="24"/>
          </w:rPr>
          <w:t>12</w:t>
        </w:r>
        <w:r w:rsidR="00140905" w:rsidRPr="00BE6914">
          <w:rPr>
            <w:webHidden/>
            <w:sz w:val="24"/>
            <w:szCs w:val="24"/>
          </w:rPr>
          <w:fldChar w:fldCharType="end"/>
        </w:r>
      </w:hyperlink>
    </w:p>
    <w:p w14:paraId="698DCAA7" w14:textId="75FFAE5D" w:rsidR="00140905" w:rsidRPr="00BE6914" w:rsidRDefault="00FE1659" w:rsidP="00BE6914">
      <w:pPr>
        <w:pStyle w:val="12"/>
        <w:ind w:left="993" w:hanging="284"/>
        <w:rPr>
          <w:rFonts w:asciiTheme="minorHAnsi" w:eastAsiaTheme="minorEastAsia" w:hAnsiTheme="minorHAnsi" w:cstheme="minorBidi"/>
          <w:sz w:val="24"/>
          <w:szCs w:val="24"/>
        </w:rPr>
      </w:pPr>
      <w:hyperlink w:anchor="_Toc3386511" w:history="1">
        <w:r w:rsidR="00004FE6">
          <w:rPr>
            <w:rStyle w:val="af4"/>
            <w:rFonts w:cs="Arial"/>
            <w:sz w:val="24"/>
            <w:szCs w:val="24"/>
          </w:rPr>
          <w:t>7</w:t>
        </w:r>
        <w:r w:rsidR="00140905" w:rsidRPr="00BE6914">
          <w:rPr>
            <w:rStyle w:val="af4"/>
            <w:rFonts w:cs="Arial"/>
            <w:sz w:val="24"/>
            <w:szCs w:val="24"/>
          </w:rPr>
          <w:t>.6</w:t>
        </w:r>
        <w:r w:rsidR="00BE6914" w:rsidRPr="00BE6914">
          <w:rPr>
            <w:rStyle w:val="af4"/>
            <w:rFonts w:cs="Arial"/>
            <w:sz w:val="24"/>
            <w:szCs w:val="24"/>
            <w:lang w:val="en-US"/>
          </w:rPr>
          <w:t xml:space="preserve"> </w:t>
        </w:r>
        <w:r w:rsidR="00140905" w:rsidRPr="00BE6914">
          <w:rPr>
            <w:rStyle w:val="af4"/>
            <w:rFonts w:cs="Arial"/>
            <w:sz w:val="24"/>
            <w:szCs w:val="24"/>
          </w:rPr>
          <w:t>Контроль показателей качества результатов измерений</w:t>
        </w:r>
        <w:r w:rsidR="00140905" w:rsidRPr="00BE6914">
          <w:rPr>
            <w:webHidden/>
            <w:sz w:val="24"/>
            <w:szCs w:val="24"/>
          </w:rPr>
          <w:tab/>
        </w:r>
        <w:r w:rsidR="00140905" w:rsidRPr="00BE6914">
          <w:rPr>
            <w:webHidden/>
            <w:sz w:val="24"/>
            <w:szCs w:val="24"/>
          </w:rPr>
          <w:fldChar w:fldCharType="begin"/>
        </w:r>
        <w:r w:rsidR="00140905" w:rsidRPr="00BE6914">
          <w:rPr>
            <w:webHidden/>
            <w:sz w:val="24"/>
            <w:szCs w:val="24"/>
          </w:rPr>
          <w:instrText xml:space="preserve"> PAGEREF _Toc3386511 \h </w:instrText>
        </w:r>
        <w:r w:rsidR="00140905" w:rsidRPr="00BE6914">
          <w:rPr>
            <w:webHidden/>
            <w:sz w:val="24"/>
            <w:szCs w:val="24"/>
          </w:rPr>
        </w:r>
        <w:r w:rsidR="00140905" w:rsidRPr="00BE6914">
          <w:rPr>
            <w:webHidden/>
            <w:sz w:val="24"/>
            <w:szCs w:val="24"/>
          </w:rPr>
          <w:fldChar w:fldCharType="separate"/>
        </w:r>
        <w:r>
          <w:rPr>
            <w:webHidden/>
            <w:sz w:val="24"/>
            <w:szCs w:val="24"/>
          </w:rPr>
          <w:t>12</w:t>
        </w:r>
        <w:r w:rsidR="00140905" w:rsidRPr="00BE6914">
          <w:rPr>
            <w:webHidden/>
            <w:sz w:val="24"/>
            <w:szCs w:val="24"/>
          </w:rPr>
          <w:fldChar w:fldCharType="end"/>
        </w:r>
      </w:hyperlink>
      <w:r w:rsidR="00CE4A61">
        <w:rPr>
          <w:sz w:val="24"/>
          <w:szCs w:val="24"/>
        </w:rPr>
        <w:t>6</w:t>
      </w:r>
    </w:p>
    <w:p w14:paraId="7FA45D07" w14:textId="44D2858B" w:rsidR="00140905" w:rsidRPr="00515DDF" w:rsidRDefault="00FE1659" w:rsidP="00BE6914">
      <w:pPr>
        <w:pStyle w:val="12"/>
        <w:ind w:left="993" w:hanging="284"/>
        <w:rPr>
          <w:rFonts w:asciiTheme="minorHAnsi" w:eastAsiaTheme="minorEastAsia" w:hAnsiTheme="minorHAnsi" w:cstheme="minorBidi"/>
          <w:sz w:val="24"/>
          <w:szCs w:val="24"/>
          <w:lang w:val="en-US"/>
        </w:rPr>
      </w:pPr>
      <w:hyperlink w:anchor="_Toc3386512" w:history="1">
        <w:r w:rsidR="00004FE6">
          <w:rPr>
            <w:rStyle w:val="af4"/>
            <w:rFonts w:cs="Arial"/>
            <w:sz w:val="24"/>
            <w:szCs w:val="24"/>
          </w:rPr>
          <w:t>7</w:t>
        </w:r>
        <w:r w:rsidR="00140905" w:rsidRPr="00BE6914">
          <w:rPr>
            <w:rStyle w:val="af4"/>
            <w:rFonts w:cs="Arial"/>
            <w:sz w:val="24"/>
            <w:szCs w:val="24"/>
          </w:rPr>
          <w:t>.7</w:t>
        </w:r>
        <w:r w:rsidR="00BE6914" w:rsidRPr="00BE6914">
          <w:rPr>
            <w:rStyle w:val="af4"/>
            <w:rFonts w:cs="Arial"/>
            <w:sz w:val="24"/>
            <w:szCs w:val="24"/>
            <w:lang w:val="en-US"/>
          </w:rPr>
          <w:t xml:space="preserve"> </w:t>
        </w:r>
        <w:r w:rsidR="00004FE6" w:rsidRPr="00004FE6">
          <w:rPr>
            <w:rStyle w:val="af4"/>
            <w:rFonts w:cs="Arial"/>
            <w:sz w:val="24"/>
            <w:szCs w:val="24"/>
          </w:rPr>
          <w:t>Оформление результатов измерений</w:t>
        </w:r>
        <w:r w:rsidR="00140905" w:rsidRPr="00BE6914">
          <w:rPr>
            <w:webHidden/>
            <w:sz w:val="24"/>
            <w:szCs w:val="24"/>
          </w:rPr>
          <w:tab/>
        </w:r>
        <w:r w:rsidR="00140905" w:rsidRPr="00BE6914">
          <w:rPr>
            <w:webHidden/>
            <w:sz w:val="24"/>
            <w:szCs w:val="24"/>
          </w:rPr>
          <w:fldChar w:fldCharType="begin"/>
        </w:r>
        <w:r w:rsidR="00140905" w:rsidRPr="00BE6914">
          <w:rPr>
            <w:webHidden/>
            <w:sz w:val="24"/>
            <w:szCs w:val="24"/>
          </w:rPr>
          <w:instrText xml:space="preserve"> PAGEREF _Toc3386512 \h </w:instrText>
        </w:r>
        <w:r w:rsidR="00140905" w:rsidRPr="00BE6914">
          <w:rPr>
            <w:webHidden/>
            <w:sz w:val="24"/>
            <w:szCs w:val="24"/>
          </w:rPr>
        </w:r>
        <w:r w:rsidR="00140905" w:rsidRPr="00BE6914">
          <w:rPr>
            <w:webHidden/>
            <w:sz w:val="24"/>
            <w:szCs w:val="24"/>
          </w:rPr>
          <w:fldChar w:fldCharType="separate"/>
        </w:r>
        <w:r>
          <w:rPr>
            <w:webHidden/>
            <w:sz w:val="24"/>
            <w:szCs w:val="24"/>
          </w:rPr>
          <w:t>12</w:t>
        </w:r>
        <w:r w:rsidR="00140905" w:rsidRPr="00BE6914">
          <w:rPr>
            <w:webHidden/>
            <w:sz w:val="24"/>
            <w:szCs w:val="24"/>
          </w:rPr>
          <w:fldChar w:fldCharType="end"/>
        </w:r>
      </w:hyperlink>
      <w:r w:rsidR="00CE4A61">
        <w:rPr>
          <w:sz w:val="24"/>
          <w:szCs w:val="24"/>
        </w:rPr>
        <w:t>6</w:t>
      </w:r>
    </w:p>
    <w:p w14:paraId="5F91D91E" w14:textId="08CA73F3" w:rsidR="00140905" w:rsidRPr="00515DDF" w:rsidRDefault="00FE1659" w:rsidP="00140905">
      <w:pPr>
        <w:pStyle w:val="12"/>
        <w:rPr>
          <w:rFonts w:asciiTheme="minorHAnsi" w:eastAsiaTheme="minorEastAsia" w:hAnsiTheme="minorHAnsi" w:cstheme="minorBidi"/>
          <w:sz w:val="24"/>
          <w:szCs w:val="24"/>
          <w:lang w:val="en-US"/>
        </w:rPr>
      </w:pPr>
      <w:hyperlink w:anchor="_Toc3386513" w:history="1">
        <w:r w:rsidR="00004FE6">
          <w:rPr>
            <w:rStyle w:val="af4"/>
            <w:rFonts w:cs="Arial"/>
            <w:sz w:val="24"/>
            <w:szCs w:val="24"/>
          </w:rPr>
          <w:t>8</w:t>
        </w:r>
        <w:r w:rsidR="00140905" w:rsidRPr="00BE6914">
          <w:rPr>
            <w:rFonts w:asciiTheme="minorHAnsi" w:eastAsiaTheme="minorEastAsia" w:hAnsiTheme="minorHAnsi" w:cstheme="minorBidi"/>
            <w:sz w:val="24"/>
            <w:szCs w:val="24"/>
          </w:rPr>
          <w:tab/>
        </w:r>
        <w:r w:rsidR="00140905" w:rsidRPr="00BE6914">
          <w:rPr>
            <w:rStyle w:val="af4"/>
            <w:rFonts w:cs="Arial"/>
            <w:sz w:val="24"/>
            <w:szCs w:val="24"/>
          </w:rPr>
          <w:t>Метод Б</w:t>
        </w:r>
        <w:r w:rsidR="00140905" w:rsidRPr="00BE6914">
          <w:rPr>
            <w:webHidden/>
            <w:sz w:val="24"/>
            <w:szCs w:val="24"/>
          </w:rPr>
          <w:tab/>
        </w:r>
        <w:r w:rsidR="00140905" w:rsidRPr="00BE6914">
          <w:rPr>
            <w:webHidden/>
            <w:sz w:val="24"/>
            <w:szCs w:val="24"/>
          </w:rPr>
          <w:fldChar w:fldCharType="begin"/>
        </w:r>
        <w:r w:rsidR="00140905" w:rsidRPr="00BE6914">
          <w:rPr>
            <w:webHidden/>
            <w:sz w:val="24"/>
            <w:szCs w:val="24"/>
          </w:rPr>
          <w:instrText xml:space="preserve"> PAGEREF _Toc3386513 \h </w:instrText>
        </w:r>
        <w:r w:rsidR="00140905" w:rsidRPr="00BE6914">
          <w:rPr>
            <w:webHidden/>
            <w:sz w:val="24"/>
            <w:szCs w:val="24"/>
          </w:rPr>
        </w:r>
        <w:r w:rsidR="00140905" w:rsidRPr="00BE6914">
          <w:rPr>
            <w:webHidden/>
            <w:sz w:val="24"/>
            <w:szCs w:val="24"/>
          </w:rPr>
          <w:fldChar w:fldCharType="separate"/>
        </w:r>
        <w:r>
          <w:rPr>
            <w:webHidden/>
            <w:sz w:val="24"/>
            <w:szCs w:val="24"/>
          </w:rPr>
          <w:t>13</w:t>
        </w:r>
        <w:r w:rsidR="00140905" w:rsidRPr="00BE6914">
          <w:rPr>
            <w:webHidden/>
            <w:sz w:val="24"/>
            <w:szCs w:val="24"/>
          </w:rPr>
          <w:fldChar w:fldCharType="end"/>
        </w:r>
      </w:hyperlink>
      <w:r w:rsidR="00CE4A61">
        <w:rPr>
          <w:sz w:val="24"/>
          <w:szCs w:val="24"/>
        </w:rPr>
        <w:t>7</w:t>
      </w:r>
    </w:p>
    <w:p w14:paraId="79432C3C" w14:textId="7FA53116" w:rsidR="00140905" w:rsidRPr="007656E3" w:rsidRDefault="00FE1659" w:rsidP="00CA0078">
      <w:pPr>
        <w:pStyle w:val="12"/>
        <w:tabs>
          <w:tab w:val="clear" w:pos="660"/>
          <w:tab w:val="left" w:pos="993"/>
        </w:tabs>
        <w:ind w:left="993" w:hanging="284"/>
        <w:jc w:val="both"/>
        <w:rPr>
          <w:rStyle w:val="af4"/>
          <w:rFonts w:cs="Arial"/>
          <w:sz w:val="24"/>
          <w:szCs w:val="24"/>
          <w:lang w:val="en-US"/>
        </w:rPr>
      </w:pPr>
      <w:hyperlink w:anchor="_Toc3386514" w:history="1">
        <w:r w:rsidR="00004FE6">
          <w:rPr>
            <w:rStyle w:val="af4"/>
            <w:rFonts w:cs="Arial"/>
            <w:sz w:val="24"/>
            <w:szCs w:val="24"/>
          </w:rPr>
          <w:t>8</w:t>
        </w:r>
        <w:r w:rsidR="00140905" w:rsidRPr="00BE6914">
          <w:rPr>
            <w:rStyle w:val="af4"/>
            <w:rFonts w:cs="Arial"/>
            <w:sz w:val="24"/>
            <w:szCs w:val="24"/>
          </w:rPr>
          <w:t>.1</w:t>
        </w:r>
        <w:r w:rsidR="00CA0078">
          <w:rPr>
            <w:rStyle w:val="af4"/>
            <w:rFonts w:cs="Arial"/>
            <w:sz w:val="24"/>
            <w:szCs w:val="24"/>
            <w:lang w:val="en-US"/>
          </w:rPr>
          <w:t xml:space="preserve"> </w:t>
        </w:r>
        <w:r w:rsidR="00BE6914" w:rsidRPr="00BE6914">
          <w:rPr>
            <w:rStyle w:val="af4"/>
            <w:rFonts w:cs="Arial"/>
            <w:sz w:val="24"/>
            <w:szCs w:val="24"/>
            <w:lang w:val="en-US"/>
          </w:rPr>
          <w:t xml:space="preserve"> </w:t>
        </w:r>
        <w:r w:rsidR="00140905" w:rsidRPr="00BE6914">
          <w:rPr>
            <w:rStyle w:val="af4"/>
            <w:rFonts w:cs="Arial"/>
            <w:sz w:val="24"/>
            <w:szCs w:val="24"/>
          </w:rPr>
          <w:t xml:space="preserve">Требования к средствам измерений, вспомогательным устройствам, </w:t>
        </w:r>
        <w:r w:rsidR="00BE6914" w:rsidRPr="00BE6914">
          <w:rPr>
            <w:rStyle w:val="af4"/>
            <w:rFonts w:cs="Arial"/>
            <w:sz w:val="24"/>
            <w:szCs w:val="24"/>
            <w:lang w:val="en-US"/>
          </w:rPr>
          <w:br/>
        </w:r>
        <w:r w:rsidR="00140905" w:rsidRPr="00BE6914">
          <w:rPr>
            <w:rStyle w:val="af4"/>
            <w:rFonts w:cs="Arial"/>
            <w:sz w:val="24"/>
            <w:szCs w:val="24"/>
          </w:rPr>
          <w:t>реактивам и материалам</w:t>
        </w:r>
        <w:r w:rsidR="00140905" w:rsidRPr="00BE6914">
          <w:rPr>
            <w:rStyle w:val="af4"/>
            <w:rFonts w:cs="Arial"/>
            <w:webHidden/>
            <w:sz w:val="24"/>
            <w:szCs w:val="24"/>
          </w:rPr>
          <w:tab/>
        </w:r>
        <w:r w:rsidR="00140905" w:rsidRPr="007656E3">
          <w:rPr>
            <w:rStyle w:val="af4"/>
            <w:rFonts w:cs="Arial"/>
            <w:webHidden/>
            <w:color w:val="auto"/>
            <w:sz w:val="24"/>
            <w:szCs w:val="24"/>
            <w:u w:val="none"/>
          </w:rPr>
          <w:fldChar w:fldCharType="begin"/>
        </w:r>
        <w:r w:rsidR="00140905" w:rsidRPr="007656E3">
          <w:rPr>
            <w:rStyle w:val="af4"/>
            <w:rFonts w:cs="Arial"/>
            <w:webHidden/>
            <w:color w:val="auto"/>
            <w:sz w:val="24"/>
            <w:szCs w:val="24"/>
            <w:u w:val="none"/>
          </w:rPr>
          <w:instrText xml:space="preserve"> PAGEREF _Toc3386514 \h </w:instrText>
        </w:r>
        <w:r w:rsidR="00140905" w:rsidRPr="007656E3">
          <w:rPr>
            <w:rStyle w:val="af4"/>
            <w:rFonts w:cs="Arial"/>
            <w:webHidden/>
            <w:color w:val="auto"/>
            <w:sz w:val="24"/>
            <w:szCs w:val="24"/>
            <w:u w:val="none"/>
          </w:rPr>
        </w:r>
        <w:r w:rsidR="00140905" w:rsidRPr="007656E3">
          <w:rPr>
            <w:rStyle w:val="af4"/>
            <w:rFonts w:cs="Arial"/>
            <w:webHidden/>
            <w:color w:val="auto"/>
            <w:sz w:val="24"/>
            <w:szCs w:val="24"/>
            <w:u w:val="none"/>
          </w:rPr>
          <w:fldChar w:fldCharType="separate"/>
        </w:r>
        <w:r>
          <w:rPr>
            <w:rStyle w:val="af4"/>
            <w:rFonts w:cs="Arial"/>
            <w:webHidden/>
            <w:color w:val="auto"/>
            <w:sz w:val="24"/>
            <w:szCs w:val="24"/>
            <w:u w:val="none"/>
          </w:rPr>
          <w:t>13</w:t>
        </w:r>
        <w:r w:rsidR="00140905" w:rsidRPr="007656E3">
          <w:rPr>
            <w:rStyle w:val="af4"/>
            <w:rFonts w:cs="Arial"/>
            <w:webHidden/>
            <w:color w:val="auto"/>
            <w:sz w:val="24"/>
            <w:szCs w:val="24"/>
            <w:u w:val="none"/>
          </w:rPr>
          <w:fldChar w:fldCharType="end"/>
        </w:r>
      </w:hyperlink>
      <w:r w:rsidR="00CE4A61" w:rsidRPr="007656E3">
        <w:rPr>
          <w:rStyle w:val="af4"/>
          <w:rFonts w:cs="Arial"/>
          <w:color w:val="auto"/>
          <w:sz w:val="24"/>
          <w:szCs w:val="24"/>
          <w:u w:val="none"/>
        </w:rPr>
        <w:t>7</w:t>
      </w:r>
    </w:p>
    <w:p w14:paraId="2104FFEC" w14:textId="17D228CB" w:rsidR="00140905" w:rsidRPr="00CE4A61" w:rsidRDefault="00FE1659" w:rsidP="00BE6914">
      <w:pPr>
        <w:pStyle w:val="12"/>
        <w:tabs>
          <w:tab w:val="clear" w:pos="660"/>
          <w:tab w:val="left" w:pos="993"/>
        </w:tabs>
        <w:ind w:left="993" w:hanging="284"/>
        <w:rPr>
          <w:rFonts w:asciiTheme="minorHAnsi" w:eastAsiaTheme="minorEastAsia" w:hAnsiTheme="minorHAnsi" w:cstheme="minorBidi"/>
          <w:sz w:val="24"/>
          <w:szCs w:val="24"/>
        </w:rPr>
      </w:pPr>
      <w:hyperlink w:anchor="_Toc3386515" w:history="1">
        <w:r w:rsidR="00004FE6">
          <w:rPr>
            <w:rStyle w:val="af4"/>
            <w:rFonts w:cs="Arial"/>
            <w:sz w:val="24"/>
            <w:szCs w:val="24"/>
          </w:rPr>
          <w:t>8</w:t>
        </w:r>
        <w:r w:rsidR="00140905" w:rsidRPr="00BE6914">
          <w:rPr>
            <w:rStyle w:val="af4"/>
            <w:rFonts w:cs="Arial"/>
            <w:sz w:val="24"/>
            <w:szCs w:val="24"/>
          </w:rPr>
          <w:t>.2</w:t>
        </w:r>
        <w:r w:rsidR="00BE6914" w:rsidRPr="00BE6914">
          <w:rPr>
            <w:rStyle w:val="af4"/>
            <w:rFonts w:cs="Arial"/>
            <w:sz w:val="24"/>
            <w:szCs w:val="24"/>
            <w:lang w:val="en-US"/>
          </w:rPr>
          <w:t xml:space="preserve"> </w:t>
        </w:r>
        <w:r w:rsidR="00140905" w:rsidRPr="00BE6914">
          <w:rPr>
            <w:rStyle w:val="af4"/>
            <w:rFonts w:cs="Arial"/>
            <w:sz w:val="24"/>
            <w:szCs w:val="24"/>
          </w:rPr>
          <w:t>Подготовка к выполнению измерений</w:t>
        </w:r>
        <w:r w:rsidR="00140905" w:rsidRPr="00BE6914">
          <w:rPr>
            <w:webHidden/>
            <w:sz w:val="24"/>
            <w:szCs w:val="24"/>
          </w:rPr>
          <w:tab/>
        </w:r>
      </w:hyperlink>
      <w:r w:rsidR="00515DDF">
        <w:rPr>
          <w:sz w:val="24"/>
          <w:szCs w:val="24"/>
          <w:lang w:val="en-US"/>
        </w:rPr>
        <w:t>1</w:t>
      </w:r>
      <w:r w:rsidR="00CE4A61">
        <w:rPr>
          <w:sz w:val="24"/>
          <w:szCs w:val="24"/>
        </w:rPr>
        <w:t>8</w:t>
      </w:r>
    </w:p>
    <w:p w14:paraId="57DAB99B" w14:textId="1627AD42" w:rsidR="00140905" w:rsidRPr="00BE6914" w:rsidRDefault="00FE1659" w:rsidP="00BE6914">
      <w:pPr>
        <w:pStyle w:val="12"/>
        <w:tabs>
          <w:tab w:val="clear" w:pos="660"/>
          <w:tab w:val="left" w:pos="993"/>
        </w:tabs>
        <w:ind w:left="993" w:hanging="284"/>
        <w:rPr>
          <w:rFonts w:asciiTheme="minorHAnsi" w:eastAsiaTheme="minorEastAsia" w:hAnsiTheme="minorHAnsi" w:cstheme="minorBidi"/>
          <w:sz w:val="24"/>
          <w:szCs w:val="24"/>
        </w:rPr>
      </w:pPr>
      <w:hyperlink w:anchor="_Toc3386516" w:history="1">
        <w:r w:rsidR="00004FE6">
          <w:rPr>
            <w:rStyle w:val="af4"/>
            <w:rFonts w:cs="Arial"/>
            <w:sz w:val="24"/>
            <w:szCs w:val="24"/>
          </w:rPr>
          <w:t>8</w:t>
        </w:r>
        <w:r w:rsidR="00140905" w:rsidRPr="00BE6914">
          <w:rPr>
            <w:rStyle w:val="af4"/>
            <w:rFonts w:cs="Arial"/>
            <w:sz w:val="24"/>
            <w:szCs w:val="24"/>
          </w:rPr>
          <w:t>.3</w:t>
        </w:r>
        <w:r w:rsidR="00BE6914" w:rsidRPr="00BE6914">
          <w:rPr>
            <w:rStyle w:val="af4"/>
            <w:rFonts w:cs="Arial"/>
            <w:sz w:val="24"/>
            <w:szCs w:val="24"/>
            <w:lang w:val="en-US"/>
          </w:rPr>
          <w:t xml:space="preserve"> </w:t>
        </w:r>
        <w:r w:rsidR="00140905" w:rsidRPr="00BE6914">
          <w:rPr>
            <w:rStyle w:val="af4"/>
            <w:rFonts w:cs="Arial"/>
            <w:sz w:val="24"/>
            <w:szCs w:val="24"/>
          </w:rPr>
          <w:t>Порядок проведения измерений</w:t>
        </w:r>
        <w:r w:rsidR="00140905" w:rsidRPr="00BE6914">
          <w:rPr>
            <w:webHidden/>
            <w:sz w:val="24"/>
            <w:szCs w:val="24"/>
          </w:rPr>
          <w:tab/>
        </w:r>
      </w:hyperlink>
      <w:r w:rsidR="00CE4A61">
        <w:rPr>
          <w:sz w:val="24"/>
          <w:szCs w:val="24"/>
        </w:rPr>
        <w:t>19</w:t>
      </w:r>
    </w:p>
    <w:p w14:paraId="7D0F43F9" w14:textId="335A110C" w:rsidR="00140905" w:rsidRPr="007656E3" w:rsidRDefault="00FE1659" w:rsidP="00BE6914">
      <w:pPr>
        <w:pStyle w:val="12"/>
        <w:tabs>
          <w:tab w:val="clear" w:pos="660"/>
          <w:tab w:val="left" w:pos="993"/>
        </w:tabs>
        <w:ind w:left="993" w:hanging="284"/>
        <w:rPr>
          <w:rFonts w:asciiTheme="minorHAnsi" w:eastAsiaTheme="minorEastAsia" w:hAnsiTheme="minorHAnsi" w:cstheme="minorBidi"/>
          <w:sz w:val="24"/>
          <w:szCs w:val="24"/>
          <w:lang w:val="en-US"/>
        </w:rPr>
      </w:pPr>
      <w:hyperlink w:anchor="_Toc3386517" w:history="1">
        <w:r w:rsidR="00004FE6" w:rsidRPr="00D472B2">
          <w:rPr>
            <w:rStyle w:val="af4"/>
            <w:rFonts w:cs="Arial"/>
            <w:sz w:val="24"/>
            <w:szCs w:val="24"/>
          </w:rPr>
          <w:t>8</w:t>
        </w:r>
        <w:r w:rsidR="00140905" w:rsidRPr="00D472B2">
          <w:rPr>
            <w:rStyle w:val="af4"/>
            <w:rFonts w:cs="Arial"/>
            <w:sz w:val="24"/>
            <w:szCs w:val="24"/>
          </w:rPr>
          <w:t>.4</w:t>
        </w:r>
        <w:r w:rsidR="00BE6914" w:rsidRPr="00D472B2">
          <w:rPr>
            <w:rFonts w:asciiTheme="minorHAnsi" w:eastAsiaTheme="minorEastAsia" w:hAnsiTheme="minorHAnsi" w:cstheme="minorBidi"/>
            <w:sz w:val="24"/>
            <w:szCs w:val="24"/>
            <w:lang w:val="en-US"/>
          </w:rPr>
          <w:t xml:space="preserve"> </w:t>
        </w:r>
        <w:r w:rsidR="00140905" w:rsidRPr="00D472B2">
          <w:rPr>
            <w:rStyle w:val="af4"/>
            <w:rFonts w:cs="Arial"/>
            <w:sz w:val="24"/>
            <w:szCs w:val="24"/>
          </w:rPr>
          <w:t>Обработка результатов измерений</w:t>
        </w:r>
        <w:r w:rsidR="00140905" w:rsidRPr="00D472B2">
          <w:rPr>
            <w:webHidden/>
            <w:sz w:val="24"/>
            <w:szCs w:val="24"/>
          </w:rPr>
          <w:tab/>
        </w:r>
      </w:hyperlink>
      <w:r w:rsidR="007656E3">
        <w:rPr>
          <w:sz w:val="24"/>
          <w:szCs w:val="24"/>
          <w:lang w:val="en-US"/>
        </w:rPr>
        <w:t>19</w:t>
      </w:r>
    </w:p>
    <w:p w14:paraId="4DAFB166" w14:textId="107FF579" w:rsidR="00140905" w:rsidRPr="00515DDF" w:rsidRDefault="00FE1659" w:rsidP="00BE6914">
      <w:pPr>
        <w:pStyle w:val="12"/>
        <w:tabs>
          <w:tab w:val="clear" w:pos="660"/>
          <w:tab w:val="left" w:pos="993"/>
        </w:tabs>
        <w:ind w:left="993" w:hanging="284"/>
        <w:rPr>
          <w:rFonts w:asciiTheme="minorHAnsi" w:eastAsiaTheme="minorEastAsia" w:hAnsiTheme="minorHAnsi" w:cstheme="minorBidi"/>
          <w:sz w:val="24"/>
          <w:szCs w:val="24"/>
          <w:lang w:val="en-US"/>
        </w:rPr>
      </w:pPr>
      <w:hyperlink w:anchor="_Toc3386518" w:history="1">
        <w:r w:rsidR="00004FE6">
          <w:rPr>
            <w:rStyle w:val="af4"/>
            <w:rFonts w:cs="Arial"/>
            <w:sz w:val="24"/>
            <w:szCs w:val="24"/>
          </w:rPr>
          <w:t>8</w:t>
        </w:r>
        <w:r w:rsidR="00140905" w:rsidRPr="00BE6914">
          <w:rPr>
            <w:rStyle w:val="af4"/>
            <w:rFonts w:cs="Arial"/>
            <w:sz w:val="24"/>
            <w:szCs w:val="24"/>
          </w:rPr>
          <w:t>.5</w:t>
        </w:r>
        <w:r w:rsidR="00BE6914" w:rsidRPr="00BE6914">
          <w:rPr>
            <w:rStyle w:val="af4"/>
            <w:rFonts w:cs="Arial"/>
            <w:sz w:val="24"/>
            <w:szCs w:val="24"/>
            <w:lang w:val="en-US"/>
          </w:rPr>
          <w:t xml:space="preserve"> </w:t>
        </w:r>
        <w:r w:rsidR="00140905" w:rsidRPr="00BE6914">
          <w:rPr>
            <w:rStyle w:val="af4"/>
            <w:rFonts w:cs="Arial"/>
            <w:sz w:val="24"/>
            <w:szCs w:val="24"/>
          </w:rPr>
          <w:t>Метрологические характеристики</w:t>
        </w:r>
        <w:r w:rsidR="00140905" w:rsidRPr="00BE6914">
          <w:rPr>
            <w:webHidden/>
            <w:sz w:val="24"/>
            <w:szCs w:val="24"/>
          </w:rPr>
          <w:tab/>
        </w:r>
        <w:r w:rsidR="00140905" w:rsidRPr="00BE6914">
          <w:rPr>
            <w:webHidden/>
            <w:sz w:val="24"/>
            <w:szCs w:val="24"/>
          </w:rPr>
          <w:fldChar w:fldCharType="begin"/>
        </w:r>
        <w:r w:rsidR="00140905" w:rsidRPr="00BE6914">
          <w:rPr>
            <w:webHidden/>
            <w:sz w:val="24"/>
            <w:szCs w:val="24"/>
          </w:rPr>
          <w:instrText xml:space="preserve"> PAGEREF _Toc3386518 \h </w:instrText>
        </w:r>
        <w:r w:rsidR="00140905" w:rsidRPr="00BE6914">
          <w:rPr>
            <w:webHidden/>
            <w:sz w:val="24"/>
            <w:szCs w:val="24"/>
          </w:rPr>
        </w:r>
        <w:r w:rsidR="00140905" w:rsidRPr="00BE6914">
          <w:rPr>
            <w:webHidden/>
            <w:sz w:val="24"/>
            <w:szCs w:val="24"/>
          </w:rPr>
          <w:fldChar w:fldCharType="separate"/>
        </w:r>
        <w:r>
          <w:rPr>
            <w:webHidden/>
            <w:sz w:val="24"/>
            <w:szCs w:val="24"/>
          </w:rPr>
          <w:t>16</w:t>
        </w:r>
        <w:r w:rsidR="00140905" w:rsidRPr="00BE6914">
          <w:rPr>
            <w:webHidden/>
            <w:sz w:val="24"/>
            <w:szCs w:val="24"/>
          </w:rPr>
          <w:fldChar w:fldCharType="end"/>
        </w:r>
      </w:hyperlink>
    </w:p>
    <w:p w14:paraId="68357F54" w14:textId="3FB1B8B9" w:rsidR="00140905" w:rsidRPr="00BE6914" w:rsidRDefault="00FE1659" w:rsidP="00BE6914">
      <w:pPr>
        <w:pStyle w:val="12"/>
        <w:tabs>
          <w:tab w:val="clear" w:pos="660"/>
          <w:tab w:val="left" w:pos="993"/>
        </w:tabs>
        <w:ind w:left="993" w:hanging="284"/>
        <w:rPr>
          <w:rFonts w:asciiTheme="minorHAnsi" w:eastAsiaTheme="minorEastAsia" w:hAnsiTheme="minorHAnsi" w:cstheme="minorBidi"/>
          <w:sz w:val="24"/>
          <w:szCs w:val="24"/>
        </w:rPr>
      </w:pPr>
      <w:hyperlink w:anchor="_Toc3386519" w:history="1">
        <w:r w:rsidR="00004FE6">
          <w:rPr>
            <w:rStyle w:val="af4"/>
            <w:rFonts w:cs="Arial"/>
            <w:sz w:val="24"/>
            <w:szCs w:val="24"/>
          </w:rPr>
          <w:t>8</w:t>
        </w:r>
        <w:r w:rsidR="00140905" w:rsidRPr="00BE6914">
          <w:rPr>
            <w:rStyle w:val="af4"/>
            <w:rFonts w:cs="Arial"/>
            <w:sz w:val="24"/>
            <w:szCs w:val="24"/>
          </w:rPr>
          <w:t>.6</w:t>
        </w:r>
        <w:r w:rsidR="00BE6914" w:rsidRPr="007656E3">
          <w:rPr>
            <w:rStyle w:val="af4"/>
            <w:rFonts w:cs="Arial"/>
            <w:sz w:val="24"/>
            <w:szCs w:val="24"/>
          </w:rPr>
          <w:t xml:space="preserve"> </w:t>
        </w:r>
        <w:r w:rsidR="00140905" w:rsidRPr="00BE6914">
          <w:rPr>
            <w:rStyle w:val="af4"/>
            <w:rFonts w:cs="Arial"/>
            <w:sz w:val="24"/>
            <w:szCs w:val="24"/>
          </w:rPr>
          <w:t>Контроль показателей качества результатов измерений</w:t>
        </w:r>
        <w:r w:rsidR="00140905" w:rsidRPr="00BE6914">
          <w:rPr>
            <w:webHidden/>
            <w:sz w:val="24"/>
            <w:szCs w:val="24"/>
          </w:rPr>
          <w:tab/>
        </w:r>
        <w:r w:rsidR="00140905" w:rsidRPr="00BE6914">
          <w:rPr>
            <w:webHidden/>
            <w:sz w:val="24"/>
            <w:szCs w:val="24"/>
          </w:rPr>
          <w:fldChar w:fldCharType="begin"/>
        </w:r>
        <w:r w:rsidR="00140905" w:rsidRPr="00BE6914">
          <w:rPr>
            <w:webHidden/>
            <w:sz w:val="24"/>
            <w:szCs w:val="24"/>
          </w:rPr>
          <w:instrText xml:space="preserve"> PAGEREF _Toc3386519 \h </w:instrText>
        </w:r>
        <w:r w:rsidR="00140905" w:rsidRPr="00BE6914">
          <w:rPr>
            <w:webHidden/>
            <w:sz w:val="24"/>
            <w:szCs w:val="24"/>
          </w:rPr>
        </w:r>
        <w:r w:rsidR="00140905" w:rsidRPr="00BE6914">
          <w:rPr>
            <w:webHidden/>
            <w:sz w:val="24"/>
            <w:szCs w:val="24"/>
          </w:rPr>
          <w:fldChar w:fldCharType="separate"/>
        </w:r>
        <w:r>
          <w:rPr>
            <w:webHidden/>
            <w:sz w:val="24"/>
            <w:szCs w:val="24"/>
          </w:rPr>
          <w:t>16</w:t>
        </w:r>
        <w:r w:rsidR="00140905" w:rsidRPr="00BE6914">
          <w:rPr>
            <w:webHidden/>
            <w:sz w:val="24"/>
            <w:szCs w:val="24"/>
          </w:rPr>
          <w:fldChar w:fldCharType="end"/>
        </w:r>
      </w:hyperlink>
      <w:r w:rsidR="00CE4A61">
        <w:rPr>
          <w:sz w:val="24"/>
          <w:szCs w:val="24"/>
        </w:rPr>
        <w:t>0</w:t>
      </w:r>
    </w:p>
    <w:p w14:paraId="67629B38" w14:textId="19D99FAD" w:rsidR="00140905" w:rsidRPr="00BE6914" w:rsidRDefault="00FE1659" w:rsidP="00BE6914">
      <w:pPr>
        <w:pStyle w:val="12"/>
        <w:tabs>
          <w:tab w:val="clear" w:pos="660"/>
          <w:tab w:val="left" w:pos="993"/>
        </w:tabs>
        <w:ind w:left="993" w:hanging="284"/>
        <w:rPr>
          <w:rFonts w:asciiTheme="minorHAnsi" w:eastAsiaTheme="minorEastAsia" w:hAnsiTheme="minorHAnsi" w:cstheme="minorBidi"/>
          <w:sz w:val="24"/>
          <w:szCs w:val="24"/>
        </w:rPr>
      </w:pPr>
      <w:hyperlink w:anchor="_Toc3386520" w:history="1">
        <w:r w:rsidR="00004FE6">
          <w:rPr>
            <w:rStyle w:val="af4"/>
            <w:rFonts w:cs="Arial"/>
            <w:sz w:val="24"/>
            <w:szCs w:val="24"/>
          </w:rPr>
          <w:t>8</w:t>
        </w:r>
        <w:r w:rsidR="00140905" w:rsidRPr="00BE6914">
          <w:rPr>
            <w:rStyle w:val="af4"/>
            <w:rFonts w:cs="Arial"/>
            <w:sz w:val="24"/>
            <w:szCs w:val="24"/>
          </w:rPr>
          <w:t>.7</w:t>
        </w:r>
        <w:r w:rsidR="00BE6914" w:rsidRPr="007656E3">
          <w:rPr>
            <w:rStyle w:val="af4"/>
            <w:rFonts w:cs="Arial"/>
            <w:sz w:val="24"/>
            <w:szCs w:val="24"/>
          </w:rPr>
          <w:t xml:space="preserve"> </w:t>
        </w:r>
        <w:r w:rsidR="00140905" w:rsidRPr="00BE6914">
          <w:rPr>
            <w:rStyle w:val="af4"/>
            <w:rFonts w:cs="Arial"/>
            <w:sz w:val="24"/>
            <w:szCs w:val="24"/>
          </w:rPr>
          <w:t>Оформление результатов измерений</w:t>
        </w:r>
        <w:r w:rsidR="00140905" w:rsidRPr="00BE6914">
          <w:rPr>
            <w:webHidden/>
            <w:sz w:val="24"/>
            <w:szCs w:val="24"/>
          </w:rPr>
          <w:tab/>
        </w:r>
        <w:r w:rsidR="00140905" w:rsidRPr="00BE6914">
          <w:rPr>
            <w:webHidden/>
            <w:sz w:val="24"/>
            <w:szCs w:val="24"/>
          </w:rPr>
          <w:fldChar w:fldCharType="begin"/>
        </w:r>
        <w:r w:rsidR="00140905" w:rsidRPr="00BE6914">
          <w:rPr>
            <w:webHidden/>
            <w:sz w:val="24"/>
            <w:szCs w:val="24"/>
          </w:rPr>
          <w:instrText xml:space="preserve"> PAGEREF _Toc3386520 \h </w:instrText>
        </w:r>
        <w:r w:rsidR="00140905" w:rsidRPr="00BE6914">
          <w:rPr>
            <w:webHidden/>
            <w:sz w:val="24"/>
            <w:szCs w:val="24"/>
          </w:rPr>
        </w:r>
        <w:r w:rsidR="00140905" w:rsidRPr="00BE6914">
          <w:rPr>
            <w:webHidden/>
            <w:sz w:val="24"/>
            <w:szCs w:val="24"/>
          </w:rPr>
          <w:fldChar w:fldCharType="separate"/>
        </w:r>
        <w:r>
          <w:rPr>
            <w:webHidden/>
            <w:sz w:val="24"/>
            <w:szCs w:val="24"/>
          </w:rPr>
          <w:t>16</w:t>
        </w:r>
        <w:r w:rsidR="00140905" w:rsidRPr="00BE6914">
          <w:rPr>
            <w:webHidden/>
            <w:sz w:val="24"/>
            <w:szCs w:val="24"/>
          </w:rPr>
          <w:fldChar w:fldCharType="end"/>
        </w:r>
      </w:hyperlink>
      <w:r w:rsidR="00FC7401">
        <w:rPr>
          <w:sz w:val="24"/>
          <w:szCs w:val="24"/>
        </w:rPr>
        <w:t>0</w:t>
      </w:r>
    </w:p>
    <w:p w14:paraId="4CE9AE27" w14:textId="604A0C5F" w:rsidR="00140905" w:rsidRPr="00FC7401" w:rsidRDefault="00FE1659">
      <w:pPr>
        <w:pStyle w:val="26"/>
        <w:rPr>
          <w:rFonts w:asciiTheme="minorHAnsi" w:eastAsiaTheme="minorEastAsia" w:hAnsiTheme="minorHAnsi" w:cstheme="minorBidi"/>
          <w:lang w:eastAsia="ru-RU"/>
        </w:rPr>
      </w:pPr>
      <w:hyperlink w:anchor="_Toc3386521" w:history="1">
        <w:r w:rsidR="00140905" w:rsidRPr="00BE6914">
          <w:rPr>
            <w:rStyle w:val="af4"/>
            <w:rFonts w:cs="Arial"/>
          </w:rPr>
          <w:t>Приложение А (обязательное)</w:t>
        </w:r>
        <w:r w:rsidR="00F6054C" w:rsidRPr="00F6054C">
          <w:t xml:space="preserve"> </w:t>
        </w:r>
        <w:r w:rsidR="00F6054C" w:rsidRPr="00F6054C">
          <w:rPr>
            <w:rStyle w:val="af4"/>
            <w:rFonts w:cs="Arial"/>
          </w:rPr>
          <w:t xml:space="preserve">Положение датчика в склянке при измерении </w:t>
        </w:r>
        <w:r w:rsidR="00F6054C">
          <w:rPr>
            <w:rStyle w:val="af4"/>
            <w:rFonts w:cs="Arial"/>
          </w:rPr>
          <w:br/>
          <w:t xml:space="preserve">                         </w:t>
        </w:r>
        <w:r w:rsidR="00F6054C" w:rsidRPr="00F6054C">
          <w:rPr>
            <w:rStyle w:val="af4"/>
            <w:rFonts w:cs="Arial"/>
          </w:rPr>
          <w:t>растворенного кислорода</w:t>
        </w:r>
        <w:r w:rsidR="00140905" w:rsidRPr="00BE6914">
          <w:rPr>
            <w:webHidden/>
          </w:rPr>
          <w:tab/>
        </w:r>
        <w:r w:rsidR="00515DDF" w:rsidRPr="007656E3">
          <w:rPr>
            <w:webHidden/>
          </w:rPr>
          <w:t>2</w:t>
        </w:r>
      </w:hyperlink>
      <w:r w:rsidR="00FC7401">
        <w:t>1</w:t>
      </w:r>
    </w:p>
    <w:p w14:paraId="708719AA" w14:textId="32AA9311" w:rsidR="00140905" w:rsidRPr="00BE6914" w:rsidRDefault="00FE1659" w:rsidP="00140905">
      <w:pPr>
        <w:pStyle w:val="12"/>
        <w:rPr>
          <w:rFonts w:asciiTheme="minorHAnsi" w:eastAsiaTheme="minorEastAsia" w:hAnsiTheme="minorHAnsi" w:cstheme="minorBidi"/>
          <w:sz w:val="24"/>
          <w:szCs w:val="24"/>
        </w:rPr>
      </w:pPr>
      <w:hyperlink w:anchor="_Toc3386523" w:history="1">
        <w:r w:rsidR="00140905" w:rsidRPr="00BE6914">
          <w:rPr>
            <w:rStyle w:val="af4"/>
            <w:rFonts w:cs="Arial"/>
            <w:sz w:val="24"/>
            <w:szCs w:val="24"/>
          </w:rPr>
          <w:t>Библиография</w:t>
        </w:r>
        <w:r w:rsidR="00140905" w:rsidRPr="00BE6914">
          <w:rPr>
            <w:webHidden/>
            <w:sz w:val="24"/>
            <w:szCs w:val="24"/>
          </w:rPr>
          <w:tab/>
        </w:r>
        <w:r w:rsidR="00140905" w:rsidRPr="00BE6914">
          <w:rPr>
            <w:webHidden/>
            <w:sz w:val="24"/>
            <w:szCs w:val="24"/>
          </w:rPr>
          <w:fldChar w:fldCharType="begin"/>
        </w:r>
        <w:r w:rsidR="00140905" w:rsidRPr="00BE6914">
          <w:rPr>
            <w:webHidden/>
            <w:sz w:val="24"/>
            <w:szCs w:val="24"/>
          </w:rPr>
          <w:instrText xml:space="preserve"> PAGEREF _Toc3386523 \h </w:instrText>
        </w:r>
        <w:r w:rsidR="00140905" w:rsidRPr="00BE6914">
          <w:rPr>
            <w:webHidden/>
            <w:sz w:val="24"/>
            <w:szCs w:val="24"/>
          </w:rPr>
        </w:r>
        <w:r w:rsidR="00140905" w:rsidRPr="00BE6914">
          <w:rPr>
            <w:webHidden/>
            <w:sz w:val="24"/>
            <w:szCs w:val="24"/>
          </w:rPr>
          <w:fldChar w:fldCharType="separate"/>
        </w:r>
        <w:r>
          <w:rPr>
            <w:webHidden/>
            <w:sz w:val="24"/>
            <w:szCs w:val="24"/>
          </w:rPr>
          <w:t>18</w:t>
        </w:r>
        <w:r w:rsidR="00140905" w:rsidRPr="00BE6914">
          <w:rPr>
            <w:webHidden/>
            <w:sz w:val="24"/>
            <w:szCs w:val="24"/>
          </w:rPr>
          <w:fldChar w:fldCharType="end"/>
        </w:r>
      </w:hyperlink>
      <w:r w:rsidR="00FC7401">
        <w:rPr>
          <w:sz w:val="24"/>
          <w:szCs w:val="24"/>
        </w:rPr>
        <w:t>2</w:t>
      </w:r>
    </w:p>
    <w:p w14:paraId="66B7C604" w14:textId="77777777" w:rsidR="003F1F22" w:rsidRPr="002C231D" w:rsidRDefault="00803693" w:rsidP="00140905">
      <w:pPr>
        <w:pStyle w:val="12"/>
      </w:pPr>
      <w:r w:rsidRPr="00BE6914">
        <w:rPr>
          <w:sz w:val="24"/>
          <w:szCs w:val="24"/>
        </w:rPr>
        <w:fldChar w:fldCharType="end"/>
      </w:r>
    </w:p>
    <w:p w14:paraId="33347693" w14:textId="77777777" w:rsidR="000A5516" w:rsidRPr="00140905" w:rsidRDefault="000A5516" w:rsidP="00140905">
      <w:pPr>
        <w:pStyle w:val="12"/>
        <w:rPr>
          <w:b/>
          <w:sz w:val="28"/>
          <w:szCs w:val="28"/>
        </w:rPr>
      </w:pPr>
      <w:r w:rsidRPr="002C231D">
        <w:rPr>
          <w:color w:val="FF0000"/>
        </w:rPr>
        <w:br w:type="page"/>
      </w:r>
      <w:r w:rsidRPr="00140905">
        <w:rPr>
          <w:b/>
          <w:sz w:val="28"/>
          <w:szCs w:val="28"/>
        </w:rPr>
        <w:lastRenderedPageBreak/>
        <w:t>Введение</w:t>
      </w:r>
    </w:p>
    <w:p w14:paraId="7EB5A730" w14:textId="77777777" w:rsidR="00AD0BEE" w:rsidRDefault="00AD0BEE" w:rsidP="003E02A6">
      <w:pPr>
        <w:spacing w:line="360" w:lineRule="auto"/>
        <w:rPr>
          <w:rFonts w:ascii="Arial" w:hAnsi="Arial" w:cs="Arial"/>
          <w:color w:val="00B050"/>
          <w:sz w:val="24"/>
        </w:rPr>
      </w:pPr>
    </w:p>
    <w:p w14:paraId="796E82D4" w14:textId="0AC0E271" w:rsidR="00531911" w:rsidRPr="00531911" w:rsidRDefault="00531911" w:rsidP="00531911">
      <w:pPr>
        <w:spacing w:line="360" w:lineRule="auto"/>
        <w:ind w:firstLine="720"/>
        <w:rPr>
          <w:rFonts w:ascii="Arial" w:hAnsi="Arial" w:cs="Arial"/>
          <w:sz w:val="24"/>
          <w:szCs w:val="20"/>
        </w:rPr>
      </w:pPr>
      <w:r w:rsidRPr="00531911">
        <w:rPr>
          <w:rFonts w:ascii="Arial" w:hAnsi="Arial" w:cs="Arial"/>
          <w:sz w:val="24"/>
          <w:szCs w:val="20"/>
        </w:rPr>
        <w:t xml:space="preserve">Настоящий стандарт устанавливает методы измерения содержания растворенного кислорода в питьевой воде </w:t>
      </w:r>
      <w:r w:rsidR="00AA53E9">
        <w:rPr>
          <w:rFonts w:ascii="Arial" w:hAnsi="Arial" w:cs="Arial"/>
          <w:sz w:val="24"/>
          <w:szCs w:val="20"/>
        </w:rPr>
        <w:t>расфасованной в емкости (упакованной)</w:t>
      </w:r>
      <w:r w:rsidRPr="00531911">
        <w:rPr>
          <w:rFonts w:ascii="Arial" w:hAnsi="Arial" w:cs="Arial"/>
          <w:sz w:val="24"/>
          <w:szCs w:val="20"/>
        </w:rPr>
        <w:t>.</w:t>
      </w:r>
    </w:p>
    <w:p w14:paraId="1F9DFF12" w14:textId="77777777" w:rsidR="00531911" w:rsidRPr="00531911" w:rsidRDefault="00531911" w:rsidP="00531911">
      <w:pPr>
        <w:spacing w:line="360" w:lineRule="auto"/>
        <w:textAlignment w:val="baseline"/>
        <w:rPr>
          <w:rFonts w:ascii="Arial" w:hAnsi="Arial" w:cs="Arial"/>
          <w:sz w:val="24"/>
          <w:szCs w:val="20"/>
        </w:rPr>
      </w:pPr>
      <w:r w:rsidRPr="00531911">
        <w:rPr>
          <w:rFonts w:ascii="Arial" w:hAnsi="Arial" w:cs="Arial"/>
          <w:sz w:val="24"/>
          <w:szCs w:val="20"/>
        </w:rPr>
        <w:t>Содержание растворенного кислорода является показателем, регламентируемым Санитарно-эпидемиологическими правилами и нормативами СанПиН 2.1.4.1116 [1], а также показателем, подлежащим контролю в соответствии с ГОСТ 32220-2013 «Вода питьевая, расфасованная в емкости. Общие технические условия».</w:t>
      </w:r>
    </w:p>
    <w:p w14:paraId="2BC6FB17" w14:textId="3413FBD4" w:rsidR="00AD0BEE" w:rsidRDefault="00531911" w:rsidP="00531911">
      <w:pPr>
        <w:spacing w:line="360" w:lineRule="auto"/>
        <w:rPr>
          <w:rFonts w:ascii="Arial" w:hAnsi="Arial" w:cs="Arial"/>
          <w:sz w:val="24"/>
          <w:szCs w:val="20"/>
        </w:rPr>
      </w:pPr>
      <w:r w:rsidRPr="00531911">
        <w:rPr>
          <w:rFonts w:ascii="Arial" w:hAnsi="Arial" w:cs="Arial"/>
          <w:sz w:val="24"/>
          <w:szCs w:val="20"/>
        </w:rPr>
        <w:t xml:space="preserve">Содержание растворенного кислорода является показателем физиологической полноценности питьевой воды для </w:t>
      </w:r>
      <w:r w:rsidR="00695F29">
        <w:rPr>
          <w:rFonts w:ascii="Arial" w:hAnsi="Arial" w:cs="Arial"/>
          <w:sz w:val="24"/>
          <w:szCs w:val="20"/>
        </w:rPr>
        <w:t xml:space="preserve"> человека</w:t>
      </w:r>
      <w:r w:rsidRPr="00531911">
        <w:rPr>
          <w:rFonts w:ascii="Arial" w:hAnsi="Arial" w:cs="Arial"/>
          <w:sz w:val="24"/>
          <w:szCs w:val="20"/>
        </w:rPr>
        <w:t>.</w:t>
      </w:r>
    </w:p>
    <w:p w14:paraId="01CFD582" w14:textId="31DF01D3" w:rsidR="00F85469" w:rsidRPr="00E05042" w:rsidRDefault="00F85469" w:rsidP="00F85469">
      <w:pPr>
        <w:pStyle w:val="headertext"/>
        <w:spacing w:before="0" w:beforeAutospacing="0" w:after="0" w:afterAutospacing="0" w:line="360" w:lineRule="auto"/>
        <w:ind w:firstLine="709"/>
        <w:jc w:val="both"/>
        <w:textAlignment w:val="baseline"/>
        <w:rPr>
          <w:rFonts w:ascii="Arial" w:hAnsi="Arial" w:cs="Arial"/>
          <w:spacing w:val="2"/>
          <w:szCs w:val="28"/>
        </w:rPr>
      </w:pPr>
      <w:r w:rsidRPr="00E05042">
        <w:rPr>
          <w:rFonts w:ascii="Arial" w:hAnsi="Arial" w:cs="Arial"/>
          <w:spacing w:val="2"/>
          <w:szCs w:val="28"/>
        </w:rPr>
        <w:t xml:space="preserve">Однако на текущий момент в Российской </w:t>
      </w:r>
      <w:r w:rsidR="00C73FB5" w:rsidRPr="00853E46">
        <w:rPr>
          <w:rFonts w:ascii="Arial" w:hAnsi="Arial" w:cs="Arial"/>
          <w:spacing w:val="2"/>
          <w:szCs w:val="28"/>
        </w:rPr>
        <w:t>Ф</w:t>
      </w:r>
      <w:r w:rsidRPr="00E05042">
        <w:rPr>
          <w:rFonts w:ascii="Arial" w:hAnsi="Arial" w:cs="Arial"/>
          <w:spacing w:val="2"/>
          <w:szCs w:val="28"/>
        </w:rPr>
        <w:t>едерации не принято документов по стандартизации, устанавливающих методику определения растворенного кислорода в питьевой воде, расфасованной в емкости.</w:t>
      </w:r>
    </w:p>
    <w:p w14:paraId="1D3E91A7" w14:textId="19F12534" w:rsidR="00F85469" w:rsidRPr="00A86464" w:rsidRDefault="00F85469" w:rsidP="00F85469">
      <w:pPr>
        <w:pStyle w:val="headertext"/>
        <w:spacing w:before="0" w:beforeAutospacing="0" w:after="0" w:afterAutospacing="0" w:line="360" w:lineRule="auto"/>
        <w:ind w:firstLine="709"/>
        <w:jc w:val="both"/>
        <w:textAlignment w:val="baseline"/>
        <w:rPr>
          <w:rFonts w:ascii="Arial" w:hAnsi="Arial" w:cs="Arial"/>
          <w:b/>
          <w:sz w:val="22"/>
        </w:rPr>
      </w:pPr>
      <w:r w:rsidRPr="00E05042">
        <w:rPr>
          <w:rFonts w:ascii="Arial" w:hAnsi="Arial" w:cs="Arial"/>
          <w:spacing w:val="2"/>
          <w:szCs w:val="28"/>
        </w:rPr>
        <w:t>Принятие</w:t>
      </w:r>
      <w:r>
        <w:rPr>
          <w:rFonts w:ascii="Arial" w:hAnsi="Arial" w:cs="Arial"/>
          <w:spacing w:val="2"/>
          <w:szCs w:val="28"/>
        </w:rPr>
        <w:t xml:space="preserve"> настоящего </w:t>
      </w:r>
      <w:r w:rsidRPr="00E05042">
        <w:rPr>
          <w:rFonts w:ascii="Arial" w:hAnsi="Arial" w:cs="Arial"/>
          <w:spacing w:val="2"/>
          <w:szCs w:val="28"/>
        </w:rPr>
        <w:t xml:space="preserve">стандарта позволит лабораториям проводить испытания </w:t>
      </w:r>
      <w:r w:rsidR="00C73FB5" w:rsidRPr="00E05042">
        <w:rPr>
          <w:rFonts w:ascii="Arial" w:hAnsi="Arial" w:cs="Arial"/>
          <w:spacing w:val="2"/>
          <w:szCs w:val="28"/>
        </w:rPr>
        <w:t>питьевой воды</w:t>
      </w:r>
      <w:r w:rsidR="00C73FB5" w:rsidRPr="00853E46">
        <w:rPr>
          <w:rFonts w:ascii="Arial" w:hAnsi="Arial" w:cs="Arial"/>
          <w:spacing w:val="2"/>
          <w:szCs w:val="28"/>
        </w:rPr>
        <w:t>,</w:t>
      </w:r>
      <w:r w:rsidRPr="00E05042">
        <w:rPr>
          <w:rFonts w:ascii="Arial" w:hAnsi="Arial" w:cs="Arial"/>
          <w:spacing w:val="2"/>
          <w:szCs w:val="28"/>
        </w:rPr>
        <w:t xml:space="preserve"> расфасованной в емкости, с использованием</w:t>
      </w:r>
      <w:r w:rsidRPr="00A86464">
        <w:rPr>
          <w:rFonts w:ascii="Arial" w:hAnsi="Arial" w:cs="Arial"/>
          <w:spacing w:val="2"/>
          <w:szCs w:val="28"/>
        </w:rPr>
        <w:t xml:space="preserve"> стандартизованных методик испытаний </w:t>
      </w:r>
      <w:r>
        <w:rPr>
          <w:rFonts w:ascii="Arial" w:hAnsi="Arial" w:cs="Arial"/>
          <w:spacing w:val="2"/>
          <w:szCs w:val="28"/>
        </w:rPr>
        <w:t>(измерений) для данных объектов.</w:t>
      </w:r>
      <w:r w:rsidRPr="00A86464">
        <w:rPr>
          <w:rFonts w:ascii="Arial" w:hAnsi="Arial" w:cs="Arial"/>
          <w:spacing w:val="2"/>
          <w:szCs w:val="28"/>
        </w:rPr>
        <w:t xml:space="preserve"> </w:t>
      </w:r>
    </w:p>
    <w:p w14:paraId="04667AB5" w14:textId="77777777" w:rsidR="00F85469" w:rsidRPr="00A86464" w:rsidRDefault="00F85469" w:rsidP="00F85469">
      <w:pPr>
        <w:rPr>
          <w:rFonts w:ascii="Arial" w:hAnsi="Arial" w:cs="Arial"/>
          <w:sz w:val="22"/>
        </w:rPr>
      </w:pPr>
    </w:p>
    <w:p w14:paraId="0564A9B9" w14:textId="17065817" w:rsidR="00F85469" w:rsidRPr="00531911" w:rsidRDefault="00F85469" w:rsidP="00F85469">
      <w:pPr>
        <w:tabs>
          <w:tab w:val="left" w:pos="1296"/>
        </w:tabs>
        <w:rPr>
          <w:rFonts w:ascii="Arial" w:hAnsi="Arial" w:cs="Arial"/>
        </w:rPr>
      </w:pPr>
      <w:r w:rsidRPr="00A86464">
        <w:rPr>
          <w:rFonts w:ascii="Arial" w:hAnsi="Arial" w:cs="Arial"/>
          <w:sz w:val="22"/>
        </w:rPr>
        <w:tab/>
      </w:r>
    </w:p>
    <w:p w14:paraId="0B9B6E16" w14:textId="77777777" w:rsidR="003E02A6" w:rsidRPr="00531911" w:rsidRDefault="00AD0BEE" w:rsidP="00AD0BEE">
      <w:pPr>
        <w:tabs>
          <w:tab w:val="left" w:pos="1296"/>
        </w:tabs>
        <w:rPr>
          <w:rFonts w:ascii="Arial" w:hAnsi="Arial" w:cs="Arial"/>
          <w:sz w:val="32"/>
        </w:rPr>
        <w:sectPr w:rsidR="003E02A6" w:rsidRPr="00531911" w:rsidSect="0008630A">
          <w:headerReference w:type="even" r:id="rId18"/>
          <w:footerReference w:type="even" r:id="rId19"/>
          <w:footerReference w:type="default" r:id="rId20"/>
          <w:headerReference w:type="first" r:id="rId21"/>
          <w:footerReference w:type="first" r:id="rId22"/>
          <w:pgSz w:w="11906" w:h="16838" w:code="9"/>
          <w:pgMar w:top="1134" w:right="1134" w:bottom="1134" w:left="1134" w:header="1134" w:footer="1134" w:gutter="0"/>
          <w:pgNumType w:fmt="upperRoman" w:start="3"/>
          <w:cols w:space="720"/>
          <w:titlePg/>
          <w:docGrid w:linePitch="299"/>
        </w:sectPr>
      </w:pPr>
      <w:r w:rsidRPr="00531911">
        <w:rPr>
          <w:rFonts w:ascii="Arial" w:hAnsi="Arial" w:cs="Arial"/>
        </w:rPr>
        <w:tab/>
      </w:r>
    </w:p>
    <w:tbl>
      <w:tblPr>
        <w:tblW w:w="5000" w:type="pct"/>
        <w:tblBorders>
          <w:bottom w:val="single" w:sz="12" w:space="0" w:color="auto"/>
          <w:insideH w:val="single" w:sz="18" w:space="0" w:color="auto"/>
          <w:insideV w:val="single" w:sz="18" w:space="0" w:color="auto"/>
        </w:tblBorders>
        <w:tblLook w:val="00A0" w:firstRow="1" w:lastRow="0" w:firstColumn="1" w:lastColumn="0" w:noHBand="0" w:noVBand="0"/>
      </w:tblPr>
      <w:tblGrid>
        <w:gridCol w:w="9854"/>
      </w:tblGrid>
      <w:tr w:rsidR="000A5516" w:rsidRPr="002C231D" w14:paraId="3F07CE44" w14:textId="77777777" w:rsidTr="002E6AB5">
        <w:tc>
          <w:tcPr>
            <w:tcW w:w="5000" w:type="pct"/>
          </w:tcPr>
          <w:p w14:paraId="64DAF577" w14:textId="77777777" w:rsidR="000A5516" w:rsidRPr="00D424BD" w:rsidRDefault="00FC09DC" w:rsidP="00FC09DC">
            <w:pPr>
              <w:ind w:right="-1" w:firstLine="0"/>
              <w:jc w:val="center"/>
              <w:rPr>
                <w:rFonts w:ascii="Arial" w:hAnsi="Arial" w:cs="Arial"/>
                <w:b/>
                <w:spacing w:val="20"/>
                <w:sz w:val="27"/>
                <w:szCs w:val="27"/>
              </w:rPr>
            </w:pPr>
            <w:r w:rsidRPr="00D424BD">
              <w:lastRenderedPageBreak/>
              <w:br w:type="page"/>
            </w:r>
            <w:r w:rsidR="000A5516" w:rsidRPr="00D424BD">
              <w:rPr>
                <w:rFonts w:ascii="Arial" w:hAnsi="Arial" w:cs="Arial"/>
                <w:b/>
                <w:spacing w:val="20"/>
                <w:szCs w:val="27"/>
              </w:rPr>
              <w:t>НАЦИОНАЛЬНЫЙ СТАНДАРТ РОССИЙСКОЙ ФЕДЕРАЦИИ</w:t>
            </w:r>
          </w:p>
        </w:tc>
      </w:tr>
      <w:tr w:rsidR="000A5516" w:rsidRPr="000D244D" w14:paraId="13FE80F8" w14:textId="77777777" w:rsidTr="002E6AB5">
        <w:tc>
          <w:tcPr>
            <w:tcW w:w="5000" w:type="pct"/>
            <w:tcBorders>
              <w:bottom w:val="single" w:sz="12" w:space="0" w:color="auto"/>
            </w:tcBorders>
          </w:tcPr>
          <w:p w14:paraId="2980E018" w14:textId="77777777" w:rsidR="000A5516" w:rsidRPr="00D424BD" w:rsidRDefault="000A5516" w:rsidP="002E6AB5">
            <w:pPr>
              <w:spacing w:before="240"/>
              <w:ind w:right="-1" w:firstLine="0"/>
              <w:jc w:val="center"/>
              <w:rPr>
                <w:rFonts w:ascii="Arial" w:hAnsi="Arial" w:cs="Arial"/>
                <w:sz w:val="16"/>
                <w:szCs w:val="16"/>
              </w:rPr>
            </w:pPr>
          </w:p>
          <w:p w14:paraId="5021C6F1" w14:textId="77777777" w:rsidR="00B3433E" w:rsidRDefault="00F903C5" w:rsidP="00F903C5">
            <w:pPr>
              <w:spacing w:after="200" w:line="276" w:lineRule="auto"/>
              <w:ind w:right="-1" w:firstLine="0"/>
              <w:jc w:val="center"/>
              <w:rPr>
                <w:rFonts w:ascii="Arial" w:hAnsi="Arial" w:cs="Arial"/>
                <w:b/>
                <w:caps/>
                <w:sz w:val="36"/>
                <w:szCs w:val="28"/>
              </w:rPr>
            </w:pPr>
            <w:r>
              <w:rPr>
                <w:rFonts w:ascii="Arial" w:hAnsi="Arial" w:cs="Arial"/>
                <w:b/>
                <w:caps/>
                <w:sz w:val="36"/>
                <w:szCs w:val="28"/>
              </w:rPr>
              <w:t>вода питьевая</w:t>
            </w:r>
            <w:r w:rsidR="00B3433E">
              <w:rPr>
                <w:rFonts w:ascii="Arial" w:hAnsi="Arial" w:cs="Arial"/>
                <w:b/>
                <w:caps/>
                <w:sz w:val="36"/>
                <w:szCs w:val="28"/>
              </w:rPr>
              <w:t xml:space="preserve"> расфасованная в емкости.</w:t>
            </w:r>
          </w:p>
          <w:p w14:paraId="3AD9FDAB" w14:textId="77777777" w:rsidR="00F903C5" w:rsidRDefault="00F903C5" w:rsidP="00F903C5">
            <w:pPr>
              <w:spacing w:after="200" w:line="276" w:lineRule="auto"/>
              <w:ind w:right="-1" w:firstLine="0"/>
              <w:jc w:val="center"/>
              <w:rPr>
                <w:rFonts w:ascii="Arial" w:hAnsi="Arial" w:cs="Arial"/>
                <w:b/>
                <w:caps/>
                <w:sz w:val="36"/>
                <w:szCs w:val="28"/>
              </w:rPr>
            </w:pPr>
            <w:r>
              <w:rPr>
                <w:rFonts w:ascii="Arial" w:hAnsi="Arial" w:cs="Arial"/>
                <w:b/>
                <w:caps/>
                <w:sz w:val="36"/>
                <w:szCs w:val="28"/>
              </w:rPr>
              <w:t>определение массовой концентрации растворенного кислорода. методика измерений</w:t>
            </w:r>
          </w:p>
          <w:p w14:paraId="57E55519" w14:textId="0958F3CF" w:rsidR="000A5516" w:rsidRPr="000D244D" w:rsidRDefault="000A5516" w:rsidP="00D63A01">
            <w:pPr>
              <w:spacing w:after="200" w:line="276" w:lineRule="auto"/>
              <w:ind w:right="-1" w:firstLine="0"/>
              <w:jc w:val="center"/>
              <w:rPr>
                <w:rFonts w:ascii="Arial" w:hAnsi="Arial" w:cs="Arial"/>
                <w:b/>
                <w:szCs w:val="28"/>
              </w:rPr>
            </w:pPr>
          </w:p>
        </w:tc>
      </w:tr>
    </w:tbl>
    <w:p w14:paraId="25A65840" w14:textId="716BF6BB" w:rsidR="000A5516" w:rsidRPr="00295667" w:rsidRDefault="000A5516" w:rsidP="000A5516">
      <w:pPr>
        <w:spacing w:before="240" w:line="276" w:lineRule="auto"/>
        <w:ind w:left="720" w:right="-1"/>
        <w:jc w:val="center"/>
        <w:rPr>
          <w:rFonts w:ascii="Arial" w:hAnsi="Arial" w:cs="Arial"/>
          <w:b/>
          <w:sz w:val="20"/>
          <w:szCs w:val="20"/>
        </w:rPr>
      </w:pPr>
      <w:r w:rsidRPr="000D244D">
        <w:rPr>
          <w:rFonts w:ascii="Arial" w:hAnsi="Arial" w:cs="Arial"/>
          <w:b/>
          <w:sz w:val="24"/>
          <w:szCs w:val="24"/>
        </w:rPr>
        <w:t xml:space="preserve">                                              </w:t>
      </w:r>
      <w:r w:rsidRPr="00295667">
        <w:rPr>
          <w:rFonts w:ascii="Arial" w:hAnsi="Arial" w:cs="Arial"/>
          <w:b/>
          <w:sz w:val="20"/>
          <w:szCs w:val="20"/>
        </w:rPr>
        <w:t xml:space="preserve">Дата введения – </w:t>
      </w:r>
      <w:r w:rsidR="00295667">
        <w:rPr>
          <w:rFonts w:ascii="Arial" w:hAnsi="Arial" w:cs="Arial"/>
          <w:b/>
          <w:sz w:val="20"/>
          <w:szCs w:val="20"/>
        </w:rPr>
        <w:t>2019</w:t>
      </w:r>
    </w:p>
    <w:p w14:paraId="4CEF7045" w14:textId="77777777" w:rsidR="000A5516" w:rsidRPr="002165CD" w:rsidRDefault="000A5516" w:rsidP="00AC498A">
      <w:pPr>
        <w:pStyle w:val="1"/>
        <w:keepLines w:val="0"/>
        <w:numPr>
          <w:ilvl w:val="0"/>
          <w:numId w:val="3"/>
        </w:numPr>
        <w:ind w:left="0" w:firstLine="709"/>
        <w:jc w:val="left"/>
        <w:rPr>
          <w:rFonts w:ascii="Arial" w:hAnsi="Arial" w:cs="Arial"/>
          <w:bCs/>
          <w:color w:val="000000"/>
          <w:kern w:val="32"/>
          <w:szCs w:val="28"/>
          <w:lang w:val="ru-RU" w:eastAsia="ru-RU"/>
        </w:rPr>
      </w:pPr>
      <w:bookmarkStart w:id="3" w:name="_Toc436137416"/>
      <w:bookmarkStart w:id="4" w:name="_Toc3386498"/>
      <w:r w:rsidRPr="002165CD">
        <w:rPr>
          <w:rFonts w:ascii="Arial" w:hAnsi="Arial" w:cs="Arial"/>
          <w:bCs/>
          <w:color w:val="000000"/>
          <w:kern w:val="32"/>
          <w:szCs w:val="28"/>
          <w:lang w:val="ru-RU" w:eastAsia="ru-RU"/>
        </w:rPr>
        <w:t>Область применения</w:t>
      </w:r>
      <w:bookmarkEnd w:id="3"/>
      <w:bookmarkEnd w:id="4"/>
    </w:p>
    <w:p w14:paraId="18B2E135" w14:textId="55997B85" w:rsidR="00B3433E" w:rsidRPr="00D12771" w:rsidRDefault="00B3433E" w:rsidP="00AC498A">
      <w:pPr>
        <w:pStyle w:val="14"/>
        <w:numPr>
          <w:ilvl w:val="1"/>
          <w:numId w:val="2"/>
        </w:numPr>
        <w:spacing w:line="360" w:lineRule="auto"/>
        <w:ind w:left="0" w:firstLine="709"/>
        <w:contextualSpacing w:val="0"/>
        <w:rPr>
          <w:rFonts w:ascii="Arial" w:hAnsi="Arial" w:cs="Arial"/>
          <w:sz w:val="24"/>
          <w:szCs w:val="24"/>
        </w:rPr>
      </w:pPr>
      <w:r w:rsidRPr="00D12771">
        <w:rPr>
          <w:rFonts w:ascii="Arial" w:hAnsi="Arial" w:cs="Arial"/>
          <w:sz w:val="24"/>
          <w:szCs w:val="24"/>
        </w:rPr>
        <w:t xml:space="preserve">Настоящий стандарт распространяется </w:t>
      </w:r>
      <w:r w:rsidR="00140905">
        <w:rPr>
          <w:rFonts w:ascii="Arial" w:hAnsi="Arial" w:cs="Arial"/>
          <w:sz w:val="24"/>
          <w:szCs w:val="24"/>
        </w:rPr>
        <w:t>на воду</w:t>
      </w:r>
      <w:r w:rsidRPr="00D12771">
        <w:rPr>
          <w:rFonts w:ascii="Arial" w:hAnsi="Arial" w:cs="Arial"/>
          <w:sz w:val="24"/>
          <w:szCs w:val="24"/>
        </w:rPr>
        <w:t xml:space="preserve"> питьевую расфасованную в емкости, и устанавливает следующие методы определения массовой концентрации растворенного кислорода:</w:t>
      </w:r>
    </w:p>
    <w:p w14:paraId="21767570" w14:textId="20BF2B64" w:rsidR="00B3433E" w:rsidRPr="00A25B3B" w:rsidRDefault="00B3433E" w:rsidP="002165CD">
      <w:pPr>
        <w:pStyle w:val="14"/>
        <w:spacing w:line="360" w:lineRule="auto"/>
        <w:ind w:left="0"/>
        <w:contextualSpacing w:val="0"/>
        <w:rPr>
          <w:rFonts w:ascii="Arial" w:hAnsi="Arial" w:cs="Arial"/>
          <w:sz w:val="24"/>
          <w:szCs w:val="24"/>
        </w:rPr>
      </w:pPr>
      <w:r w:rsidRPr="00D12771">
        <w:rPr>
          <w:rFonts w:ascii="Arial" w:hAnsi="Arial" w:cs="Arial"/>
          <w:sz w:val="24"/>
          <w:szCs w:val="24"/>
        </w:rPr>
        <w:t xml:space="preserve">- титриметрический </w:t>
      </w:r>
      <w:r w:rsidR="00A91FBD" w:rsidRPr="00D12771">
        <w:rPr>
          <w:rFonts w:ascii="Arial" w:hAnsi="Arial" w:cs="Arial"/>
          <w:sz w:val="24"/>
          <w:szCs w:val="24"/>
        </w:rPr>
        <w:t>(метод А</w:t>
      </w:r>
      <w:r w:rsidRPr="00D12771">
        <w:rPr>
          <w:rFonts w:ascii="Arial" w:hAnsi="Arial" w:cs="Arial"/>
          <w:sz w:val="24"/>
          <w:szCs w:val="24"/>
        </w:rPr>
        <w:t>)</w:t>
      </w:r>
      <w:r w:rsidR="009677BB">
        <w:rPr>
          <w:rFonts w:ascii="Arial" w:hAnsi="Arial" w:cs="Arial"/>
          <w:sz w:val="24"/>
          <w:szCs w:val="24"/>
        </w:rPr>
        <w:t xml:space="preserve"> </w:t>
      </w:r>
      <w:r w:rsidR="009677BB" w:rsidRPr="00D12771">
        <w:rPr>
          <w:rFonts w:ascii="Arial" w:hAnsi="Arial" w:cs="Arial"/>
          <w:sz w:val="24"/>
          <w:szCs w:val="24"/>
        </w:rPr>
        <w:t xml:space="preserve">в диапазоне измерений </w:t>
      </w:r>
      <w:r w:rsidR="009677BB" w:rsidRPr="00A25B3B">
        <w:rPr>
          <w:rFonts w:ascii="Arial" w:hAnsi="Arial" w:cs="Arial"/>
          <w:sz w:val="24"/>
          <w:szCs w:val="24"/>
        </w:rPr>
        <w:t>от 3,0 до 16,0 мг/дм</w:t>
      </w:r>
      <w:r w:rsidR="009677BB" w:rsidRPr="00A25B3B">
        <w:rPr>
          <w:rFonts w:ascii="Arial" w:hAnsi="Arial" w:cs="Arial"/>
          <w:sz w:val="24"/>
          <w:szCs w:val="24"/>
          <w:vertAlign w:val="superscript"/>
        </w:rPr>
        <w:t>3</w:t>
      </w:r>
      <w:r w:rsidRPr="00A25B3B">
        <w:rPr>
          <w:rFonts w:ascii="Arial" w:hAnsi="Arial" w:cs="Arial"/>
          <w:sz w:val="24"/>
          <w:szCs w:val="24"/>
        </w:rPr>
        <w:t>;</w:t>
      </w:r>
    </w:p>
    <w:p w14:paraId="58841297" w14:textId="647AD407" w:rsidR="00B3433E" w:rsidRDefault="00B3433E" w:rsidP="002165CD">
      <w:pPr>
        <w:pStyle w:val="14"/>
        <w:spacing w:line="360" w:lineRule="auto"/>
        <w:ind w:left="0"/>
        <w:contextualSpacing w:val="0"/>
        <w:rPr>
          <w:rFonts w:ascii="Arial" w:hAnsi="Arial" w:cs="Arial"/>
          <w:sz w:val="24"/>
          <w:szCs w:val="24"/>
        </w:rPr>
      </w:pPr>
      <w:r w:rsidRPr="00A25B3B">
        <w:rPr>
          <w:rFonts w:ascii="Arial" w:hAnsi="Arial" w:cs="Arial"/>
          <w:sz w:val="24"/>
          <w:szCs w:val="24"/>
        </w:rPr>
        <w:t xml:space="preserve">- амперометрический (метод </w:t>
      </w:r>
      <w:r w:rsidR="00A91FBD" w:rsidRPr="00A25B3B">
        <w:rPr>
          <w:rFonts w:ascii="Arial" w:hAnsi="Arial" w:cs="Arial"/>
          <w:sz w:val="24"/>
          <w:szCs w:val="24"/>
        </w:rPr>
        <w:t>Б</w:t>
      </w:r>
      <w:r w:rsidRPr="00A25B3B">
        <w:rPr>
          <w:rFonts w:ascii="Arial" w:hAnsi="Arial" w:cs="Arial"/>
          <w:sz w:val="24"/>
          <w:szCs w:val="24"/>
        </w:rPr>
        <w:t>)</w:t>
      </w:r>
      <w:r w:rsidR="009677BB" w:rsidRPr="00A25B3B">
        <w:rPr>
          <w:rFonts w:ascii="Arial" w:hAnsi="Arial" w:cs="Arial"/>
          <w:sz w:val="24"/>
          <w:szCs w:val="24"/>
        </w:rPr>
        <w:t xml:space="preserve"> в диапазоне измерений от 3,0 до 16,0 мг/дм</w:t>
      </w:r>
      <w:r w:rsidR="009677BB" w:rsidRPr="00A25B3B">
        <w:rPr>
          <w:rFonts w:ascii="Arial" w:hAnsi="Arial" w:cs="Arial"/>
          <w:sz w:val="24"/>
          <w:szCs w:val="24"/>
          <w:vertAlign w:val="superscript"/>
        </w:rPr>
        <w:t>3</w:t>
      </w:r>
      <w:r w:rsidR="009677BB" w:rsidRPr="00853E46">
        <w:rPr>
          <w:rFonts w:ascii="Arial" w:hAnsi="Arial" w:cs="Arial"/>
          <w:sz w:val="24"/>
          <w:szCs w:val="24"/>
        </w:rPr>
        <w:t>.</w:t>
      </w:r>
    </w:p>
    <w:p w14:paraId="05AD0FD1" w14:textId="77777777" w:rsidR="004E51AF" w:rsidRPr="00A25B3B" w:rsidRDefault="004E51AF" w:rsidP="002165CD">
      <w:pPr>
        <w:pStyle w:val="14"/>
        <w:spacing w:line="360" w:lineRule="auto"/>
        <w:ind w:left="0"/>
        <w:contextualSpacing w:val="0"/>
        <w:rPr>
          <w:rFonts w:ascii="Arial" w:hAnsi="Arial" w:cs="Arial"/>
          <w:sz w:val="24"/>
          <w:szCs w:val="24"/>
        </w:rPr>
      </w:pPr>
    </w:p>
    <w:p w14:paraId="2E5EA195" w14:textId="77777777" w:rsidR="007E6D60" w:rsidRPr="002165CD" w:rsidRDefault="007E6D60" w:rsidP="00AC498A">
      <w:pPr>
        <w:pStyle w:val="1"/>
        <w:keepLines w:val="0"/>
        <w:numPr>
          <w:ilvl w:val="0"/>
          <w:numId w:val="3"/>
        </w:numPr>
        <w:ind w:left="0" w:firstLine="709"/>
        <w:jc w:val="left"/>
        <w:rPr>
          <w:rFonts w:ascii="Arial" w:hAnsi="Arial" w:cs="Arial"/>
          <w:bCs/>
          <w:color w:val="000000"/>
          <w:kern w:val="32"/>
          <w:szCs w:val="28"/>
          <w:lang w:val="ru-RU" w:eastAsia="ru-RU"/>
        </w:rPr>
      </w:pPr>
      <w:bookmarkStart w:id="5" w:name="_Toc3386499"/>
      <w:r w:rsidRPr="002165CD">
        <w:rPr>
          <w:rFonts w:ascii="Arial" w:hAnsi="Arial" w:cs="Arial"/>
          <w:bCs/>
          <w:color w:val="000000"/>
          <w:kern w:val="32"/>
          <w:szCs w:val="28"/>
          <w:lang w:val="ru-RU" w:eastAsia="ru-RU"/>
        </w:rPr>
        <w:t>Нормативные ссылки</w:t>
      </w:r>
      <w:bookmarkEnd w:id="5"/>
    </w:p>
    <w:p w14:paraId="7F699768" w14:textId="77777777" w:rsidR="007E6D60" w:rsidRDefault="007E6D60" w:rsidP="007E6D60">
      <w:pPr>
        <w:pStyle w:val="14"/>
        <w:spacing w:line="360" w:lineRule="auto"/>
        <w:ind w:left="0" w:right="-1"/>
        <w:rPr>
          <w:rFonts w:ascii="Arial" w:hAnsi="Arial" w:cs="Arial"/>
          <w:sz w:val="24"/>
          <w:szCs w:val="24"/>
          <w:lang w:eastAsia="ru-RU"/>
        </w:rPr>
      </w:pPr>
      <w:r w:rsidRPr="00D424BD">
        <w:rPr>
          <w:rFonts w:ascii="Arial" w:hAnsi="Arial" w:cs="Arial"/>
          <w:sz w:val="24"/>
          <w:szCs w:val="24"/>
          <w:lang w:eastAsia="ru-RU"/>
        </w:rPr>
        <w:t>В настоящем стандарте использованы нормативные ссылки на следующие стандарты:</w:t>
      </w:r>
    </w:p>
    <w:p w14:paraId="0A482E48" w14:textId="77777777" w:rsidR="00FC7401" w:rsidRPr="00FC7401" w:rsidRDefault="00FC7401" w:rsidP="00FC7401">
      <w:pPr>
        <w:spacing w:line="360" w:lineRule="auto"/>
        <w:rPr>
          <w:rFonts w:ascii="Arial" w:hAnsi="Arial" w:cs="Arial"/>
          <w:bCs/>
          <w:sz w:val="24"/>
          <w:szCs w:val="24"/>
          <w:lang w:eastAsia="ru-RU"/>
        </w:rPr>
      </w:pPr>
      <w:r w:rsidRPr="00FC7401">
        <w:rPr>
          <w:rFonts w:ascii="Arial" w:hAnsi="Arial" w:cs="Arial"/>
          <w:bCs/>
          <w:sz w:val="24"/>
          <w:szCs w:val="24"/>
          <w:lang w:eastAsia="ru-RU"/>
        </w:rPr>
        <w:t>ГОСТ ИСО/МЭК 17025-2009 Общие требования к компетентности испытательных и калибровочных лабораторий</w:t>
      </w:r>
    </w:p>
    <w:p w14:paraId="5C42EC34" w14:textId="77777777" w:rsidR="00322163" w:rsidRDefault="00322163" w:rsidP="007E6D60">
      <w:pPr>
        <w:pStyle w:val="14"/>
        <w:spacing w:line="360" w:lineRule="auto"/>
        <w:ind w:left="0" w:right="-1"/>
        <w:rPr>
          <w:rFonts w:ascii="Arial" w:eastAsia="Calibri" w:hAnsi="Arial" w:cs="Arial"/>
          <w:bCs/>
          <w:sz w:val="24"/>
          <w:szCs w:val="24"/>
          <w:lang w:eastAsia="ru-RU"/>
        </w:rPr>
      </w:pPr>
      <w:r w:rsidRPr="00322163">
        <w:rPr>
          <w:rFonts w:ascii="Arial" w:eastAsia="Calibri" w:hAnsi="Arial" w:cs="Arial"/>
          <w:bCs/>
          <w:sz w:val="24"/>
          <w:szCs w:val="24"/>
          <w:lang w:eastAsia="ru-RU"/>
        </w:rPr>
        <w:t>ГОСТ Р ИСО 5725-6-2002</w:t>
      </w:r>
      <w:r>
        <w:rPr>
          <w:rFonts w:ascii="Arial" w:eastAsia="Calibri" w:hAnsi="Arial" w:cs="Arial"/>
          <w:bCs/>
          <w:sz w:val="24"/>
          <w:szCs w:val="24"/>
          <w:lang w:eastAsia="ru-RU"/>
        </w:rPr>
        <w:t xml:space="preserve"> </w:t>
      </w:r>
      <w:r w:rsidRPr="00322163">
        <w:rPr>
          <w:rFonts w:ascii="Arial" w:eastAsia="Calibri" w:hAnsi="Arial" w:cs="Arial"/>
          <w:bCs/>
          <w:sz w:val="24"/>
          <w:szCs w:val="24"/>
          <w:lang w:eastAsia="ru-RU"/>
        </w:rPr>
        <w:t>Точность (правильность и прецизионность) методов и результатов измерений. Часть 6. Использование значений точности на практике</w:t>
      </w:r>
    </w:p>
    <w:p w14:paraId="0E6C6D65" w14:textId="77777777" w:rsidR="00CE74A7" w:rsidRDefault="00CE74A7" w:rsidP="00CE74A7">
      <w:pPr>
        <w:pStyle w:val="14"/>
        <w:spacing w:line="360" w:lineRule="auto"/>
        <w:ind w:left="0" w:right="-1"/>
        <w:rPr>
          <w:rFonts w:ascii="Arial" w:eastAsia="Calibri" w:hAnsi="Arial" w:cs="Arial"/>
          <w:bCs/>
          <w:sz w:val="24"/>
          <w:szCs w:val="24"/>
          <w:lang w:eastAsia="ru-RU"/>
        </w:rPr>
      </w:pPr>
      <w:r w:rsidRPr="00CE74A7">
        <w:rPr>
          <w:rFonts w:ascii="Arial" w:eastAsia="Calibri" w:hAnsi="Arial" w:cs="Arial"/>
          <w:bCs/>
          <w:sz w:val="24"/>
          <w:szCs w:val="24"/>
          <w:lang w:eastAsia="ru-RU"/>
        </w:rPr>
        <w:t>ГОСТ OIML R 76-1-2011 Государственная система обеспечения единства измерений. Весы неавтоматического действия.</w:t>
      </w:r>
    </w:p>
    <w:p w14:paraId="5ECE7177" w14:textId="77777777" w:rsidR="00CE74A7" w:rsidRPr="00B73EDA" w:rsidRDefault="00CE74A7" w:rsidP="00CE74A7">
      <w:pPr>
        <w:spacing w:line="360" w:lineRule="auto"/>
        <w:rPr>
          <w:rFonts w:ascii="Arial" w:hAnsi="Arial" w:cs="Arial"/>
          <w:sz w:val="24"/>
          <w:szCs w:val="24"/>
          <w:lang w:eastAsia="ru-RU"/>
        </w:rPr>
      </w:pPr>
      <w:r w:rsidRPr="00B73EDA">
        <w:rPr>
          <w:rFonts w:ascii="Arial" w:hAnsi="Arial" w:cs="Arial"/>
          <w:sz w:val="24"/>
          <w:szCs w:val="24"/>
          <w:lang w:eastAsia="ru-RU"/>
        </w:rPr>
        <w:t>ГОСТ 83-79 Реактивы. Натрий углекислый. Технические условия</w:t>
      </w:r>
    </w:p>
    <w:p w14:paraId="30E3D53F" w14:textId="77777777" w:rsidR="00CE74A7" w:rsidRPr="00584176" w:rsidRDefault="00CE74A7" w:rsidP="00584176">
      <w:pPr>
        <w:pStyle w:val="14"/>
        <w:spacing w:line="360" w:lineRule="auto"/>
        <w:ind w:left="0" w:right="-1"/>
        <w:rPr>
          <w:rFonts w:ascii="Arial" w:eastAsia="Calibri" w:hAnsi="Arial" w:cs="Arial"/>
          <w:bCs/>
          <w:sz w:val="24"/>
          <w:szCs w:val="24"/>
          <w:lang w:eastAsia="ru-RU"/>
        </w:rPr>
      </w:pPr>
      <w:r w:rsidRPr="00584176">
        <w:rPr>
          <w:rFonts w:ascii="Arial" w:eastAsia="Calibri" w:hAnsi="Arial" w:cs="Arial"/>
          <w:bCs/>
          <w:sz w:val="24"/>
          <w:szCs w:val="24"/>
          <w:lang w:eastAsia="ru-RU"/>
        </w:rPr>
        <w:t>ГОСТ 435-77 Реактивы. Марганец (II) сернокислый 5-водный. Технические условия</w:t>
      </w:r>
    </w:p>
    <w:p w14:paraId="2F78A4C2" w14:textId="77777777" w:rsidR="00CE74A7" w:rsidRPr="00584176" w:rsidRDefault="00CE74A7" w:rsidP="00584176">
      <w:pPr>
        <w:pStyle w:val="14"/>
        <w:spacing w:line="360" w:lineRule="auto"/>
        <w:ind w:left="0" w:right="-1"/>
        <w:rPr>
          <w:rFonts w:ascii="Arial" w:eastAsia="Calibri" w:hAnsi="Arial" w:cs="Arial"/>
          <w:bCs/>
          <w:sz w:val="24"/>
          <w:szCs w:val="24"/>
          <w:lang w:eastAsia="ru-RU"/>
        </w:rPr>
      </w:pPr>
      <w:r w:rsidRPr="00584176">
        <w:rPr>
          <w:rFonts w:ascii="Arial" w:eastAsia="Calibri" w:hAnsi="Arial" w:cs="Arial"/>
          <w:bCs/>
          <w:sz w:val="24"/>
          <w:szCs w:val="24"/>
          <w:lang w:eastAsia="ru-RU"/>
        </w:rPr>
        <w:t xml:space="preserve">ГОСТ 612-75 Реактивы. Марганец (II) хлористый 4-водный. Технические условия </w:t>
      </w:r>
    </w:p>
    <w:p w14:paraId="42557C45" w14:textId="5A7A2963" w:rsidR="00CE74A7" w:rsidRPr="00584176" w:rsidRDefault="00CE74A7" w:rsidP="00584176">
      <w:pPr>
        <w:pStyle w:val="14"/>
        <w:spacing w:line="360" w:lineRule="auto"/>
        <w:ind w:left="0" w:right="-1"/>
        <w:rPr>
          <w:rFonts w:ascii="Arial" w:eastAsia="Calibri" w:hAnsi="Arial" w:cs="Arial"/>
          <w:bCs/>
          <w:sz w:val="24"/>
          <w:szCs w:val="24"/>
          <w:lang w:eastAsia="ru-RU"/>
        </w:rPr>
      </w:pPr>
      <w:r w:rsidRPr="00584176">
        <w:rPr>
          <w:rFonts w:ascii="Arial" w:eastAsia="Calibri" w:hAnsi="Arial" w:cs="Arial"/>
          <w:bCs/>
          <w:sz w:val="24"/>
          <w:szCs w:val="24"/>
          <w:lang w:eastAsia="ru-RU"/>
        </w:rPr>
        <w:lastRenderedPageBreak/>
        <w:t>ГОСТ 624-70 Кислота салициловая (2-оксибензойная) техническая. Технические условия.</w:t>
      </w:r>
    </w:p>
    <w:p w14:paraId="648D3C14" w14:textId="77777777" w:rsidR="00CE74A7" w:rsidRPr="00584176" w:rsidRDefault="00CE74A7" w:rsidP="00584176">
      <w:pPr>
        <w:pStyle w:val="14"/>
        <w:spacing w:line="360" w:lineRule="auto"/>
        <w:ind w:left="0" w:right="-1"/>
        <w:rPr>
          <w:rFonts w:ascii="Arial" w:eastAsia="Calibri" w:hAnsi="Arial" w:cs="Arial"/>
          <w:bCs/>
          <w:sz w:val="24"/>
          <w:szCs w:val="24"/>
          <w:lang w:eastAsia="ru-RU"/>
        </w:rPr>
      </w:pPr>
      <w:r w:rsidRPr="00584176">
        <w:rPr>
          <w:rFonts w:ascii="Arial" w:eastAsia="Calibri" w:hAnsi="Arial" w:cs="Arial"/>
          <w:bCs/>
          <w:sz w:val="24"/>
          <w:szCs w:val="24"/>
          <w:lang w:eastAsia="ru-RU"/>
        </w:rPr>
        <w:t>ГОСТ 1770-74 Посуда мерная лабораторная стеклянная. Цилиндры, мензурки, колбы, пробирки. Общие технические условия</w:t>
      </w:r>
    </w:p>
    <w:p w14:paraId="1946C361" w14:textId="77777777" w:rsidR="00CE74A7" w:rsidRPr="00584176" w:rsidRDefault="00CE74A7" w:rsidP="00584176">
      <w:pPr>
        <w:pStyle w:val="14"/>
        <w:spacing w:line="360" w:lineRule="auto"/>
        <w:ind w:left="0" w:right="-1"/>
        <w:rPr>
          <w:rFonts w:ascii="Arial" w:eastAsia="Calibri" w:hAnsi="Arial" w:cs="Arial"/>
          <w:bCs/>
          <w:sz w:val="24"/>
          <w:szCs w:val="24"/>
          <w:lang w:eastAsia="ru-RU"/>
        </w:rPr>
      </w:pPr>
      <w:r w:rsidRPr="00584176">
        <w:rPr>
          <w:rFonts w:ascii="Arial" w:eastAsia="Calibri" w:hAnsi="Arial" w:cs="Arial"/>
          <w:bCs/>
          <w:sz w:val="24"/>
          <w:szCs w:val="24"/>
          <w:lang w:eastAsia="ru-RU"/>
        </w:rPr>
        <w:t>ГОСТ 3118-77 Реактивы. Кислота соляная. Технические условия</w:t>
      </w:r>
    </w:p>
    <w:p w14:paraId="4AC21A3C" w14:textId="77777777" w:rsidR="00CE74A7" w:rsidRPr="00584176" w:rsidRDefault="00CE74A7" w:rsidP="00584176">
      <w:pPr>
        <w:pStyle w:val="14"/>
        <w:spacing w:line="360" w:lineRule="auto"/>
        <w:ind w:left="0" w:right="-1"/>
        <w:rPr>
          <w:rFonts w:ascii="Arial" w:eastAsia="Calibri" w:hAnsi="Arial" w:cs="Arial"/>
          <w:bCs/>
          <w:sz w:val="24"/>
          <w:szCs w:val="24"/>
          <w:lang w:eastAsia="ru-RU"/>
        </w:rPr>
      </w:pPr>
      <w:r w:rsidRPr="00584176">
        <w:rPr>
          <w:rFonts w:ascii="Arial" w:eastAsia="Calibri" w:hAnsi="Arial" w:cs="Arial"/>
          <w:bCs/>
          <w:sz w:val="24"/>
          <w:szCs w:val="24"/>
          <w:lang w:eastAsia="ru-RU"/>
        </w:rPr>
        <w:t>ГОСТ 4204-77 Реактивы. Кислота серная. Технические условия</w:t>
      </w:r>
    </w:p>
    <w:p w14:paraId="137539E7" w14:textId="77777777" w:rsidR="00CE74A7" w:rsidRPr="00584176" w:rsidRDefault="00CE74A7" w:rsidP="00584176">
      <w:pPr>
        <w:pStyle w:val="14"/>
        <w:spacing w:line="360" w:lineRule="auto"/>
        <w:ind w:left="0" w:right="-1"/>
        <w:rPr>
          <w:rFonts w:ascii="Arial" w:eastAsia="Calibri" w:hAnsi="Arial" w:cs="Arial"/>
          <w:bCs/>
          <w:sz w:val="24"/>
          <w:szCs w:val="24"/>
          <w:lang w:eastAsia="ru-RU"/>
        </w:rPr>
      </w:pPr>
      <w:r w:rsidRPr="00584176">
        <w:rPr>
          <w:rFonts w:ascii="Arial" w:eastAsia="Calibri" w:hAnsi="Arial" w:cs="Arial"/>
          <w:bCs/>
          <w:sz w:val="24"/>
          <w:szCs w:val="24"/>
          <w:lang w:eastAsia="ru-RU"/>
        </w:rPr>
        <w:t>ГОСТ 4220-75 Реактивы. Калий двухромовокислый. Технические условия</w:t>
      </w:r>
    </w:p>
    <w:p w14:paraId="133B1F0C" w14:textId="77777777" w:rsidR="00CE74A7" w:rsidRPr="00584176" w:rsidRDefault="00CE74A7" w:rsidP="00584176">
      <w:pPr>
        <w:pStyle w:val="14"/>
        <w:spacing w:line="360" w:lineRule="auto"/>
        <w:ind w:left="0" w:right="-1"/>
        <w:rPr>
          <w:rFonts w:ascii="Arial" w:eastAsia="Calibri" w:hAnsi="Arial" w:cs="Arial"/>
          <w:bCs/>
          <w:sz w:val="24"/>
          <w:szCs w:val="24"/>
          <w:lang w:eastAsia="ru-RU"/>
        </w:rPr>
      </w:pPr>
      <w:r w:rsidRPr="00584176">
        <w:rPr>
          <w:rFonts w:ascii="Arial" w:eastAsia="Calibri" w:hAnsi="Arial" w:cs="Arial"/>
          <w:bCs/>
          <w:sz w:val="24"/>
          <w:szCs w:val="24"/>
          <w:lang w:eastAsia="ru-RU"/>
        </w:rPr>
        <w:t>ГОСТ 4232-74 Реактивы. Калий йодистый. Технические условия</w:t>
      </w:r>
    </w:p>
    <w:p w14:paraId="5E22D7D0" w14:textId="77777777" w:rsidR="00CE74A7" w:rsidRPr="00584176" w:rsidRDefault="00CE74A7" w:rsidP="00584176">
      <w:pPr>
        <w:pStyle w:val="14"/>
        <w:spacing w:line="360" w:lineRule="auto"/>
        <w:ind w:left="0" w:right="-1"/>
        <w:rPr>
          <w:rFonts w:ascii="Arial" w:eastAsia="Calibri" w:hAnsi="Arial" w:cs="Arial"/>
          <w:bCs/>
          <w:sz w:val="24"/>
          <w:szCs w:val="24"/>
          <w:lang w:eastAsia="ru-RU"/>
        </w:rPr>
      </w:pPr>
      <w:r w:rsidRPr="00584176">
        <w:rPr>
          <w:rFonts w:ascii="Arial" w:eastAsia="Calibri" w:hAnsi="Arial" w:cs="Arial"/>
          <w:bCs/>
          <w:sz w:val="24"/>
          <w:szCs w:val="24"/>
          <w:lang w:eastAsia="ru-RU"/>
        </w:rPr>
        <w:t>ГОСТ 4328-77 Реактивы. Натрия гидроокись. Технические условия</w:t>
      </w:r>
    </w:p>
    <w:p w14:paraId="79BE3933" w14:textId="77777777" w:rsidR="00584176" w:rsidRPr="00584176" w:rsidRDefault="00584176" w:rsidP="00584176">
      <w:pPr>
        <w:pStyle w:val="14"/>
        <w:spacing w:line="360" w:lineRule="auto"/>
        <w:ind w:left="0" w:right="-1"/>
        <w:rPr>
          <w:rFonts w:ascii="Arial" w:eastAsia="Calibri" w:hAnsi="Arial" w:cs="Arial"/>
          <w:bCs/>
          <w:sz w:val="24"/>
          <w:szCs w:val="24"/>
          <w:lang w:eastAsia="ru-RU"/>
        </w:rPr>
      </w:pPr>
      <w:r w:rsidRPr="00584176">
        <w:rPr>
          <w:rFonts w:ascii="Arial" w:eastAsia="Calibri" w:hAnsi="Arial" w:cs="Arial"/>
          <w:bCs/>
          <w:sz w:val="24"/>
          <w:szCs w:val="24"/>
          <w:lang w:eastAsia="ru-RU"/>
        </w:rPr>
        <w:t>ГОСТ 8422-76 Реактивы. Натрий йодистый 2-водный. Технические условия</w:t>
      </w:r>
    </w:p>
    <w:p w14:paraId="0EEBF2A2" w14:textId="77777777" w:rsidR="00CE74A7" w:rsidRPr="00584176" w:rsidRDefault="00CE74A7" w:rsidP="00584176">
      <w:pPr>
        <w:pStyle w:val="14"/>
        <w:spacing w:line="360" w:lineRule="auto"/>
        <w:ind w:left="0" w:right="-1"/>
        <w:rPr>
          <w:rFonts w:ascii="Arial" w:eastAsia="Calibri" w:hAnsi="Arial" w:cs="Arial"/>
          <w:bCs/>
          <w:sz w:val="24"/>
          <w:szCs w:val="24"/>
          <w:lang w:eastAsia="ru-RU"/>
        </w:rPr>
      </w:pPr>
      <w:r w:rsidRPr="00584176">
        <w:rPr>
          <w:rFonts w:ascii="Arial" w:eastAsia="Calibri" w:hAnsi="Arial" w:cs="Arial"/>
          <w:bCs/>
          <w:sz w:val="24"/>
          <w:szCs w:val="24"/>
          <w:lang w:eastAsia="ru-RU"/>
        </w:rPr>
        <w:t>ГОСТ 10163-76 Реактивы. Крахмал растворимый. Технические условия</w:t>
      </w:r>
    </w:p>
    <w:p w14:paraId="0CC7E89A" w14:textId="77777777" w:rsidR="00AC201D" w:rsidRDefault="00AC201D" w:rsidP="00584176">
      <w:pPr>
        <w:pStyle w:val="14"/>
        <w:spacing w:line="360" w:lineRule="auto"/>
        <w:ind w:left="0" w:right="-1"/>
        <w:rPr>
          <w:rFonts w:ascii="Arial" w:eastAsia="Calibri" w:hAnsi="Arial" w:cs="Arial"/>
          <w:bCs/>
          <w:sz w:val="24"/>
          <w:szCs w:val="24"/>
          <w:lang w:eastAsia="ru-RU"/>
        </w:rPr>
      </w:pPr>
      <w:r w:rsidRPr="00584176">
        <w:rPr>
          <w:rFonts w:ascii="Arial" w:eastAsia="Calibri" w:hAnsi="Arial" w:cs="Arial"/>
          <w:bCs/>
          <w:sz w:val="24"/>
          <w:szCs w:val="24"/>
          <w:lang w:eastAsia="ru-RU"/>
        </w:rPr>
        <w:t>ГОСТ 14919-83 Электроплиты, электроплитки и жарочные электрошкафы бытовые. Общие технические условия</w:t>
      </w:r>
    </w:p>
    <w:p w14:paraId="32031B77" w14:textId="77777777" w:rsidR="00542C3D" w:rsidRPr="00542C3D" w:rsidRDefault="00542C3D" w:rsidP="00542C3D">
      <w:pPr>
        <w:pStyle w:val="14"/>
        <w:spacing w:line="360" w:lineRule="auto"/>
        <w:ind w:left="0" w:right="-1"/>
        <w:rPr>
          <w:rFonts w:ascii="Arial" w:eastAsia="Calibri" w:hAnsi="Arial" w:cs="Arial"/>
          <w:bCs/>
          <w:sz w:val="24"/>
          <w:szCs w:val="24"/>
          <w:lang w:eastAsia="ru-RU"/>
        </w:rPr>
      </w:pPr>
      <w:r w:rsidRPr="00542C3D">
        <w:rPr>
          <w:rFonts w:ascii="Arial" w:eastAsia="Calibri" w:hAnsi="Arial" w:cs="Arial"/>
          <w:bCs/>
          <w:sz w:val="24"/>
          <w:szCs w:val="24"/>
          <w:lang w:eastAsia="ru-RU"/>
        </w:rPr>
        <w:t>ГОСТ 19627-74 Гидрохинон (парадиоксибензол). Технические условия</w:t>
      </w:r>
    </w:p>
    <w:p w14:paraId="6C3314D0" w14:textId="77777777" w:rsidR="00CE74A7" w:rsidRDefault="00CE74A7" w:rsidP="00584176">
      <w:pPr>
        <w:pStyle w:val="14"/>
        <w:spacing w:line="360" w:lineRule="auto"/>
        <w:ind w:left="0" w:right="-1"/>
        <w:rPr>
          <w:rFonts w:ascii="Arial" w:eastAsia="Calibri" w:hAnsi="Arial" w:cs="Arial"/>
          <w:bCs/>
          <w:sz w:val="24"/>
          <w:szCs w:val="24"/>
          <w:lang w:eastAsia="ru-RU"/>
        </w:rPr>
      </w:pPr>
      <w:r w:rsidRPr="00584176">
        <w:rPr>
          <w:rFonts w:ascii="Arial" w:eastAsia="Calibri" w:hAnsi="Arial" w:cs="Arial"/>
          <w:bCs/>
          <w:sz w:val="24"/>
          <w:szCs w:val="24"/>
          <w:lang w:eastAsia="ru-RU"/>
        </w:rPr>
        <w:t>ГОСТ 20015-88 Хлороформ. Технические условия</w:t>
      </w:r>
    </w:p>
    <w:p w14:paraId="3636D32D" w14:textId="77777777" w:rsidR="00185901" w:rsidRDefault="00185901" w:rsidP="00185901">
      <w:pPr>
        <w:pStyle w:val="14"/>
        <w:spacing w:line="360" w:lineRule="auto"/>
        <w:ind w:left="0" w:right="-1"/>
        <w:rPr>
          <w:rFonts w:ascii="Arial" w:eastAsia="Calibri" w:hAnsi="Arial" w:cs="Arial"/>
          <w:bCs/>
          <w:sz w:val="24"/>
          <w:szCs w:val="24"/>
          <w:lang w:eastAsia="ru-RU"/>
        </w:rPr>
      </w:pPr>
      <w:r w:rsidRPr="00185901">
        <w:rPr>
          <w:rFonts w:ascii="Arial" w:eastAsia="Calibri" w:hAnsi="Arial" w:cs="Arial"/>
          <w:bCs/>
          <w:sz w:val="24"/>
          <w:szCs w:val="24"/>
          <w:lang w:eastAsia="ru-RU"/>
        </w:rPr>
        <w:t>ГОСТ 22018-84 Анализаторы растворенного в воде кислорода амперометрические ГСП. Общие технические требования</w:t>
      </w:r>
    </w:p>
    <w:p w14:paraId="091C9CA3" w14:textId="773461D6" w:rsidR="00546593" w:rsidRPr="000D4AFF" w:rsidRDefault="00546593" w:rsidP="00185901">
      <w:pPr>
        <w:pStyle w:val="14"/>
        <w:spacing w:line="360" w:lineRule="auto"/>
        <w:ind w:left="0" w:right="-1"/>
        <w:rPr>
          <w:rFonts w:ascii="Arial" w:eastAsia="Calibri" w:hAnsi="Arial" w:cs="Arial"/>
          <w:bCs/>
          <w:sz w:val="24"/>
          <w:szCs w:val="24"/>
          <w:lang w:eastAsia="ru-RU"/>
        </w:rPr>
      </w:pPr>
      <w:r w:rsidRPr="008E2CAF">
        <w:rPr>
          <w:rFonts w:ascii="Arial" w:eastAsia="Calibri" w:hAnsi="Arial" w:cs="Arial"/>
          <w:bCs/>
          <w:sz w:val="24"/>
          <w:szCs w:val="24"/>
          <w:lang w:eastAsia="ru-RU"/>
        </w:rPr>
        <w:t>ГОСТ 23268.0-</w:t>
      </w:r>
      <w:r w:rsidR="000D4AFF">
        <w:rPr>
          <w:rFonts w:ascii="Arial" w:eastAsia="Calibri" w:hAnsi="Arial" w:cs="Arial"/>
          <w:bCs/>
          <w:sz w:val="24"/>
          <w:szCs w:val="24"/>
          <w:lang w:eastAsia="ru-RU"/>
        </w:rPr>
        <w:t xml:space="preserve"> 91 </w:t>
      </w:r>
      <w:r w:rsidR="000D4AFF" w:rsidRPr="000D4AFF">
        <w:rPr>
          <w:rFonts w:ascii="Arial" w:hAnsi="Arial" w:cs="Arial"/>
          <w:sz w:val="24"/>
          <w:szCs w:val="24"/>
        </w:rPr>
        <w:t>Воды минеральные питьевые лечебные, лечебно-столовые и природные столовые. Правила приемки и методы отбора проб</w:t>
      </w:r>
    </w:p>
    <w:p w14:paraId="7EB26A97" w14:textId="77777777" w:rsidR="00CE74A7" w:rsidRPr="00584176" w:rsidRDefault="00CE74A7" w:rsidP="00584176">
      <w:pPr>
        <w:pStyle w:val="14"/>
        <w:spacing w:line="360" w:lineRule="auto"/>
        <w:ind w:left="0" w:right="-1"/>
        <w:rPr>
          <w:rFonts w:ascii="Arial" w:eastAsia="Calibri" w:hAnsi="Arial" w:cs="Arial"/>
          <w:bCs/>
          <w:sz w:val="24"/>
          <w:szCs w:val="24"/>
          <w:lang w:eastAsia="ru-RU"/>
        </w:rPr>
      </w:pPr>
      <w:r w:rsidRPr="00584176">
        <w:rPr>
          <w:rFonts w:ascii="Arial" w:eastAsia="Calibri" w:hAnsi="Arial" w:cs="Arial"/>
          <w:bCs/>
          <w:sz w:val="24"/>
          <w:szCs w:val="24"/>
          <w:lang w:eastAsia="ru-RU"/>
        </w:rPr>
        <w:t>ГОСТ 24363-80 Реактивы. Калия гидроокись. Технические условия</w:t>
      </w:r>
    </w:p>
    <w:p w14:paraId="1DB02CF3" w14:textId="77777777" w:rsidR="00CE74A7" w:rsidRPr="009B7137" w:rsidRDefault="00CE74A7" w:rsidP="00584176">
      <w:pPr>
        <w:pStyle w:val="14"/>
        <w:spacing w:line="360" w:lineRule="auto"/>
        <w:ind w:left="0" w:right="-1"/>
        <w:rPr>
          <w:rFonts w:ascii="Arial" w:eastAsia="Calibri" w:hAnsi="Arial" w:cs="Arial"/>
          <w:bCs/>
          <w:sz w:val="24"/>
          <w:szCs w:val="24"/>
          <w:lang w:eastAsia="ru-RU"/>
        </w:rPr>
      </w:pPr>
      <w:r w:rsidRPr="00584176">
        <w:rPr>
          <w:rFonts w:ascii="Arial" w:eastAsia="Calibri" w:hAnsi="Arial" w:cs="Arial"/>
          <w:bCs/>
          <w:sz w:val="24"/>
          <w:szCs w:val="24"/>
          <w:lang w:eastAsia="ru-RU"/>
        </w:rPr>
        <w:t>ГОСТ 25336-82 Посуда и оборудование лабораторные стеклянные. Типы, основные параметры и размеры</w:t>
      </w:r>
    </w:p>
    <w:p w14:paraId="26BA4FA9" w14:textId="5F519FF6" w:rsidR="009B7137" w:rsidRPr="009B7137" w:rsidRDefault="009B7137" w:rsidP="009B7137">
      <w:pPr>
        <w:pStyle w:val="14"/>
        <w:spacing w:line="360" w:lineRule="auto"/>
        <w:ind w:left="0" w:right="-1"/>
        <w:rPr>
          <w:rFonts w:ascii="Arial" w:eastAsia="Calibri" w:hAnsi="Arial" w:cs="Arial"/>
          <w:bCs/>
          <w:sz w:val="24"/>
          <w:szCs w:val="24"/>
          <w:lang w:eastAsia="ru-RU"/>
        </w:rPr>
      </w:pPr>
      <w:r w:rsidRPr="00A25B3B">
        <w:rPr>
          <w:rFonts w:ascii="Arial" w:eastAsia="Calibri" w:hAnsi="Arial" w:cs="Arial"/>
          <w:bCs/>
          <w:sz w:val="24"/>
          <w:szCs w:val="24"/>
          <w:lang w:eastAsia="ru-RU"/>
        </w:rPr>
        <w:t>ГОСТ 25794.1-83 Реактивы. Методы приготовления титрованных растворов для кислотно-основного титрования</w:t>
      </w:r>
    </w:p>
    <w:p w14:paraId="0AB93721" w14:textId="03E96B5B" w:rsidR="00CE74A7" w:rsidRDefault="00CE74A7" w:rsidP="00584176">
      <w:pPr>
        <w:pStyle w:val="14"/>
        <w:spacing w:line="360" w:lineRule="auto"/>
        <w:ind w:left="0" w:right="-1"/>
        <w:rPr>
          <w:rFonts w:ascii="Arial" w:eastAsia="Calibri" w:hAnsi="Arial" w:cs="Arial"/>
          <w:bCs/>
          <w:sz w:val="24"/>
          <w:szCs w:val="24"/>
          <w:lang w:eastAsia="ru-RU"/>
        </w:rPr>
      </w:pPr>
      <w:r w:rsidRPr="00584176">
        <w:rPr>
          <w:rFonts w:ascii="Arial" w:eastAsia="Calibri" w:hAnsi="Arial" w:cs="Arial"/>
          <w:bCs/>
          <w:sz w:val="24"/>
          <w:szCs w:val="24"/>
          <w:lang w:eastAsia="ru-RU"/>
        </w:rPr>
        <w:t xml:space="preserve">ГОСТ 27068-86 Реактивы. Натрий серноватистокислый (натрия тиосульфат) </w:t>
      </w:r>
      <w:r w:rsidR="001E64CA" w:rsidRPr="001E64CA">
        <w:rPr>
          <w:rFonts w:ascii="Arial" w:eastAsia="Calibri" w:hAnsi="Arial" w:cs="Arial"/>
          <w:bCs/>
          <w:sz w:val="24"/>
          <w:szCs w:val="24"/>
          <w:lang w:eastAsia="ru-RU"/>
        </w:rPr>
        <w:t xml:space="preserve"> </w:t>
      </w:r>
      <w:r w:rsidRPr="00584176">
        <w:rPr>
          <w:rFonts w:ascii="Arial" w:eastAsia="Calibri" w:hAnsi="Arial" w:cs="Arial"/>
          <w:bCs/>
          <w:sz w:val="24"/>
          <w:szCs w:val="24"/>
          <w:lang w:eastAsia="ru-RU"/>
        </w:rPr>
        <w:t>5-водный. Технические условия</w:t>
      </w:r>
    </w:p>
    <w:p w14:paraId="358F52A1" w14:textId="6FFD7F0F" w:rsidR="0042543A" w:rsidRPr="0042543A" w:rsidRDefault="0042543A" w:rsidP="0042543A">
      <w:pPr>
        <w:pStyle w:val="14"/>
        <w:spacing w:line="360" w:lineRule="auto"/>
        <w:ind w:left="0" w:right="-1"/>
        <w:rPr>
          <w:rFonts w:ascii="Arial" w:eastAsia="Calibri" w:hAnsi="Arial" w:cs="Arial"/>
          <w:bCs/>
          <w:sz w:val="24"/>
          <w:szCs w:val="24"/>
          <w:lang w:eastAsia="ru-RU"/>
        </w:rPr>
      </w:pPr>
      <w:r w:rsidRPr="00853E46">
        <w:rPr>
          <w:rFonts w:ascii="Arial" w:eastAsia="Calibri" w:hAnsi="Arial" w:cs="Arial"/>
          <w:bCs/>
          <w:sz w:val="24"/>
          <w:szCs w:val="24"/>
          <w:lang w:eastAsia="ru-RU"/>
        </w:rPr>
        <w:t>ГОСТ 27752-88 Часы электронно-механические кварцевые настольные, настенные и часы-будильники. Общие технические условия.</w:t>
      </w:r>
    </w:p>
    <w:p w14:paraId="7E84A016" w14:textId="77777777" w:rsidR="00AC201D" w:rsidRPr="00584176" w:rsidRDefault="00FE1659" w:rsidP="00584176">
      <w:pPr>
        <w:pStyle w:val="14"/>
        <w:spacing w:line="360" w:lineRule="auto"/>
        <w:ind w:left="0" w:right="-1"/>
        <w:rPr>
          <w:rFonts w:ascii="Arial" w:eastAsia="Calibri" w:hAnsi="Arial" w:cs="Arial"/>
          <w:bCs/>
          <w:sz w:val="24"/>
          <w:szCs w:val="24"/>
          <w:lang w:eastAsia="ru-RU"/>
        </w:rPr>
      </w:pPr>
      <w:hyperlink r:id="rId23" w:tgtFrame="_blank" w:history="1">
        <w:r w:rsidR="00AC201D" w:rsidRPr="00584176">
          <w:rPr>
            <w:rFonts w:ascii="Arial" w:eastAsia="Calibri" w:hAnsi="Arial" w:cs="Arial"/>
            <w:bCs/>
            <w:sz w:val="24"/>
            <w:szCs w:val="24"/>
            <w:lang w:eastAsia="ru-RU"/>
          </w:rPr>
          <w:t>ГОСТ 29169-91</w:t>
        </w:r>
      </w:hyperlink>
      <w:r w:rsidR="00AC201D" w:rsidRPr="00584176">
        <w:rPr>
          <w:rFonts w:ascii="Arial" w:eastAsia="Calibri" w:hAnsi="Arial" w:cs="Arial"/>
          <w:bCs/>
          <w:sz w:val="24"/>
          <w:szCs w:val="24"/>
          <w:lang w:eastAsia="ru-RU"/>
        </w:rPr>
        <w:t xml:space="preserve"> Посуда лабораторная стеклянная. Пипетки с одной отметкой</w:t>
      </w:r>
    </w:p>
    <w:p w14:paraId="40FE678D" w14:textId="77777777" w:rsidR="00760D12" w:rsidRPr="00584176" w:rsidRDefault="00760D12" w:rsidP="00584176">
      <w:pPr>
        <w:pStyle w:val="14"/>
        <w:spacing w:line="360" w:lineRule="auto"/>
        <w:ind w:left="0" w:right="-1"/>
        <w:rPr>
          <w:rFonts w:ascii="Arial" w:eastAsia="Calibri" w:hAnsi="Arial" w:cs="Arial"/>
          <w:bCs/>
          <w:sz w:val="24"/>
          <w:szCs w:val="24"/>
          <w:lang w:eastAsia="ru-RU"/>
        </w:rPr>
      </w:pPr>
      <w:r w:rsidRPr="00584176">
        <w:rPr>
          <w:rFonts w:ascii="Arial" w:eastAsia="Calibri" w:hAnsi="Arial" w:cs="Arial"/>
          <w:bCs/>
          <w:sz w:val="24"/>
          <w:szCs w:val="24"/>
          <w:lang w:eastAsia="ru-RU"/>
        </w:rPr>
        <w:t>ГОСТ 29227-91</w:t>
      </w:r>
      <w:r w:rsidR="009D0021" w:rsidRPr="00584176">
        <w:rPr>
          <w:rFonts w:ascii="Arial" w:eastAsia="Calibri" w:hAnsi="Arial" w:cs="Arial"/>
          <w:bCs/>
          <w:sz w:val="24"/>
          <w:szCs w:val="24"/>
          <w:lang w:eastAsia="ru-RU"/>
        </w:rPr>
        <w:t xml:space="preserve"> Посуда лабораторная стеклянная. Пипетки градуированные. Часть 1. Общие требования</w:t>
      </w:r>
    </w:p>
    <w:p w14:paraId="7AD753ED" w14:textId="77777777" w:rsidR="00AC201D" w:rsidRPr="00584176" w:rsidRDefault="00AC201D" w:rsidP="00584176">
      <w:pPr>
        <w:pStyle w:val="14"/>
        <w:spacing w:line="360" w:lineRule="auto"/>
        <w:ind w:left="0" w:right="-1"/>
        <w:rPr>
          <w:rFonts w:ascii="Arial" w:eastAsia="Calibri" w:hAnsi="Arial" w:cs="Arial"/>
          <w:bCs/>
          <w:sz w:val="24"/>
          <w:szCs w:val="24"/>
          <w:lang w:eastAsia="ru-RU"/>
        </w:rPr>
      </w:pPr>
      <w:r w:rsidRPr="00584176">
        <w:rPr>
          <w:rFonts w:ascii="Arial" w:eastAsia="Calibri" w:hAnsi="Arial" w:cs="Arial"/>
          <w:bCs/>
          <w:sz w:val="24"/>
          <w:szCs w:val="24"/>
          <w:lang w:eastAsia="ru-RU"/>
        </w:rPr>
        <w:t>ГОСТ 29251-91 Посуда лабораторная стеклянная. Бюретки. Часть 1. Общие требования</w:t>
      </w:r>
    </w:p>
    <w:p w14:paraId="31BBA4C8" w14:textId="77777777" w:rsidR="00621170" w:rsidRDefault="00621170" w:rsidP="00584176">
      <w:pPr>
        <w:pStyle w:val="14"/>
        <w:spacing w:line="360" w:lineRule="auto"/>
        <w:ind w:left="0" w:right="-1"/>
        <w:rPr>
          <w:rFonts w:ascii="Arial" w:eastAsia="Calibri" w:hAnsi="Arial" w:cs="Arial"/>
          <w:bCs/>
          <w:sz w:val="24"/>
          <w:szCs w:val="24"/>
          <w:lang w:eastAsia="ru-RU"/>
        </w:rPr>
      </w:pPr>
      <w:r w:rsidRPr="00584176">
        <w:rPr>
          <w:rFonts w:ascii="Arial" w:eastAsia="Calibri" w:hAnsi="Arial" w:cs="Arial"/>
          <w:bCs/>
          <w:sz w:val="24"/>
          <w:szCs w:val="24"/>
          <w:lang w:eastAsia="ru-RU"/>
        </w:rPr>
        <w:t>ГОСТ 30813-2002 Вода и водопо</w:t>
      </w:r>
      <w:r w:rsidR="00A91FBD" w:rsidRPr="00584176">
        <w:rPr>
          <w:rFonts w:ascii="Arial" w:eastAsia="Calibri" w:hAnsi="Arial" w:cs="Arial"/>
          <w:bCs/>
          <w:sz w:val="24"/>
          <w:szCs w:val="24"/>
          <w:lang w:eastAsia="ru-RU"/>
        </w:rPr>
        <w:t>дготовка. Термины и определения</w:t>
      </w:r>
    </w:p>
    <w:p w14:paraId="452AE8D8" w14:textId="77777777" w:rsidR="00AD0BEE" w:rsidRPr="00584176" w:rsidRDefault="009D0021" w:rsidP="00584176">
      <w:pPr>
        <w:pStyle w:val="14"/>
        <w:spacing w:line="360" w:lineRule="auto"/>
        <w:ind w:left="0" w:right="-1"/>
        <w:rPr>
          <w:rFonts w:ascii="Arial" w:eastAsia="Calibri" w:hAnsi="Arial" w:cs="Arial"/>
          <w:bCs/>
          <w:sz w:val="24"/>
          <w:szCs w:val="24"/>
          <w:lang w:eastAsia="ru-RU"/>
        </w:rPr>
      </w:pPr>
      <w:r w:rsidRPr="00584176">
        <w:rPr>
          <w:rFonts w:ascii="Arial" w:eastAsia="Calibri" w:hAnsi="Arial" w:cs="Arial"/>
          <w:bCs/>
          <w:sz w:val="24"/>
          <w:szCs w:val="24"/>
          <w:lang w:eastAsia="ru-RU"/>
        </w:rPr>
        <w:lastRenderedPageBreak/>
        <w:t>ГОСТ 32220</w:t>
      </w:r>
      <w:r w:rsidR="00AD0BEE" w:rsidRPr="00584176">
        <w:rPr>
          <w:rFonts w:ascii="Arial" w:eastAsia="Calibri" w:hAnsi="Arial" w:cs="Arial"/>
          <w:bCs/>
          <w:sz w:val="24"/>
          <w:szCs w:val="24"/>
          <w:lang w:eastAsia="ru-RU"/>
        </w:rPr>
        <w:t>-2013</w:t>
      </w:r>
      <w:r w:rsidRPr="00584176">
        <w:rPr>
          <w:rFonts w:ascii="Arial" w:eastAsia="Calibri" w:hAnsi="Arial" w:cs="Arial"/>
          <w:bCs/>
          <w:sz w:val="24"/>
          <w:szCs w:val="24"/>
          <w:lang w:eastAsia="ru-RU"/>
        </w:rPr>
        <w:t xml:space="preserve"> Вода питьевая, расфасованная в емкости. Общие технические условия</w:t>
      </w:r>
    </w:p>
    <w:p w14:paraId="1A7B5A6F" w14:textId="77777777" w:rsidR="00CE74A7" w:rsidRPr="00584176" w:rsidRDefault="00CE74A7" w:rsidP="00584176">
      <w:pPr>
        <w:pStyle w:val="14"/>
        <w:spacing w:line="360" w:lineRule="auto"/>
        <w:ind w:left="0" w:right="-1"/>
        <w:rPr>
          <w:rFonts w:ascii="Arial" w:eastAsia="Calibri" w:hAnsi="Arial" w:cs="Arial"/>
          <w:bCs/>
          <w:sz w:val="24"/>
          <w:szCs w:val="24"/>
          <w:lang w:eastAsia="ru-RU"/>
        </w:rPr>
      </w:pPr>
      <w:r w:rsidRPr="00584176">
        <w:rPr>
          <w:rFonts w:ascii="Arial" w:eastAsia="Calibri" w:hAnsi="Arial" w:cs="Arial"/>
          <w:bCs/>
          <w:sz w:val="24"/>
          <w:szCs w:val="24"/>
          <w:lang w:eastAsia="ru-RU"/>
        </w:rPr>
        <w:t>ГОСТ Р 58144-2018 Вода дистиллированная. Технические условия</w:t>
      </w:r>
    </w:p>
    <w:p w14:paraId="09490555" w14:textId="77777777" w:rsidR="00495F35" w:rsidRDefault="00495F35" w:rsidP="007E6D60">
      <w:pPr>
        <w:spacing w:line="360" w:lineRule="auto"/>
        <w:rPr>
          <w:rFonts w:ascii="Arial" w:hAnsi="Arial" w:cs="Arial"/>
          <w:bCs/>
          <w:sz w:val="24"/>
          <w:szCs w:val="24"/>
          <w:lang w:eastAsia="ru-RU"/>
        </w:rPr>
      </w:pPr>
    </w:p>
    <w:p w14:paraId="515E3969" w14:textId="77777777" w:rsidR="007E6D60" w:rsidRDefault="007E6D60" w:rsidP="007E6D60">
      <w:pPr>
        <w:spacing w:line="360" w:lineRule="auto"/>
        <w:rPr>
          <w:rFonts w:ascii="Arial" w:hAnsi="Arial" w:cs="Arial"/>
          <w:sz w:val="20"/>
          <w:szCs w:val="20"/>
          <w:lang w:eastAsia="ru-RU"/>
        </w:rPr>
      </w:pPr>
      <w:r w:rsidRPr="00D424BD">
        <w:rPr>
          <w:rFonts w:ascii="Arial" w:hAnsi="Arial" w:cs="Arial"/>
          <w:spacing w:val="40"/>
          <w:sz w:val="20"/>
          <w:szCs w:val="20"/>
          <w:lang w:eastAsia="ru-RU"/>
        </w:rPr>
        <w:t xml:space="preserve">Примечание – </w:t>
      </w:r>
      <w:r w:rsidRPr="00D424BD">
        <w:rPr>
          <w:rFonts w:ascii="Arial" w:hAnsi="Arial" w:cs="Arial"/>
          <w:sz w:val="20"/>
          <w:szCs w:val="20"/>
          <w:lang w:eastAsia="ru-RU"/>
        </w:rPr>
        <w:t>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6DA08F84" w14:textId="77777777" w:rsidR="004E51AF" w:rsidRDefault="004E51AF" w:rsidP="007E6D60">
      <w:pPr>
        <w:spacing w:line="360" w:lineRule="auto"/>
        <w:rPr>
          <w:rFonts w:ascii="Arial" w:hAnsi="Arial" w:cs="Arial"/>
          <w:sz w:val="20"/>
          <w:szCs w:val="20"/>
          <w:lang w:eastAsia="ru-RU"/>
        </w:rPr>
      </w:pPr>
    </w:p>
    <w:p w14:paraId="2FD333EA" w14:textId="77777777" w:rsidR="00760D12" w:rsidRPr="002165CD" w:rsidRDefault="00760D12" w:rsidP="00813B4D">
      <w:pPr>
        <w:pStyle w:val="1"/>
        <w:keepLines w:val="0"/>
        <w:numPr>
          <w:ilvl w:val="0"/>
          <w:numId w:val="3"/>
        </w:numPr>
        <w:spacing w:before="0" w:after="0" w:line="360" w:lineRule="auto"/>
        <w:ind w:left="0" w:firstLine="709"/>
        <w:rPr>
          <w:rFonts w:ascii="Arial" w:hAnsi="Arial" w:cs="Arial"/>
          <w:bCs/>
          <w:color w:val="000000"/>
          <w:kern w:val="32"/>
          <w:szCs w:val="28"/>
          <w:lang w:val="ru-RU" w:eastAsia="ru-RU"/>
        </w:rPr>
      </w:pPr>
      <w:bookmarkStart w:id="6" w:name="_Toc3386500"/>
      <w:r w:rsidRPr="002165CD">
        <w:rPr>
          <w:rFonts w:ascii="Arial" w:hAnsi="Arial" w:cs="Arial"/>
          <w:bCs/>
          <w:color w:val="000000"/>
          <w:kern w:val="32"/>
          <w:szCs w:val="28"/>
          <w:lang w:val="ru-RU" w:eastAsia="ru-RU"/>
        </w:rPr>
        <w:t>Термины и определения</w:t>
      </w:r>
      <w:bookmarkEnd w:id="6"/>
    </w:p>
    <w:p w14:paraId="547B64E2" w14:textId="77777777" w:rsidR="00760D12" w:rsidRPr="00A86464" w:rsidRDefault="00760D12" w:rsidP="009F5C59">
      <w:pPr>
        <w:spacing w:line="360" w:lineRule="auto"/>
        <w:rPr>
          <w:rFonts w:ascii="Arial" w:hAnsi="Arial" w:cs="Arial"/>
          <w:bCs/>
          <w:sz w:val="24"/>
          <w:szCs w:val="24"/>
          <w:lang w:eastAsia="ru-RU"/>
        </w:rPr>
      </w:pPr>
      <w:r w:rsidRPr="00A86464">
        <w:rPr>
          <w:rFonts w:ascii="Arial" w:hAnsi="Arial" w:cs="Arial"/>
          <w:bCs/>
          <w:sz w:val="24"/>
          <w:szCs w:val="24"/>
          <w:lang w:eastAsia="ru-RU"/>
        </w:rPr>
        <w:t xml:space="preserve">В настоящем стандарте применены термины </w:t>
      </w:r>
      <w:r w:rsidR="00955114">
        <w:rPr>
          <w:rFonts w:ascii="Arial" w:hAnsi="Arial" w:cs="Arial"/>
          <w:bCs/>
          <w:sz w:val="24"/>
          <w:szCs w:val="24"/>
          <w:lang w:eastAsia="ru-RU"/>
        </w:rPr>
        <w:t xml:space="preserve">по ГОСТ </w:t>
      </w:r>
      <w:r w:rsidR="00621170">
        <w:rPr>
          <w:rFonts w:ascii="Arial" w:hAnsi="Arial" w:cs="Arial"/>
          <w:bCs/>
          <w:sz w:val="24"/>
          <w:szCs w:val="24"/>
          <w:lang w:eastAsia="ru-RU"/>
        </w:rPr>
        <w:t>30813,</w:t>
      </w:r>
      <w:r w:rsidR="006B1C9C">
        <w:rPr>
          <w:rFonts w:ascii="Arial" w:hAnsi="Arial" w:cs="Arial"/>
          <w:bCs/>
          <w:sz w:val="24"/>
          <w:szCs w:val="24"/>
          <w:lang w:eastAsia="ru-RU"/>
        </w:rPr>
        <w:t xml:space="preserve"> а также следующие</w:t>
      </w:r>
      <w:r w:rsidR="00621170">
        <w:rPr>
          <w:rFonts w:ascii="Arial" w:hAnsi="Arial" w:cs="Arial"/>
          <w:bCs/>
          <w:sz w:val="24"/>
          <w:szCs w:val="24"/>
          <w:lang w:eastAsia="ru-RU"/>
        </w:rPr>
        <w:t xml:space="preserve"> </w:t>
      </w:r>
      <w:r w:rsidRPr="00A86464">
        <w:rPr>
          <w:rFonts w:ascii="Arial" w:hAnsi="Arial" w:cs="Arial"/>
          <w:bCs/>
          <w:sz w:val="24"/>
          <w:szCs w:val="24"/>
          <w:lang w:eastAsia="ru-RU"/>
        </w:rPr>
        <w:t>с соответствующими определениями:</w:t>
      </w:r>
    </w:p>
    <w:p w14:paraId="7CDD3914" w14:textId="389AD15A" w:rsidR="00531911" w:rsidRDefault="00760D12" w:rsidP="009F5C59">
      <w:pPr>
        <w:pStyle w:val="14"/>
        <w:numPr>
          <w:ilvl w:val="0"/>
          <w:numId w:val="1"/>
        </w:numPr>
        <w:tabs>
          <w:tab w:val="left" w:pos="1134"/>
        </w:tabs>
        <w:spacing w:line="360" w:lineRule="auto"/>
        <w:ind w:left="0" w:firstLine="709"/>
        <w:rPr>
          <w:rFonts w:ascii="Arial" w:hAnsi="Arial" w:cs="Arial"/>
          <w:sz w:val="24"/>
          <w:szCs w:val="24"/>
        </w:rPr>
      </w:pPr>
      <w:r w:rsidRPr="00531911">
        <w:rPr>
          <w:rFonts w:ascii="Arial" w:hAnsi="Arial" w:cs="Arial"/>
          <w:b/>
          <w:sz w:val="24"/>
          <w:szCs w:val="24"/>
        </w:rPr>
        <w:t>растворенный кислород</w:t>
      </w:r>
      <w:r w:rsidR="00B1638F" w:rsidRPr="00531911">
        <w:rPr>
          <w:rFonts w:ascii="Arial" w:hAnsi="Arial" w:cs="Arial"/>
          <w:b/>
          <w:sz w:val="24"/>
          <w:szCs w:val="24"/>
        </w:rPr>
        <w:t xml:space="preserve">: </w:t>
      </w:r>
      <w:r w:rsidR="009F5C59" w:rsidRPr="009F5C59">
        <w:rPr>
          <w:rFonts w:ascii="Arial" w:hAnsi="Arial" w:cs="Arial"/>
          <w:sz w:val="24"/>
          <w:szCs w:val="24"/>
        </w:rPr>
        <w:t>кислород, который нах</w:t>
      </w:r>
      <w:r w:rsidR="009F5C59">
        <w:rPr>
          <w:rFonts w:ascii="Arial" w:hAnsi="Arial" w:cs="Arial"/>
          <w:sz w:val="24"/>
          <w:szCs w:val="24"/>
        </w:rPr>
        <w:t>одится в воде в виде молекул О</w:t>
      </w:r>
      <w:r w:rsidR="009F5C59">
        <w:rPr>
          <w:rFonts w:ascii="Calibri" w:hAnsi="Calibri" w:cs="Arial"/>
          <w:sz w:val="24"/>
          <w:szCs w:val="24"/>
        </w:rPr>
        <w:t>₂</w:t>
      </w:r>
      <w:r w:rsidR="00531911">
        <w:rPr>
          <w:rFonts w:ascii="Arial" w:hAnsi="Arial" w:cs="Arial"/>
          <w:sz w:val="24"/>
          <w:szCs w:val="24"/>
        </w:rPr>
        <w:t>.</w:t>
      </w:r>
    </w:p>
    <w:p w14:paraId="761F962A" w14:textId="4DE3B464" w:rsidR="006B1C9C" w:rsidRPr="00531911" w:rsidRDefault="006B1C9C" w:rsidP="009F5C59">
      <w:pPr>
        <w:pStyle w:val="14"/>
        <w:numPr>
          <w:ilvl w:val="0"/>
          <w:numId w:val="1"/>
        </w:numPr>
        <w:tabs>
          <w:tab w:val="left" w:pos="1134"/>
        </w:tabs>
        <w:spacing w:line="360" w:lineRule="auto"/>
        <w:ind w:left="0" w:firstLine="709"/>
        <w:rPr>
          <w:rFonts w:ascii="Arial" w:hAnsi="Arial" w:cs="Arial"/>
          <w:sz w:val="24"/>
          <w:szCs w:val="24"/>
        </w:rPr>
      </w:pPr>
      <w:r w:rsidRPr="00531911">
        <w:rPr>
          <w:rFonts w:ascii="Arial" w:hAnsi="Arial" w:cs="Arial"/>
          <w:b/>
          <w:sz w:val="24"/>
          <w:szCs w:val="24"/>
        </w:rPr>
        <w:t>питьевая вода, расфасованная в емкости</w:t>
      </w:r>
      <w:r w:rsidR="00B1638F" w:rsidRPr="00531911">
        <w:rPr>
          <w:rFonts w:ascii="Arial" w:hAnsi="Arial" w:cs="Arial"/>
          <w:b/>
          <w:sz w:val="24"/>
          <w:szCs w:val="24"/>
        </w:rPr>
        <w:t>:</w:t>
      </w:r>
      <w:r w:rsidRPr="00531911">
        <w:rPr>
          <w:rFonts w:ascii="Arial" w:hAnsi="Arial" w:cs="Arial"/>
          <w:b/>
          <w:sz w:val="24"/>
          <w:szCs w:val="24"/>
        </w:rPr>
        <w:t xml:space="preserve"> </w:t>
      </w:r>
      <w:r w:rsidR="00B1638F" w:rsidRPr="00531911">
        <w:rPr>
          <w:rFonts w:ascii="Arial" w:hAnsi="Arial" w:cs="Arial"/>
          <w:sz w:val="24"/>
          <w:szCs w:val="24"/>
        </w:rPr>
        <w:t>П</w:t>
      </w:r>
      <w:r w:rsidRPr="00531911">
        <w:rPr>
          <w:rFonts w:ascii="Arial" w:hAnsi="Arial" w:cs="Arial"/>
          <w:sz w:val="24"/>
          <w:szCs w:val="24"/>
        </w:rPr>
        <w:t>итьевая вода, герметически упакованная в потребительскую тару (упаковку) различного состава, формы и вместимости, предназначенная для удовлетворения питьевых и бытовых потребностей человека либо для приготовления продукции, потребляемой человеком (пищевых продуктов, напитков, пищи).</w:t>
      </w:r>
    </w:p>
    <w:p w14:paraId="5B447DF2" w14:textId="77777777" w:rsidR="004E51AF" w:rsidRPr="006B1C9C" w:rsidRDefault="004E51AF" w:rsidP="009F5C59">
      <w:pPr>
        <w:pStyle w:val="14"/>
        <w:tabs>
          <w:tab w:val="left" w:pos="1134"/>
        </w:tabs>
        <w:spacing w:line="360" w:lineRule="auto"/>
        <w:ind w:left="0"/>
        <w:rPr>
          <w:rFonts w:ascii="Arial" w:hAnsi="Arial" w:cs="Arial"/>
          <w:sz w:val="24"/>
          <w:szCs w:val="24"/>
        </w:rPr>
      </w:pPr>
    </w:p>
    <w:p w14:paraId="48D90519" w14:textId="77777777" w:rsidR="00A91FBD" w:rsidRPr="002165CD" w:rsidRDefault="00A91FBD" w:rsidP="00AC498A">
      <w:pPr>
        <w:pStyle w:val="1"/>
        <w:keepLines w:val="0"/>
        <w:numPr>
          <w:ilvl w:val="0"/>
          <w:numId w:val="3"/>
        </w:numPr>
        <w:ind w:left="0" w:firstLine="709"/>
        <w:jc w:val="left"/>
        <w:rPr>
          <w:rFonts w:ascii="Arial" w:hAnsi="Arial" w:cs="Arial"/>
          <w:bCs/>
          <w:color w:val="000000"/>
          <w:kern w:val="32"/>
          <w:szCs w:val="28"/>
          <w:lang w:val="ru-RU" w:eastAsia="ru-RU"/>
        </w:rPr>
      </w:pPr>
      <w:bookmarkStart w:id="7" w:name="_Toc3386501"/>
      <w:r w:rsidRPr="002165CD">
        <w:rPr>
          <w:rFonts w:ascii="Arial" w:hAnsi="Arial" w:cs="Arial"/>
          <w:bCs/>
          <w:color w:val="000000"/>
          <w:kern w:val="32"/>
          <w:szCs w:val="28"/>
          <w:lang w:val="ru-RU" w:eastAsia="ru-RU"/>
        </w:rPr>
        <w:t>Сущность методов</w:t>
      </w:r>
      <w:bookmarkEnd w:id="7"/>
    </w:p>
    <w:p w14:paraId="48A55FF5" w14:textId="77777777" w:rsidR="002D344E" w:rsidRDefault="001E5CE2" w:rsidP="00A91FBD">
      <w:pPr>
        <w:spacing w:line="360" w:lineRule="auto"/>
        <w:ind w:firstLine="708"/>
        <w:rPr>
          <w:rFonts w:ascii="Arial" w:hAnsi="Arial" w:cs="Arial"/>
          <w:sz w:val="24"/>
          <w:szCs w:val="24"/>
          <w:lang w:eastAsia="ru-RU"/>
        </w:rPr>
      </w:pPr>
      <w:r>
        <w:rPr>
          <w:rFonts w:ascii="Arial" w:hAnsi="Arial" w:cs="Arial"/>
          <w:bCs/>
          <w:sz w:val="24"/>
          <w:szCs w:val="24"/>
          <w:lang w:eastAsia="ru-RU"/>
        </w:rPr>
        <w:t>4</w:t>
      </w:r>
      <w:r w:rsidR="00A91FBD">
        <w:rPr>
          <w:rFonts w:ascii="Arial" w:hAnsi="Arial" w:cs="Arial"/>
          <w:bCs/>
          <w:sz w:val="24"/>
          <w:szCs w:val="24"/>
          <w:lang w:eastAsia="ru-RU"/>
        </w:rPr>
        <w:t xml:space="preserve">.1 Метода А основан </w:t>
      </w:r>
      <w:r w:rsidR="00A91FBD" w:rsidRPr="00760D12">
        <w:rPr>
          <w:rFonts w:ascii="Arial" w:hAnsi="Arial" w:cs="Arial"/>
          <w:sz w:val="24"/>
          <w:szCs w:val="24"/>
          <w:lang w:eastAsia="ru-RU"/>
        </w:rPr>
        <w:t xml:space="preserve">на реакции </w:t>
      </w:r>
      <w:r w:rsidR="00A91FBD">
        <w:rPr>
          <w:rFonts w:ascii="Arial" w:hAnsi="Arial" w:cs="Arial"/>
          <w:sz w:val="24"/>
          <w:szCs w:val="24"/>
          <w:lang w:eastAsia="ru-RU"/>
        </w:rPr>
        <w:t xml:space="preserve">растворенного в воде кислорода </w:t>
      </w:r>
      <w:r w:rsidR="00A91FBD" w:rsidRPr="00760D12">
        <w:rPr>
          <w:rFonts w:ascii="Arial" w:hAnsi="Arial" w:cs="Arial"/>
          <w:sz w:val="24"/>
          <w:szCs w:val="24"/>
          <w:lang w:eastAsia="ru-RU"/>
        </w:rPr>
        <w:t>с гидроксидом марганца (II) в щелочной среде</w:t>
      </w:r>
      <w:r w:rsidR="00A91FBD">
        <w:rPr>
          <w:rFonts w:ascii="Arial" w:hAnsi="Arial" w:cs="Arial"/>
          <w:sz w:val="24"/>
          <w:szCs w:val="24"/>
          <w:lang w:eastAsia="ru-RU"/>
        </w:rPr>
        <w:t xml:space="preserve"> с образованием</w:t>
      </w:r>
      <w:r w:rsidR="00A91FBD" w:rsidRPr="00760D12">
        <w:rPr>
          <w:rFonts w:ascii="Arial" w:hAnsi="Arial" w:cs="Arial"/>
          <w:sz w:val="24"/>
          <w:szCs w:val="24"/>
          <w:lang w:eastAsia="ru-RU"/>
        </w:rPr>
        <w:t xml:space="preserve"> </w:t>
      </w:r>
      <w:r w:rsidR="00A91FBD">
        <w:rPr>
          <w:rFonts w:ascii="Arial" w:hAnsi="Arial" w:cs="Arial"/>
          <w:sz w:val="24"/>
          <w:szCs w:val="24"/>
          <w:lang w:eastAsia="ru-RU"/>
        </w:rPr>
        <w:t>гидроокиси</w:t>
      </w:r>
      <w:r w:rsidR="00A91FBD" w:rsidRPr="00760D12">
        <w:rPr>
          <w:rFonts w:ascii="Arial" w:hAnsi="Arial" w:cs="Arial"/>
          <w:sz w:val="24"/>
          <w:szCs w:val="24"/>
          <w:lang w:eastAsia="ru-RU"/>
        </w:rPr>
        <w:t xml:space="preserve"> марганца (IV). При подкислении пробы в присутствии избытка йодида калия</w:t>
      </w:r>
      <w:r w:rsidR="00A91FBD" w:rsidRPr="00A91FBD">
        <w:rPr>
          <w:rFonts w:ascii="Arial" w:hAnsi="Arial" w:cs="Arial"/>
          <w:sz w:val="24"/>
          <w:szCs w:val="24"/>
          <w:lang w:eastAsia="ru-RU"/>
        </w:rPr>
        <w:t xml:space="preserve"> </w:t>
      </w:r>
      <w:r w:rsidR="00A91FBD" w:rsidRPr="00760D12">
        <w:rPr>
          <w:rFonts w:ascii="Arial" w:hAnsi="Arial" w:cs="Arial"/>
          <w:sz w:val="24"/>
          <w:szCs w:val="24"/>
          <w:lang w:eastAsia="ru-RU"/>
        </w:rPr>
        <w:t>марга</w:t>
      </w:r>
      <w:r w:rsidR="00A91FBD">
        <w:rPr>
          <w:rFonts w:ascii="Arial" w:hAnsi="Arial" w:cs="Arial"/>
          <w:sz w:val="24"/>
          <w:szCs w:val="24"/>
          <w:lang w:eastAsia="ru-RU"/>
        </w:rPr>
        <w:t>нец</w:t>
      </w:r>
      <w:r w:rsidR="00A91FBD" w:rsidRPr="00760D12">
        <w:rPr>
          <w:rFonts w:ascii="Arial" w:hAnsi="Arial" w:cs="Arial"/>
          <w:sz w:val="24"/>
          <w:szCs w:val="24"/>
          <w:lang w:eastAsia="ru-RU"/>
        </w:rPr>
        <w:t xml:space="preserve"> (IV) </w:t>
      </w:r>
      <w:r w:rsidR="002D344E">
        <w:rPr>
          <w:rFonts w:ascii="Arial" w:hAnsi="Arial" w:cs="Arial"/>
          <w:sz w:val="24"/>
          <w:szCs w:val="24"/>
          <w:lang w:eastAsia="ru-RU"/>
        </w:rPr>
        <w:t>окисляет ионы йода до свободного</w:t>
      </w:r>
      <w:r w:rsidR="00A91FBD" w:rsidRPr="00760D12">
        <w:rPr>
          <w:rFonts w:ascii="Arial" w:hAnsi="Arial" w:cs="Arial"/>
          <w:sz w:val="24"/>
          <w:szCs w:val="24"/>
          <w:lang w:eastAsia="ru-RU"/>
        </w:rPr>
        <w:t xml:space="preserve"> йод</w:t>
      </w:r>
      <w:r w:rsidR="002D344E">
        <w:rPr>
          <w:rFonts w:ascii="Arial" w:hAnsi="Arial" w:cs="Arial"/>
          <w:sz w:val="24"/>
          <w:szCs w:val="24"/>
          <w:lang w:eastAsia="ru-RU"/>
        </w:rPr>
        <w:t>а</w:t>
      </w:r>
      <w:r w:rsidR="00A91FBD" w:rsidRPr="00760D12">
        <w:rPr>
          <w:rFonts w:ascii="Arial" w:hAnsi="Arial" w:cs="Arial"/>
          <w:sz w:val="24"/>
          <w:szCs w:val="24"/>
          <w:lang w:eastAsia="ru-RU"/>
        </w:rPr>
        <w:t xml:space="preserve">, количество которого эквивалентно </w:t>
      </w:r>
      <w:r w:rsidR="00A91FBD" w:rsidRPr="00760D12">
        <w:rPr>
          <w:rFonts w:ascii="Arial" w:hAnsi="Arial" w:cs="Arial"/>
          <w:sz w:val="24"/>
          <w:szCs w:val="24"/>
          <w:lang w:eastAsia="ru-RU"/>
        </w:rPr>
        <w:lastRenderedPageBreak/>
        <w:t xml:space="preserve">содержанию растворённого кислорода и определяется титрованием </w:t>
      </w:r>
      <w:r w:rsidR="002D344E" w:rsidRPr="00760D12">
        <w:rPr>
          <w:rFonts w:ascii="Arial" w:hAnsi="Arial" w:cs="Arial"/>
          <w:sz w:val="24"/>
          <w:szCs w:val="24"/>
          <w:lang w:eastAsia="ru-RU"/>
        </w:rPr>
        <w:t>раствором натрия</w:t>
      </w:r>
      <w:r w:rsidR="002D344E">
        <w:rPr>
          <w:rFonts w:ascii="Arial" w:hAnsi="Arial" w:cs="Arial"/>
          <w:sz w:val="24"/>
          <w:szCs w:val="24"/>
          <w:lang w:eastAsia="ru-RU"/>
        </w:rPr>
        <w:t xml:space="preserve"> серноватистокислого</w:t>
      </w:r>
      <w:r w:rsidR="00A91FBD" w:rsidRPr="00760D12">
        <w:rPr>
          <w:rFonts w:ascii="Arial" w:hAnsi="Arial" w:cs="Arial"/>
          <w:sz w:val="24"/>
          <w:szCs w:val="24"/>
          <w:lang w:eastAsia="ru-RU"/>
        </w:rPr>
        <w:t>.</w:t>
      </w:r>
    </w:p>
    <w:p w14:paraId="0B5F059C" w14:textId="5BA22830" w:rsidR="00A91FBD" w:rsidRDefault="001E5CE2" w:rsidP="00531911">
      <w:pPr>
        <w:spacing w:line="360" w:lineRule="auto"/>
        <w:rPr>
          <w:rFonts w:ascii="Arial" w:hAnsi="Arial" w:cs="Arial"/>
          <w:bCs/>
          <w:sz w:val="24"/>
          <w:szCs w:val="24"/>
          <w:lang w:eastAsia="ru-RU"/>
        </w:rPr>
      </w:pPr>
      <w:r w:rsidRPr="00154DF7">
        <w:rPr>
          <w:rFonts w:ascii="Arial" w:hAnsi="Arial" w:cs="Arial"/>
          <w:bCs/>
          <w:sz w:val="24"/>
          <w:szCs w:val="24"/>
          <w:lang w:eastAsia="ru-RU"/>
        </w:rPr>
        <w:t>4</w:t>
      </w:r>
      <w:r w:rsidR="002D344E" w:rsidRPr="00154DF7">
        <w:rPr>
          <w:rFonts w:ascii="Arial" w:hAnsi="Arial" w:cs="Arial"/>
          <w:bCs/>
          <w:sz w:val="24"/>
          <w:szCs w:val="24"/>
          <w:lang w:eastAsia="ru-RU"/>
        </w:rPr>
        <w:t>.2 Метод Б основан</w:t>
      </w:r>
      <w:r w:rsidR="002D344E">
        <w:rPr>
          <w:rFonts w:ascii="Arial" w:hAnsi="Arial" w:cs="Arial"/>
          <w:bCs/>
          <w:sz w:val="24"/>
          <w:szCs w:val="24"/>
          <w:lang w:eastAsia="ru-RU"/>
        </w:rPr>
        <w:t xml:space="preserve"> </w:t>
      </w:r>
      <w:r w:rsidR="006E0D6E">
        <w:rPr>
          <w:rFonts w:ascii="Arial" w:hAnsi="Arial" w:cs="Arial"/>
          <w:bCs/>
          <w:sz w:val="24"/>
          <w:szCs w:val="24"/>
          <w:lang w:eastAsia="ru-RU"/>
        </w:rPr>
        <w:t xml:space="preserve">на использовании </w:t>
      </w:r>
      <w:r w:rsidR="00154DF7" w:rsidRPr="00154DF7">
        <w:rPr>
          <w:rFonts w:ascii="Arial" w:hAnsi="Arial" w:cs="Arial"/>
          <w:bCs/>
          <w:sz w:val="24"/>
          <w:szCs w:val="24"/>
          <w:lang w:eastAsia="ru-RU"/>
        </w:rPr>
        <w:t>амперометрического датчика, состоящего из камеры, окруженной селективной мембраной, и двух металлических электродов. Мембрана практически непроницаема для воды и растворенных ионов, но пропускает кислород. Электроды погружены в раствор электролита. Из-за разности потенциалов между электродами, кислород из контролируемой среды, проходя через мембрану, восстанавливается на катоде. Сигнал тока, вырабатываемый при этом в датчике, пропорционален массовой концентрации растворенного кислорода при фиксированных температуре и атмосферном давлении.</w:t>
      </w:r>
    </w:p>
    <w:p w14:paraId="43AEBCA7" w14:textId="77777777" w:rsidR="004E51AF" w:rsidRDefault="004E51AF" w:rsidP="00A91FBD">
      <w:pPr>
        <w:spacing w:line="360" w:lineRule="auto"/>
        <w:ind w:firstLine="708"/>
        <w:rPr>
          <w:rFonts w:ascii="Arial" w:hAnsi="Arial" w:cs="Arial"/>
          <w:bCs/>
          <w:sz w:val="24"/>
          <w:szCs w:val="24"/>
          <w:lang w:eastAsia="ru-RU"/>
        </w:rPr>
      </w:pPr>
    </w:p>
    <w:p w14:paraId="5766EFB6" w14:textId="77777777" w:rsidR="000435F3" w:rsidRPr="002165CD" w:rsidRDefault="000435F3" w:rsidP="00AC498A">
      <w:pPr>
        <w:pStyle w:val="1"/>
        <w:keepLines w:val="0"/>
        <w:numPr>
          <w:ilvl w:val="0"/>
          <w:numId w:val="3"/>
        </w:numPr>
        <w:ind w:left="0" w:firstLine="709"/>
        <w:jc w:val="left"/>
        <w:rPr>
          <w:rFonts w:ascii="Arial" w:hAnsi="Arial" w:cs="Arial"/>
          <w:bCs/>
          <w:color w:val="000000"/>
          <w:kern w:val="32"/>
          <w:szCs w:val="28"/>
          <w:lang w:val="ru-RU" w:eastAsia="ru-RU"/>
        </w:rPr>
      </w:pPr>
      <w:bookmarkStart w:id="8" w:name="_Toc3386502"/>
      <w:r w:rsidRPr="002165CD">
        <w:rPr>
          <w:rFonts w:ascii="Arial" w:hAnsi="Arial" w:cs="Arial"/>
          <w:bCs/>
          <w:color w:val="000000"/>
          <w:kern w:val="32"/>
          <w:szCs w:val="28"/>
          <w:lang w:val="ru-RU" w:eastAsia="ru-RU"/>
        </w:rPr>
        <w:t>Условия проведения измерений</w:t>
      </w:r>
      <w:bookmarkEnd w:id="8"/>
    </w:p>
    <w:p w14:paraId="39446669" w14:textId="77777777" w:rsidR="00531911" w:rsidRPr="00C73FB5" w:rsidRDefault="00531911" w:rsidP="00531911">
      <w:pPr>
        <w:spacing w:line="360" w:lineRule="auto"/>
        <w:rPr>
          <w:rFonts w:ascii="Arial" w:hAnsi="Arial" w:cs="Arial"/>
          <w:bCs/>
          <w:sz w:val="24"/>
          <w:szCs w:val="24"/>
          <w:lang w:eastAsia="ru-RU"/>
        </w:rPr>
      </w:pPr>
      <w:r w:rsidRPr="00C73FB5">
        <w:rPr>
          <w:rFonts w:ascii="Arial" w:hAnsi="Arial" w:cs="Arial"/>
          <w:bCs/>
          <w:sz w:val="24"/>
          <w:szCs w:val="24"/>
          <w:lang w:eastAsia="ru-RU"/>
        </w:rPr>
        <w:t>Измерения проводят при следующих условиях, если другое не указано в руководстве (инструкции) по эксплуатации прибора:</w:t>
      </w:r>
    </w:p>
    <w:p w14:paraId="1019918E" w14:textId="77777777" w:rsidR="00531911" w:rsidRPr="00C73FB5" w:rsidRDefault="00531911" w:rsidP="00531911">
      <w:pPr>
        <w:spacing w:line="360" w:lineRule="auto"/>
        <w:rPr>
          <w:rFonts w:ascii="Arial" w:hAnsi="Arial" w:cs="Arial"/>
          <w:bCs/>
          <w:sz w:val="24"/>
          <w:szCs w:val="24"/>
          <w:lang w:eastAsia="ru-RU"/>
        </w:rPr>
      </w:pPr>
      <w:r w:rsidRPr="00C73FB5">
        <w:rPr>
          <w:rFonts w:ascii="Arial" w:hAnsi="Arial" w:cs="Arial"/>
          <w:bCs/>
          <w:sz w:val="24"/>
          <w:szCs w:val="24"/>
          <w:lang w:eastAsia="ru-RU"/>
        </w:rPr>
        <w:t>- температура окружающего воздуха …………от 15 °С до 30 °С;</w:t>
      </w:r>
    </w:p>
    <w:p w14:paraId="3FF1AC09" w14:textId="77777777" w:rsidR="00531911" w:rsidRPr="00C73FB5" w:rsidRDefault="00531911" w:rsidP="00531911">
      <w:pPr>
        <w:spacing w:line="360" w:lineRule="auto"/>
        <w:rPr>
          <w:rFonts w:ascii="Arial" w:hAnsi="Arial" w:cs="Arial"/>
          <w:bCs/>
          <w:sz w:val="24"/>
          <w:szCs w:val="24"/>
          <w:lang w:eastAsia="ru-RU"/>
        </w:rPr>
      </w:pPr>
      <w:r w:rsidRPr="00C73FB5">
        <w:rPr>
          <w:rFonts w:ascii="Arial" w:hAnsi="Arial" w:cs="Arial"/>
          <w:bCs/>
          <w:sz w:val="24"/>
          <w:szCs w:val="24"/>
          <w:lang w:eastAsia="ru-RU"/>
        </w:rPr>
        <w:t>- относительная влажность воздуха ………….. до 80 %;</w:t>
      </w:r>
    </w:p>
    <w:p w14:paraId="21883CB2" w14:textId="526F107A" w:rsidR="004E51AF" w:rsidRPr="00C73FB5" w:rsidRDefault="00531911" w:rsidP="00531911">
      <w:pPr>
        <w:spacing w:line="360" w:lineRule="auto"/>
        <w:rPr>
          <w:rFonts w:ascii="Arial" w:hAnsi="Arial" w:cs="Arial"/>
          <w:bCs/>
          <w:sz w:val="24"/>
          <w:szCs w:val="24"/>
          <w:lang w:eastAsia="ru-RU"/>
        </w:rPr>
      </w:pPr>
      <w:r w:rsidRPr="00C73FB5">
        <w:rPr>
          <w:rFonts w:ascii="Arial" w:hAnsi="Arial" w:cs="Arial"/>
          <w:bCs/>
          <w:sz w:val="24"/>
          <w:szCs w:val="24"/>
          <w:lang w:eastAsia="ru-RU"/>
        </w:rPr>
        <w:t>- температура анализируемой воды …………..от 18 °С до 25 °С.</w:t>
      </w:r>
    </w:p>
    <w:p w14:paraId="1F104CC1" w14:textId="77777777" w:rsidR="00531911" w:rsidRPr="00C73FB5" w:rsidRDefault="00531911" w:rsidP="00531911">
      <w:pPr>
        <w:spacing w:line="360" w:lineRule="auto"/>
        <w:rPr>
          <w:rFonts w:ascii="Arial" w:hAnsi="Arial" w:cs="Arial"/>
          <w:sz w:val="24"/>
          <w:szCs w:val="24"/>
        </w:rPr>
      </w:pPr>
      <w:r w:rsidRPr="00C73FB5">
        <w:rPr>
          <w:rFonts w:ascii="Arial" w:hAnsi="Arial" w:cs="Arial"/>
          <w:sz w:val="24"/>
          <w:szCs w:val="24"/>
        </w:rPr>
        <w:t xml:space="preserve">- напряжение питающей сети ………………… от 110 до 240 В </w:t>
      </w:r>
    </w:p>
    <w:p w14:paraId="1114C174" w14:textId="59B8FAE4" w:rsidR="00531911" w:rsidRDefault="00C73FB5" w:rsidP="00531911">
      <w:pPr>
        <w:spacing w:line="360" w:lineRule="auto"/>
        <w:rPr>
          <w:rFonts w:ascii="Arial" w:hAnsi="Arial" w:cs="Arial"/>
          <w:sz w:val="24"/>
          <w:szCs w:val="24"/>
        </w:rPr>
      </w:pPr>
      <w:r w:rsidRPr="00853E46">
        <w:rPr>
          <w:rFonts w:ascii="Arial" w:hAnsi="Arial" w:cs="Arial"/>
          <w:sz w:val="24"/>
          <w:szCs w:val="24"/>
        </w:rPr>
        <w:t xml:space="preserve">Допускается осуществлять </w:t>
      </w:r>
      <w:r w:rsidR="00531911" w:rsidRPr="00853E46">
        <w:rPr>
          <w:rFonts w:ascii="Arial" w:hAnsi="Arial" w:cs="Arial"/>
          <w:sz w:val="24"/>
          <w:szCs w:val="24"/>
        </w:rPr>
        <w:t>электропитание от автономного источника</w:t>
      </w:r>
      <w:r w:rsidR="0042543A" w:rsidRPr="00853E46">
        <w:rPr>
          <w:rFonts w:ascii="Arial" w:hAnsi="Arial" w:cs="Arial"/>
          <w:sz w:val="24"/>
          <w:szCs w:val="24"/>
        </w:rPr>
        <w:t xml:space="preserve"> в соответствии с</w:t>
      </w:r>
      <w:r w:rsidRPr="00853E46">
        <w:rPr>
          <w:rFonts w:ascii="Arial" w:hAnsi="Arial" w:cs="Arial"/>
          <w:sz w:val="24"/>
          <w:szCs w:val="24"/>
        </w:rPr>
        <w:t xml:space="preserve"> </w:t>
      </w:r>
      <w:r w:rsidRPr="00853E46">
        <w:rPr>
          <w:rFonts w:ascii="Arial" w:hAnsi="Arial" w:cs="Arial"/>
          <w:bCs/>
          <w:sz w:val="24"/>
          <w:szCs w:val="24"/>
          <w:lang w:eastAsia="ru-RU"/>
        </w:rPr>
        <w:t>руководством (инструкцией) по эксплуатации прибора.</w:t>
      </w:r>
    </w:p>
    <w:p w14:paraId="6E3A1EBC" w14:textId="77777777" w:rsidR="000435F3" w:rsidRPr="002165CD" w:rsidRDefault="000435F3" w:rsidP="00AC498A">
      <w:pPr>
        <w:pStyle w:val="1"/>
        <w:keepLines w:val="0"/>
        <w:numPr>
          <w:ilvl w:val="0"/>
          <w:numId w:val="3"/>
        </w:numPr>
        <w:ind w:left="0" w:firstLine="709"/>
        <w:jc w:val="left"/>
        <w:rPr>
          <w:rFonts w:ascii="Arial" w:hAnsi="Arial" w:cs="Arial"/>
          <w:bCs/>
          <w:color w:val="000000"/>
          <w:kern w:val="32"/>
          <w:szCs w:val="28"/>
          <w:lang w:val="ru-RU" w:eastAsia="ru-RU"/>
        </w:rPr>
      </w:pPr>
      <w:bookmarkStart w:id="9" w:name="_Toc3386503"/>
      <w:r w:rsidRPr="002165CD">
        <w:rPr>
          <w:rFonts w:ascii="Arial" w:hAnsi="Arial" w:cs="Arial"/>
          <w:bCs/>
          <w:color w:val="000000"/>
          <w:kern w:val="32"/>
          <w:szCs w:val="28"/>
          <w:lang w:val="ru-RU" w:eastAsia="ru-RU"/>
        </w:rPr>
        <w:t>Персонал</w:t>
      </w:r>
      <w:bookmarkEnd w:id="9"/>
    </w:p>
    <w:p w14:paraId="46B9F1AE" w14:textId="77777777" w:rsidR="000435F3" w:rsidRDefault="000435F3" w:rsidP="000435F3">
      <w:pPr>
        <w:spacing w:line="360" w:lineRule="auto"/>
        <w:rPr>
          <w:rFonts w:ascii="Arial" w:hAnsi="Arial" w:cs="Arial"/>
          <w:sz w:val="24"/>
          <w:szCs w:val="24"/>
        </w:rPr>
      </w:pPr>
      <w:r w:rsidRPr="00DF167C">
        <w:rPr>
          <w:rFonts w:ascii="Arial" w:hAnsi="Arial" w:cs="Arial"/>
          <w:sz w:val="24"/>
          <w:szCs w:val="24"/>
        </w:rPr>
        <w:t>К выполнению измерений и обра</w:t>
      </w:r>
      <w:r>
        <w:rPr>
          <w:rFonts w:ascii="Arial" w:hAnsi="Arial" w:cs="Arial"/>
          <w:sz w:val="24"/>
          <w:szCs w:val="24"/>
        </w:rPr>
        <w:t>ботке их результатов допускают лиц</w:t>
      </w:r>
      <w:r w:rsidRPr="00DF167C">
        <w:rPr>
          <w:rFonts w:ascii="Arial" w:hAnsi="Arial" w:cs="Arial"/>
          <w:sz w:val="24"/>
          <w:szCs w:val="24"/>
        </w:rPr>
        <w:t xml:space="preserve"> с высшим или средним специальным химическим образованием или с опытом работы в аналитической лаборатории, владеющие техникой титриметрического </w:t>
      </w:r>
      <w:r>
        <w:rPr>
          <w:rFonts w:ascii="Arial" w:hAnsi="Arial" w:cs="Arial"/>
          <w:sz w:val="24"/>
          <w:szCs w:val="24"/>
        </w:rPr>
        <w:t xml:space="preserve">(амперометрического) </w:t>
      </w:r>
      <w:r w:rsidRPr="00DF167C">
        <w:rPr>
          <w:rFonts w:ascii="Arial" w:hAnsi="Arial" w:cs="Arial"/>
          <w:sz w:val="24"/>
          <w:szCs w:val="24"/>
        </w:rPr>
        <w:t>анализа и показавшие удовлетворительные результаты при выполнении процедур контроля качества результатов измерений.</w:t>
      </w:r>
    </w:p>
    <w:p w14:paraId="7D02D153" w14:textId="77777777" w:rsidR="004E51AF" w:rsidRDefault="004E51AF" w:rsidP="00813B4D">
      <w:pPr>
        <w:spacing w:line="360" w:lineRule="auto"/>
        <w:ind w:firstLine="0"/>
        <w:rPr>
          <w:rFonts w:ascii="Arial" w:hAnsi="Arial" w:cs="Arial"/>
          <w:sz w:val="24"/>
          <w:szCs w:val="24"/>
        </w:rPr>
      </w:pPr>
    </w:p>
    <w:p w14:paraId="37DFE7C4" w14:textId="77777777" w:rsidR="00813B4D" w:rsidRDefault="002D344E" w:rsidP="00813B4D">
      <w:pPr>
        <w:pStyle w:val="1"/>
        <w:keepLines w:val="0"/>
        <w:numPr>
          <w:ilvl w:val="0"/>
          <w:numId w:val="3"/>
        </w:numPr>
        <w:spacing w:before="0" w:after="0" w:line="360" w:lineRule="auto"/>
        <w:ind w:left="0" w:firstLine="709"/>
        <w:rPr>
          <w:rFonts w:ascii="Arial" w:hAnsi="Arial" w:cs="Arial"/>
          <w:bCs/>
          <w:color w:val="000000"/>
          <w:kern w:val="32"/>
          <w:szCs w:val="28"/>
          <w:lang w:val="ru-RU" w:eastAsia="ru-RU"/>
        </w:rPr>
      </w:pPr>
      <w:r w:rsidRPr="002165CD">
        <w:rPr>
          <w:rFonts w:ascii="Arial" w:hAnsi="Arial" w:cs="Arial"/>
          <w:bCs/>
          <w:color w:val="000000"/>
          <w:kern w:val="32"/>
          <w:szCs w:val="28"/>
          <w:lang w:val="ru-RU" w:eastAsia="ru-RU"/>
        </w:rPr>
        <w:t xml:space="preserve"> </w:t>
      </w:r>
      <w:bookmarkStart w:id="10" w:name="_Toc3386505"/>
      <w:r w:rsidRPr="002165CD">
        <w:rPr>
          <w:rFonts w:ascii="Arial" w:hAnsi="Arial" w:cs="Arial"/>
          <w:bCs/>
          <w:color w:val="000000"/>
          <w:kern w:val="32"/>
          <w:szCs w:val="28"/>
          <w:lang w:val="ru-RU" w:eastAsia="ru-RU"/>
        </w:rPr>
        <w:t>Метод А</w:t>
      </w:r>
      <w:bookmarkStart w:id="11" w:name="_Toc3386506"/>
      <w:bookmarkEnd w:id="10"/>
    </w:p>
    <w:p w14:paraId="271266DD" w14:textId="5074AA9C" w:rsidR="00813B4D" w:rsidRPr="00813B4D" w:rsidRDefault="006B240D" w:rsidP="00813B4D">
      <w:pPr>
        <w:pStyle w:val="1"/>
        <w:keepLines w:val="0"/>
        <w:numPr>
          <w:ilvl w:val="1"/>
          <w:numId w:val="3"/>
        </w:numPr>
        <w:spacing w:before="0" w:after="0" w:line="360" w:lineRule="auto"/>
        <w:ind w:left="0" w:firstLine="709"/>
        <w:rPr>
          <w:rFonts w:ascii="Arial" w:hAnsi="Arial" w:cs="Arial"/>
          <w:sz w:val="24"/>
          <w:szCs w:val="24"/>
          <w:lang w:val="ru-RU" w:eastAsia="ru-RU"/>
        </w:rPr>
      </w:pPr>
      <w:r w:rsidRPr="00813B4D">
        <w:rPr>
          <w:rFonts w:ascii="Arial" w:hAnsi="Arial" w:cs="Arial"/>
          <w:sz w:val="24"/>
          <w:szCs w:val="24"/>
          <w:lang w:eastAsia="ru-RU"/>
        </w:rPr>
        <w:t>Требования к средствам измерений, вспомогательным устройствам,</w:t>
      </w:r>
      <w:r w:rsidR="00751823" w:rsidRPr="00813B4D">
        <w:rPr>
          <w:rFonts w:ascii="Arial" w:hAnsi="Arial" w:cs="Arial"/>
          <w:sz w:val="24"/>
          <w:szCs w:val="24"/>
          <w:lang w:eastAsia="ru-RU"/>
        </w:rPr>
        <w:t xml:space="preserve"> </w:t>
      </w:r>
      <w:r w:rsidRPr="00813B4D">
        <w:rPr>
          <w:rFonts w:ascii="Arial" w:hAnsi="Arial" w:cs="Arial"/>
          <w:sz w:val="24"/>
          <w:szCs w:val="24"/>
          <w:lang w:eastAsia="ru-RU"/>
        </w:rPr>
        <w:t>реактивам и материалам</w:t>
      </w:r>
      <w:bookmarkEnd w:id="11"/>
    </w:p>
    <w:p w14:paraId="612EF59C" w14:textId="4AB53C3C" w:rsidR="00444BC2" w:rsidRPr="00813B4D" w:rsidRDefault="00813B4D" w:rsidP="00813B4D">
      <w:pPr>
        <w:spacing w:line="360" w:lineRule="auto"/>
        <w:rPr>
          <w:rFonts w:ascii="Arial" w:hAnsi="Arial" w:cs="Arial"/>
          <w:sz w:val="24"/>
          <w:szCs w:val="24"/>
          <w:lang w:eastAsia="ru-RU"/>
        </w:rPr>
      </w:pPr>
      <w:r w:rsidRPr="00813B4D">
        <w:rPr>
          <w:rFonts w:ascii="Arial" w:hAnsi="Arial" w:cs="Arial"/>
          <w:sz w:val="24"/>
          <w:szCs w:val="24"/>
          <w:lang w:eastAsia="ru-RU"/>
        </w:rPr>
        <w:t xml:space="preserve">7.1.1 </w:t>
      </w:r>
      <w:r w:rsidR="00444BC2" w:rsidRPr="00813B4D">
        <w:rPr>
          <w:rFonts w:ascii="Arial" w:hAnsi="Arial" w:cs="Arial"/>
          <w:sz w:val="24"/>
          <w:szCs w:val="24"/>
          <w:lang w:eastAsia="ru-RU"/>
        </w:rPr>
        <w:t>Средства измерений, вспомогательные устройства</w:t>
      </w:r>
    </w:p>
    <w:p w14:paraId="6191524A" w14:textId="77777777" w:rsidR="00FE43F0" w:rsidRPr="00813B4D" w:rsidRDefault="00FE43F0" w:rsidP="00813B4D">
      <w:pPr>
        <w:spacing w:line="360" w:lineRule="auto"/>
        <w:rPr>
          <w:rFonts w:ascii="Arial" w:hAnsi="Arial" w:cs="Arial"/>
          <w:sz w:val="24"/>
          <w:szCs w:val="24"/>
        </w:rPr>
      </w:pPr>
      <w:r w:rsidRPr="00813B4D">
        <w:rPr>
          <w:rFonts w:ascii="Arial" w:hAnsi="Arial" w:cs="Arial"/>
          <w:sz w:val="24"/>
          <w:szCs w:val="24"/>
        </w:rPr>
        <w:lastRenderedPageBreak/>
        <w:t xml:space="preserve">Весы неавтоматического действия по </w:t>
      </w:r>
      <w:hyperlink r:id="rId24" w:history="1">
        <w:r w:rsidRPr="00813B4D">
          <w:rPr>
            <w:rFonts w:ascii="Arial" w:hAnsi="Arial" w:cs="Arial"/>
            <w:sz w:val="24"/>
            <w:szCs w:val="24"/>
          </w:rPr>
          <w:t>ГОСТ OIML R76-1</w:t>
        </w:r>
      </w:hyperlink>
      <w:r w:rsidRPr="00813B4D">
        <w:rPr>
          <w:rFonts w:ascii="Arial" w:hAnsi="Arial" w:cs="Arial"/>
          <w:sz w:val="24"/>
          <w:szCs w:val="24"/>
        </w:rPr>
        <w:t xml:space="preserve"> специального или высокого класса точности с пределом допускаемой абсолютной погрешности не более ±0,001 г</w:t>
      </w:r>
      <w:r w:rsidR="00CE74A7" w:rsidRPr="00813B4D">
        <w:rPr>
          <w:rFonts w:ascii="Arial" w:hAnsi="Arial" w:cs="Arial"/>
          <w:sz w:val="24"/>
          <w:szCs w:val="24"/>
        </w:rPr>
        <w:t>.</w:t>
      </w:r>
      <w:r w:rsidRPr="00813B4D">
        <w:rPr>
          <w:rFonts w:ascii="Arial" w:hAnsi="Arial" w:cs="Arial"/>
          <w:sz w:val="24"/>
          <w:szCs w:val="24"/>
        </w:rPr>
        <w:t xml:space="preserve"> </w:t>
      </w:r>
    </w:p>
    <w:p w14:paraId="1F0EBAF3" w14:textId="77777777" w:rsidR="00CE74A7" w:rsidRPr="00813B4D" w:rsidRDefault="00CE74A7" w:rsidP="00813B4D">
      <w:pPr>
        <w:spacing w:line="360" w:lineRule="auto"/>
        <w:rPr>
          <w:rFonts w:ascii="Arial" w:hAnsi="Arial" w:cs="Arial"/>
          <w:sz w:val="24"/>
          <w:szCs w:val="24"/>
        </w:rPr>
      </w:pPr>
      <w:r w:rsidRPr="00813B4D">
        <w:rPr>
          <w:rFonts w:ascii="Arial" w:hAnsi="Arial" w:cs="Arial"/>
          <w:sz w:val="24"/>
          <w:szCs w:val="24"/>
        </w:rPr>
        <w:t>Колбы мерные 2-100-2, 2-500-2, 2-1000-2 по ГОСТ 1770.</w:t>
      </w:r>
    </w:p>
    <w:p w14:paraId="1326BC7E" w14:textId="77777777" w:rsidR="00B42FCA" w:rsidRPr="00813B4D" w:rsidRDefault="00CE74A7" w:rsidP="00813B4D">
      <w:pPr>
        <w:spacing w:line="360" w:lineRule="auto"/>
        <w:rPr>
          <w:rFonts w:ascii="Arial" w:hAnsi="Arial" w:cs="Arial"/>
          <w:sz w:val="24"/>
          <w:szCs w:val="24"/>
        </w:rPr>
      </w:pPr>
      <w:r w:rsidRPr="00813B4D">
        <w:rPr>
          <w:rFonts w:ascii="Arial" w:hAnsi="Arial" w:cs="Arial"/>
          <w:sz w:val="24"/>
          <w:szCs w:val="24"/>
        </w:rPr>
        <w:t>Пипетки градуированные 1-1-2-1, 1-1-2-2, 1-1-2-5, 1-1-2-10 по ГОСТ 29227.</w:t>
      </w:r>
    </w:p>
    <w:p w14:paraId="5019FACD" w14:textId="77777777" w:rsidR="00AC201D" w:rsidRPr="00813B4D" w:rsidRDefault="00AC201D" w:rsidP="00813B4D">
      <w:pPr>
        <w:spacing w:line="360" w:lineRule="auto"/>
        <w:rPr>
          <w:rFonts w:ascii="Arial" w:hAnsi="Arial" w:cs="Arial"/>
          <w:sz w:val="24"/>
          <w:szCs w:val="24"/>
        </w:rPr>
      </w:pPr>
      <w:r w:rsidRPr="00813B4D">
        <w:rPr>
          <w:rFonts w:ascii="Arial" w:hAnsi="Arial" w:cs="Arial"/>
          <w:sz w:val="24"/>
          <w:szCs w:val="24"/>
        </w:rPr>
        <w:t>Пипетки с одной меткой 2-2-5, 2-2-10, 2-2-50, 2-2-100 по ГОСТ 29169.</w:t>
      </w:r>
    </w:p>
    <w:p w14:paraId="0FB759D3" w14:textId="77777777" w:rsidR="00AC201D" w:rsidRDefault="00AC201D" w:rsidP="00813B4D">
      <w:pPr>
        <w:spacing w:line="360" w:lineRule="auto"/>
        <w:rPr>
          <w:rFonts w:ascii="Arial" w:hAnsi="Arial" w:cs="Arial"/>
          <w:sz w:val="24"/>
          <w:szCs w:val="24"/>
        </w:rPr>
      </w:pPr>
      <w:r w:rsidRPr="00813B4D">
        <w:rPr>
          <w:rFonts w:ascii="Arial" w:hAnsi="Arial" w:cs="Arial"/>
          <w:sz w:val="24"/>
          <w:szCs w:val="24"/>
        </w:rPr>
        <w:t>Бюретки 1-2-10, 1-2-25 по ГОСТ 29251.</w:t>
      </w:r>
    </w:p>
    <w:p w14:paraId="1187CA6C" w14:textId="5386DA69" w:rsidR="00C73FB5" w:rsidRPr="00813B4D" w:rsidRDefault="00C73FB5" w:rsidP="00813B4D">
      <w:pPr>
        <w:spacing w:line="360" w:lineRule="auto"/>
        <w:rPr>
          <w:rFonts w:ascii="Arial" w:hAnsi="Arial" w:cs="Arial"/>
          <w:sz w:val="24"/>
          <w:szCs w:val="24"/>
        </w:rPr>
      </w:pPr>
      <w:r w:rsidRPr="00853E46">
        <w:rPr>
          <w:rFonts w:ascii="Arial" w:hAnsi="Arial" w:cs="Arial"/>
          <w:sz w:val="24"/>
          <w:szCs w:val="24"/>
        </w:rPr>
        <w:t>Цилиндр 1-100-2, 1-500-2 по ГОСТ 1770.</w:t>
      </w:r>
    </w:p>
    <w:p w14:paraId="07FDB4D8" w14:textId="77777777" w:rsidR="00AC201D" w:rsidRPr="00813B4D" w:rsidRDefault="00AC201D" w:rsidP="00813B4D">
      <w:pPr>
        <w:spacing w:line="360" w:lineRule="auto"/>
        <w:rPr>
          <w:rFonts w:ascii="Arial" w:hAnsi="Arial" w:cs="Arial"/>
          <w:sz w:val="24"/>
          <w:szCs w:val="24"/>
        </w:rPr>
      </w:pPr>
      <w:r w:rsidRPr="00813B4D">
        <w:rPr>
          <w:rFonts w:ascii="Arial" w:hAnsi="Arial" w:cs="Arial"/>
          <w:sz w:val="24"/>
          <w:szCs w:val="24"/>
        </w:rPr>
        <w:t>Колбы конические Кн-2-100, Кн-2-250 по ГОСТ 25336.</w:t>
      </w:r>
    </w:p>
    <w:p w14:paraId="2B0F76FF" w14:textId="77777777" w:rsidR="00AC201D" w:rsidRPr="00813B4D" w:rsidRDefault="00AC201D" w:rsidP="00813B4D">
      <w:pPr>
        <w:spacing w:line="360" w:lineRule="auto"/>
        <w:rPr>
          <w:rFonts w:ascii="Arial" w:hAnsi="Arial" w:cs="Arial"/>
          <w:sz w:val="24"/>
          <w:szCs w:val="24"/>
        </w:rPr>
      </w:pPr>
      <w:r w:rsidRPr="00813B4D">
        <w:rPr>
          <w:rFonts w:ascii="Arial" w:hAnsi="Arial" w:cs="Arial"/>
          <w:sz w:val="24"/>
          <w:szCs w:val="24"/>
        </w:rPr>
        <w:t>Стаканы В-1-50, В-1-100, В-1-250, В-1-500, В-1-1000 ТХС по ГОСТ 25336.</w:t>
      </w:r>
    </w:p>
    <w:p w14:paraId="0B54D4C7" w14:textId="77777777" w:rsidR="00AC201D" w:rsidRPr="00813B4D" w:rsidRDefault="00AC201D" w:rsidP="00813B4D">
      <w:pPr>
        <w:spacing w:line="360" w:lineRule="auto"/>
        <w:rPr>
          <w:rFonts w:ascii="Arial" w:hAnsi="Arial" w:cs="Arial"/>
          <w:sz w:val="24"/>
          <w:szCs w:val="24"/>
        </w:rPr>
      </w:pPr>
      <w:r w:rsidRPr="00813B4D">
        <w:rPr>
          <w:rFonts w:ascii="Arial" w:hAnsi="Arial" w:cs="Arial"/>
          <w:sz w:val="24"/>
          <w:szCs w:val="24"/>
        </w:rPr>
        <w:t>Стаканчики СВ-14/8 и СВ-34/12 по ГОСТ 25336.</w:t>
      </w:r>
    </w:p>
    <w:p w14:paraId="50739C5A" w14:textId="5DAA1E26" w:rsidR="00AC201D" w:rsidRPr="00813B4D" w:rsidRDefault="00AC201D" w:rsidP="00813B4D">
      <w:pPr>
        <w:spacing w:line="360" w:lineRule="auto"/>
        <w:rPr>
          <w:rFonts w:ascii="Arial" w:hAnsi="Arial" w:cs="Arial"/>
          <w:sz w:val="24"/>
          <w:szCs w:val="24"/>
        </w:rPr>
      </w:pPr>
      <w:r w:rsidRPr="00813B4D">
        <w:rPr>
          <w:rFonts w:ascii="Arial" w:hAnsi="Arial" w:cs="Arial"/>
          <w:sz w:val="24"/>
          <w:szCs w:val="24"/>
        </w:rPr>
        <w:t>Склянки БПК-150-29/22-14/1, БПК-250-29/22-14/15.</w:t>
      </w:r>
    </w:p>
    <w:p w14:paraId="7E41FC29" w14:textId="77777777" w:rsidR="00AC201D" w:rsidRPr="00813B4D" w:rsidRDefault="00AC201D" w:rsidP="00813B4D">
      <w:pPr>
        <w:spacing w:line="360" w:lineRule="auto"/>
        <w:rPr>
          <w:rFonts w:ascii="Arial" w:hAnsi="Arial" w:cs="Arial"/>
          <w:sz w:val="24"/>
          <w:szCs w:val="24"/>
        </w:rPr>
      </w:pPr>
      <w:r w:rsidRPr="00813B4D">
        <w:rPr>
          <w:rFonts w:ascii="Arial" w:hAnsi="Arial" w:cs="Arial"/>
          <w:sz w:val="24"/>
          <w:szCs w:val="24"/>
        </w:rPr>
        <w:t>Шпатель 2 по ГОСТ 9147.</w:t>
      </w:r>
    </w:p>
    <w:p w14:paraId="4473BE6F" w14:textId="77777777" w:rsidR="00AC201D" w:rsidRPr="00813B4D" w:rsidRDefault="00AC201D" w:rsidP="00813B4D">
      <w:pPr>
        <w:spacing w:line="360" w:lineRule="auto"/>
        <w:rPr>
          <w:rFonts w:ascii="Arial" w:hAnsi="Arial" w:cs="Arial"/>
          <w:sz w:val="24"/>
          <w:szCs w:val="24"/>
        </w:rPr>
      </w:pPr>
      <w:r w:rsidRPr="00813B4D">
        <w:rPr>
          <w:rFonts w:ascii="Arial" w:hAnsi="Arial" w:cs="Arial"/>
          <w:sz w:val="24"/>
          <w:szCs w:val="24"/>
        </w:rPr>
        <w:t>Воронка лабораторная В-75; В-100 по ГОСТ 25336.</w:t>
      </w:r>
    </w:p>
    <w:p w14:paraId="4A098EE9" w14:textId="77777777" w:rsidR="00AC201D" w:rsidRPr="00813B4D" w:rsidRDefault="00AC201D" w:rsidP="00813B4D">
      <w:pPr>
        <w:spacing w:line="360" w:lineRule="auto"/>
        <w:rPr>
          <w:rFonts w:ascii="Arial" w:hAnsi="Arial" w:cs="Arial"/>
          <w:sz w:val="24"/>
          <w:szCs w:val="24"/>
        </w:rPr>
      </w:pPr>
      <w:r w:rsidRPr="00813B4D">
        <w:rPr>
          <w:rFonts w:ascii="Arial" w:hAnsi="Arial" w:cs="Arial"/>
          <w:sz w:val="24"/>
          <w:szCs w:val="24"/>
        </w:rPr>
        <w:t xml:space="preserve">Палочка стеклянная (20 – 30) см диаметром (5 – 8) мм. </w:t>
      </w:r>
    </w:p>
    <w:p w14:paraId="6BBC6712" w14:textId="5A2EA508" w:rsidR="00AC201D" w:rsidRPr="00813B4D" w:rsidRDefault="00AC201D" w:rsidP="00813B4D">
      <w:pPr>
        <w:spacing w:line="360" w:lineRule="auto"/>
        <w:rPr>
          <w:rFonts w:ascii="Arial" w:hAnsi="Arial" w:cs="Arial"/>
          <w:sz w:val="24"/>
          <w:szCs w:val="24"/>
        </w:rPr>
      </w:pPr>
      <w:r w:rsidRPr="00813B4D">
        <w:rPr>
          <w:rFonts w:ascii="Arial" w:hAnsi="Arial" w:cs="Arial"/>
          <w:sz w:val="24"/>
          <w:szCs w:val="24"/>
        </w:rPr>
        <w:t xml:space="preserve">Склянки для хранения растворов из светлого и темного стекла </w:t>
      </w:r>
      <w:r w:rsidR="003A428A" w:rsidRPr="00813B4D">
        <w:rPr>
          <w:rFonts w:ascii="Arial" w:hAnsi="Arial" w:cs="Arial"/>
          <w:sz w:val="24"/>
          <w:szCs w:val="24"/>
        </w:rPr>
        <w:t xml:space="preserve">                                                </w:t>
      </w:r>
      <w:r w:rsidRPr="00813B4D">
        <w:rPr>
          <w:rFonts w:ascii="Arial" w:hAnsi="Arial" w:cs="Arial"/>
          <w:sz w:val="24"/>
          <w:szCs w:val="24"/>
        </w:rPr>
        <w:t xml:space="preserve">с завинчивающимися или притертыми пробками вместимостью 100, 250, 500, </w:t>
      </w:r>
      <w:r w:rsidR="00683F68" w:rsidRPr="00813B4D">
        <w:rPr>
          <w:rFonts w:ascii="Arial" w:hAnsi="Arial" w:cs="Arial"/>
          <w:sz w:val="24"/>
          <w:szCs w:val="24"/>
        </w:rPr>
        <w:t xml:space="preserve">            </w:t>
      </w:r>
      <w:r w:rsidRPr="00813B4D">
        <w:rPr>
          <w:rFonts w:ascii="Arial" w:hAnsi="Arial" w:cs="Arial"/>
          <w:sz w:val="24"/>
          <w:szCs w:val="24"/>
        </w:rPr>
        <w:t>1000 см</w:t>
      </w:r>
      <w:r w:rsidR="00E23F3F" w:rsidRPr="00813B4D">
        <w:rPr>
          <w:rFonts w:ascii="Arial" w:hAnsi="Arial" w:cs="Arial"/>
          <w:sz w:val="24"/>
          <w:szCs w:val="24"/>
          <w:vertAlign w:val="superscript"/>
        </w:rPr>
        <w:t>3</w:t>
      </w:r>
      <w:r w:rsidRPr="00813B4D">
        <w:rPr>
          <w:rFonts w:ascii="Arial" w:hAnsi="Arial" w:cs="Arial"/>
          <w:sz w:val="24"/>
          <w:szCs w:val="24"/>
        </w:rPr>
        <w:t>.</w:t>
      </w:r>
    </w:p>
    <w:p w14:paraId="35CB02FE" w14:textId="7E0089A2" w:rsidR="00AC201D" w:rsidRPr="00853E46" w:rsidRDefault="00E5410E" w:rsidP="00813B4D">
      <w:pPr>
        <w:spacing w:line="360" w:lineRule="auto"/>
        <w:rPr>
          <w:rFonts w:ascii="Arial" w:hAnsi="Arial" w:cs="Arial"/>
          <w:sz w:val="24"/>
          <w:szCs w:val="24"/>
        </w:rPr>
      </w:pPr>
      <w:r>
        <w:rPr>
          <w:rFonts w:ascii="Arial" w:hAnsi="Arial" w:cs="Arial"/>
          <w:sz w:val="24"/>
          <w:szCs w:val="24"/>
        </w:rPr>
        <w:t>Емкости</w:t>
      </w:r>
      <w:r w:rsidR="0042543A">
        <w:rPr>
          <w:rFonts w:ascii="Arial" w:hAnsi="Arial" w:cs="Arial"/>
          <w:sz w:val="24"/>
          <w:szCs w:val="24"/>
        </w:rPr>
        <w:t xml:space="preserve"> </w:t>
      </w:r>
      <w:r w:rsidR="0042543A" w:rsidRPr="00853E46">
        <w:rPr>
          <w:rFonts w:ascii="Arial" w:hAnsi="Arial" w:cs="Arial"/>
          <w:sz w:val="24"/>
          <w:szCs w:val="24"/>
        </w:rPr>
        <w:t>полимерные</w:t>
      </w:r>
      <w:r w:rsidR="00AC201D" w:rsidRPr="00853E46">
        <w:rPr>
          <w:rFonts w:ascii="Arial" w:hAnsi="Arial" w:cs="Arial"/>
          <w:sz w:val="24"/>
          <w:szCs w:val="24"/>
        </w:rPr>
        <w:t xml:space="preserve"> для хранения растворов вместимостью 100, 250, 500, 1000 см³.</w:t>
      </w:r>
    </w:p>
    <w:p w14:paraId="75AD0ADA" w14:textId="2A7AEE0D" w:rsidR="0042543A" w:rsidRPr="00821066" w:rsidRDefault="0042543A" w:rsidP="00813B4D">
      <w:pPr>
        <w:spacing w:line="360" w:lineRule="auto"/>
        <w:rPr>
          <w:rFonts w:ascii="Arial" w:hAnsi="Arial" w:cs="Arial"/>
          <w:sz w:val="24"/>
          <w:szCs w:val="24"/>
        </w:rPr>
      </w:pPr>
      <w:r w:rsidRPr="00853E46">
        <w:rPr>
          <w:rFonts w:ascii="Arial" w:hAnsi="Arial" w:cs="Arial"/>
          <w:sz w:val="24"/>
          <w:szCs w:val="24"/>
        </w:rPr>
        <w:t>Таймер механический или часы по ГОСТ 27752</w:t>
      </w:r>
      <w:r w:rsidR="00821066" w:rsidRPr="00853E46">
        <w:rPr>
          <w:rFonts w:ascii="Arial" w:hAnsi="Arial" w:cs="Arial"/>
          <w:sz w:val="24"/>
          <w:szCs w:val="24"/>
        </w:rPr>
        <w:t>.</w:t>
      </w:r>
    </w:p>
    <w:p w14:paraId="483EA204" w14:textId="7D480245" w:rsidR="00AC201D" w:rsidRPr="00813B4D" w:rsidRDefault="00AC201D" w:rsidP="00813B4D">
      <w:pPr>
        <w:spacing w:line="360" w:lineRule="auto"/>
        <w:rPr>
          <w:rFonts w:ascii="Arial" w:hAnsi="Arial" w:cs="Arial"/>
          <w:sz w:val="24"/>
          <w:szCs w:val="24"/>
        </w:rPr>
      </w:pPr>
      <w:r w:rsidRPr="00813B4D">
        <w:rPr>
          <w:rFonts w:ascii="Arial" w:hAnsi="Arial" w:cs="Arial"/>
          <w:sz w:val="24"/>
          <w:szCs w:val="24"/>
        </w:rPr>
        <w:t xml:space="preserve">Электроплитка с закрытой спиралью и регулируемой мощностью нагрева </w:t>
      </w:r>
      <w:r w:rsidR="003A428A" w:rsidRPr="00813B4D">
        <w:rPr>
          <w:rFonts w:ascii="Arial" w:hAnsi="Arial" w:cs="Arial"/>
          <w:sz w:val="24"/>
          <w:szCs w:val="24"/>
        </w:rPr>
        <w:t xml:space="preserve">                    </w:t>
      </w:r>
      <w:r w:rsidRPr="00813B4D">
        <w:rPr>
          <w:rFonts w:ascii="Arial" w:hAnsi="Arial" w:cs="Arial"/>
          <w:sz w:val="24"/>
          <w:szCs w:val="24"/>
        </w:rPr>
        <w:t>по ГОСТ 14919.</w:t>
      </w:r>
    </w:p>
    <w:p w14:paraId="448290A9" w14:textId="77777777" w:rsidR="00813B4D" w:rsidRPr="00813B4D" w:rsidRDefault="00813B4D" w:rsidP="00813B4D">
      <w:pPr>
        <w:spacing w:line="360" w:lineRule="auto"/>
        <w:rPr>
          <w:rFonts w:ascii="Arial" w:hAnsi="Arial" w:cs="Arial"/>
          <w:sz w:val="24"/>
          <w:szCs w:val="24"/>
        </w:rPr>
      </w:pPr>
    </w:p>
    <w:p w14:paraId="33CEE962" w14:textId="08CFF751" w:rsidR="00813B4D" w:rsidRPr="00E5410E" w:rsidRDefault="00B42FCA" w:rsidP="00E5410E">
      <w:pPr>
        <w:spacing w:line="360" w:lineRule="auto"/>
        <w:rPr>
          <w:rFonts w:ascii="Arial" w:hAnsi="Arial" w:cs="Arial"/>
          <w:sz w:val="20"/>
          <w:szCs w:val="24"/>
        </w:rPr>
      </w:pPr>
      <w:r w:rsidRPr="00813B4D">
        <w:rPr>
          <w:rFonts w:ascii="Arial" w:hAnsi="Arial" w:cs="Arial"/>
          <w:sz w:val="20"/>
          <w:szCs w:val="24"/>
        </w:rPr>
        <w:t>П р и м е ч</w:t>
      </w:r>
      <w:r w:rsidR="008D3379" w:rsidRPr="00813B4D">
        <w:rPr>
          <w:rFonts w:ascii="Arial" w:hAnsi="Arial" w:cs="Arial"/>
          <w:sz w:val="20"/>
          <w:szCs w:val="24"/>
        </w:rPr>
        <w:t xml:space="preserve"> а н и </w:t>
      </w:r>
      <w:r w:rsidR="00E5410E">
        <w:rPr>
          <w:rFonts w:ascii="Arial" w:hAnsi="Arial" w:cs="Arial"/>
          <w:sz w:val="20"/>
          <w:szCs w:val="24"/>
        </w:rPr>
        <w:t>е</w:t>
      </w:r>
      <w:r w:rsidR="009F5C59">
        <w:rPr>
          <w:rFonts w:ascii="Arial" w:hAnsi="Arial" w:cs="Arial"/>
          <w:sz w:val="20"/>
          <w:szCs w:val="24"/>
        </w:rPr>
        <w:t xml:space="preserve"> –</w:t>
      </w:r>
      <w:r w:rsidR="00E5410E">
        <w:rPr>
          <w:rFonts w:ascii="Arial" w:hAnsi="Arial" w:cs="Arial"/>
          <w:sz w:val="20"/>
          <w:szCs w:val="24"/>
        </w:rPr>
        <w:t xml:space="preserve"> </w:t>
      </w:r>
      <w:r w:rsidRPr="00E5410E">
        <w:rPr>
          <w:rFonts w:ascii="Arial" w:hAnsi="Arial" w:cs="Arial"/>
          <w:sz w:val="20"/>
          <w:szCs w:val="24"/>
        </w:rPr>
        <w:t>Допускается использование других средств измерений, вспомогательных устройств, в том числе импортных, имеющих метрологические и технические характеристики не хуже указанных</w:t>
      </w:r>
      <w:r w:rsidR="008D3379" w:rsidRPr="00E5410E">
        <w:rPr>
          <w:rFonts w:ascii="Arial" w:hAnsi="Arial" w:cs="Arial"/>
          <w:sz w:val="20"/>
          <w:szCs w:val="24"/>
        </w:rPr>
        <w:t>.</w:t>
      </w:r>
    </w:p>
    <w:p w14:paraId="47E1E769" w14:textId="00FCB20E" w:rsidR="00813B4D" w:rsidRPr="00813B4D" w:rsidRDefault="00444BC2" w:rsidP="00813B4D">
      <w:pPr>
        <w:pStyle w:val="a4"/>
        <w:numPr>
          <w:ilvl w:val="2"/>
          <w:numId w:val="14"/>
        </w:numPr>
        <w:spacing w:line="360" w:lineRule="auto"/>
        <w:ind w:left="0" w:firstLine="709"/>
        <w:rPr>
          <w:rFonts w:ascii="Arial" w:hAnsi="Arial" w:cs="Arial"/>
          <w:sz w:val="24"/>
          <w:szCs w:val="24"/>
        </w:rPr>
      </w:pPr>
      <w:r w:rsidRPr="00813B4D">
        <w:rPr>
          <w:rFonts w:ascii="Arial" w:hAnsi="Arial" w:cs="Arial"/>
          <w:sz w:val="24"/>
          <w:szCs w:val="24"/>
          <w:lang w:eastAsia="ru-RU"/>
        </w:rPr>
        <w:t>Реактивы и материалы</w:t>
      </w:r>
    </w:p>
    <w:p w14:paraId="3D65DE8C" w14:textId="6103D7A0" w:rsidR="00584176" w:rsidRPr="00584176" w:rsidRDefault="00AC201D" w:rsidP="00813B4D">
      <w:pPr>
        <w:spacing w:line="360" w:lineRule="auto"/>
        <w:rPr>
          <w:rFonts w:ascii="Arial" w:hAnsi="Arial" w:cs="Arial"/>
          <w:sz w:val="24"/>
          <w:szCs w:val="24"/>
        </w:rPr>
      </w:pPr>
      <w:r w:rsidRPr="00584176">
        <w:rPr>
          <w:rFonts w:ascii="Arial" w:hAnsi="Arial" w:cs="Arial"/>
          <w:sz w:val="24"/>
          <w:szCs w:val="24"/>
        </w:rPr>
        <w:t>Марганец (II) хлористый 4-водный по ГОСТ 612</w:t>
      </w:r>
      <w:r w:rsidR="00584176" w:rsidRPr="00584176">
        <w:rPr>
          <w:rFonts w:ascii="Arial" w:hAnsi="Arial" w:cs="Arial"/>
          <w:sz w:val="24"/>
          <w:szCs w:val="24"/>
        </w:rPr>
        <w:t xml:space="preserve"> или Марганец (II) сернокислый 5-водный по ГОСТ 435, </w:t>
      </w:r>
      <w:r w:rsidR="00FC7401" w:rsidRPr="00584176">
        <w:rPr>
          <w:rFonts w:ascii="Arial" w:eastAsia="Times New Roman" w:hAnsi="Arial" w:cs="Arial"/>
          <w:sz w:val="24"/>
          <w:szCs w:val="24"/>
          <w:lang w:eastAsia="ru-RU"/>
        </w:rPr>
        <w:t>ч.д.а</w:t>
      </w:r>
      <w:r w:rsidR="00584176" w:rsidRPr="00584176">
        <w:rPr>
          <w:rFonts w:ascii="Arial" w:hAnsi="Arial" w:cs="Arial"/>
          <w:sz w:val="24"/>
          <w:szCs w:val="24"/>
        </w:rPr>
        <w:t>.</w:t>
      </w:r>
    </w:p>
    <w:p w14:paraId="08177AA1" w14:textId="3AB1E87F" w:rsidR="00584176" w:rsidRPr="00584176" w:rsidRDefault="00584176" w:rsidP="00813B4D">
      <w:pPr>
        <w:spacing w:line="360" w:lineRule="auto"/>
        <w:rPr>
          <w:rFonts w:ascii="Arial" w:hAnsi="Arial" w:cs="Arial"/>
          <w:sz w:val="24"/>
          <w:szCs w:val="24"/>
        </w:rPr>
      </w:pPr>
      <w:r w:rsidRPr="00584176">
        <w:rPr>
          <w:rFonts w:ascii="Arial" w:hAnsi="Arial" w:cs="Arial"/>
          <w:sz w:val="24"/>
          <w:szCs w:val="24"/>
        </w:rPr>
        <w:t xml:space="preserve">Калий йодистый по ГОСТ 4232 или Натрий йодистый 2-водный по </w:t>
      </w:r>
      <w:r w:rsidR="003A428A">
        <w:rPr>
          <w:rFonts w:ascii="Arial" w:hAnsi="Arial" w:cs="Arial"/>
          <w:sz w:val="24"/>
          <w:szCs w:val="24"/>
        </w:rPr>
        <w:t xml:space="preserve">                             </w:t>
      </w:r>
      <w:r w:rsidRPr="00584176">
        <w:rPr>
          <w:rFonts w:ascii="Arial" w:hAnsi="Arial" w:cs="Arial"/>
          <w:sz w:val="24"/>
          <w:szCs w:val="24"/>
        </w:rPr>
        <w:t>ГОСТ 8422, ч.д.а.</w:t>
      </w:r>
    </w:p>
    <w:p w14:paraId="07C816D5" w14:textId="4E88FFB5" w:rsidR="00584176" w:rsidRPr="00584176" w:rsidRDefault="00584176" w:rsidP="00813B4D">
      <w:pPr>
        <w:spacing w:line="360" w:lineRule="auto"/>
        <w:rPr>
          <w:rFonts w:ascii="Arial" w:hAnsi="Arial" w:cs="Arial"/>
          <w:sz w:val="24"/>
          <w:szCs w:val="24"/>
        </w:rPr>
      </w:pPr>
      <w:r w:rsidRPr="00584176">
        <w:rPr>
          <w:rFonts w:ascii="Arial" w:hAnsi="Arial" w:cs="Arial"/>
          <w:sz w:val="24"/>
          <w:szCs w:val="24"/>
        </w:rPr>
        <w:t xml:space="preserve">Калий двухромовокислый по ГОСТ 4220, </w:t>
      </w:r>
      <w:r w:rsidRPr="00584176">
        <w:rPr>
          <w:rFonts w:ascii="Arial" w:eastAsia="Times New Roman" w:hAnsi="Arial" w:cs="Arial"/>
          <w:sz w:val="24"/>
          <w:szCs w:val="24"/>
          <w:lang w:eastAsia="ru-RU"/>
        </w:rPr>
        <w:t xml:space="preserve">ч.д.а или </w:t>
      </w:r>
      <w:r w:rsidRPr="00584176">
        <w:rPr>
          <w:rFonts w:ascii="Arial" w:hAnsi="Arial" w:cs="Arial"/>
          <w:sz w:val="24"/>
          <w:szCs w:val="24"/>
        </w:rPr>
        <w:t>Калий двухромовокислый стандарт-титр по</w:t>
      </w:r>
      <w:r w:rsidR="00E23F3F">
        <w:rPr>
          <w:rFonts w:ascii="Arial" w:hAnsi="Arial" w:cs="Arial"/>
          <w:sz w:val="24"/>
          <w:szCs w:val="24"/>
        </w:rPr>
        <w:t xml:space="preserve"> </w:t>
      </w:r>
      <w:r w:rsidR="008E0E4A">
        <w:rPr>
          <w:rFonts w:ascii="Arial" w:hAnsi="Arial" w:cs="Arial"/>
          <w:sz w:val="24"/>
          <w:szCs w:val="24"/>
        </w:rPr>
        <w:t xml:space="preserve">ТУ </w:t>
      </w:r>
      <w:r w:rsidR="00E23F3F" w:rsidRPr="00AE6193">
        <w:rPr>
          <w:rFonts w:ascii="Arial" w:hAnsi="Arial" w:cs="Arial"/>
          <w:sz w:val="24"/>
          <w:szCs w:val="24"/>
        </w:rPr>
        <w:t>2642-001-33813273</w:t>
      </w:r>
      <w:r w:rsidR="00761326">
        <w:rPr>
          <w:rFonts w:ascii="Arial" w:hAnsi="Arial" w:cs="Arial"/>
          <w:sz w:val="24"/>
          <w:szCs w:val="24"/>
        </w:rPr>
        <w:t xml:space="preserve"> </w:t>
      </w:r>
      <w:r w:rsidR="00761326" w:rsidRPr="00761326">
        <w:rPr>
          <w:rFonts w:ascii="Arial" w:hAnsi="Arial" w:cs="Arial"/>
          <w:sz w:val="24"/>
          <w:szCs w:val="24"/>
        </w:rPr>
        <w:t>[2]</w:t>
      </w:r>
      <w:r w:rsidRPr="00584176">
        <w:rPr>
          <w:rFonts w:ascii="Arial" w:hAnsi="Arial" w:cs="Arial"/>
          <w:sz w:val="24"/>
          <w:szCs w:val="24"/>
        </w:rPr>
        <w:t xml:space="preserve">, 0,1 </w:t>
      </w:r>
      <w:r w:rsidR="003A428A">
        <w:rPr>
          <w:rFonts w:ascii="Arial" w:hAnsi="Arial" w:cs="Arial"/>
          <w:sz w:val="24"/>
          <w:szCs w:val="24"/>
        </w:rPr>
        <w:t>моль/дм</w:t>
      </w:r>
      <w:r w:rsidR="003A428A" w:rsidRPr="003A428A">
        <w:rPr>
          <w:rFonts w:ascii="Arial" w:hAnsi="Arial" w:cs="Arial"/>
          <w:sz w:val="24"/>
          <w:szCs w:val="24"/>
          <w:vertAlign w:val="superscript"/>
        </w:rPr>
        <w:t>3</w:t>
      </w:r>
      <w:r w:rsidRPr="00584176">
        <w:rPr>
          <w:rFonts w:ascii="Arial" w:hAnsi="Arial" w:cs="Arial"/>
          <w:sz w:val="24"/>
          <w:szCs w:val="24"/>
        </w:rPr>
        <w:t>.</w:t>
      </w:r>
    </w:p>
    <w:p w14:paraId="2220A087" w14:textId="78C6AECC" w:rsidR="00584176" w:rsidRPr="00584176" w:rsidRDefault="00584176" w:rsidP="00813B4D">
      <w:pPr>
        <w:spacing w:line="360" w:lineRule="auto"/>
        <w:rPr>
          <w:rFonts w:ascii="Arial" w:hAnsi="Arial" w:cs="Arial"/>
          <w:sz w:val="24"/>
          <w:szCs w:val="24"/>
        </w:rPr>
      </w:pPr>
      <w:r w:rsidRPr="00584176">
        <w:rPr>
          <w:rFonts w:ascii="Arial" w:hAnsi="Arial" w:cs="Arial"/>
          <w:sz w:val="24"/>
          <w:szCs w:val="24"/>
        </w:rPr>
        <w:lastRenderedPageBreak/>
        <w:t>Натрий серноватистокислый (натрия тиосульфат) 5-водный по ГОСТ 27068, ч.д.а или Натрий серноватистокислый стандарт-титр по</w:t>
      </w:r>
      <w:r w:rsidR="00E23F3F">
        <w:rPr>
          <w:rFonts w:ascii="Arial" w:hAnsi="Arial" w:cs="Arial"/>
          <w:sz w:val="24"/>
          <w:szCs w:val="24"/>
        </w:rPr>
        <w:t xml:space="preserve"> </w:t>
      </w:r>
      <w:r w:rsidR="008E0E4A">
        <w:rPr>
          <w:rFonts w:ascii="Arial" w:hAnsi="Arial" w:cs="Arial"/>
          <w:sz w:val="24"/>
          <w:szCs w:val="24"/>
        </w:rPr>
        <w:t xml:space="preserve">ТУ </w:t>
      </w:r>
      <w:r w:rsidR="00E23F3F" w:rsidRPr="00AE6193">
        <w:rPr>
          <w:rFonts w:ascii="Arial" w:hAnsi="Arial" w:cs="Arial"/>
          <w:sz w:val="24"/>
          <w:szCs w:val="24"/>
        </w:rPr>
        <w:t>2642-001-33813273</w:t>
      </w:r>
      <w:r w:rsidR="00761326" w:rsidRPr="00761326">
        <w:rPr>
          <w:rFonts w:ascii="Arial" w:hAnsi="Arial" w:cs="Arial"/>
          <w:sz w:val="24"/>
          <w:szCs w:val="24"/>
        </w:rPr>
        <w:t xml:space="preserve"> [2]</w:t>
      </w:r>
      <w:r w:rsidRPr="00AE6193">
        <w:rPr>
          <w:rFonts w:ascii="Arial" w:hAnsi="Arial" w:cs="Arial"/>
          <w:sz w:val="24"/>
          <w:szCs w:val="24"/>
        </w:rPr>
        <w:t>,</w:t>
      </w:r>
      <w:r w:rsidRPr="00584176">
        <w:rPr>
          <w:rFonts w:ascii="Arial" w:hAnsi="Arial" w:cs="Arial"/>
          <w:sz w:val="24"/>
          <w:szCs w:val="24"/>
        </w:rPr>
        <w:t xml:space="preserve"> </w:t>
      </w:r>
      <w:r w:rsidR="003A428A">
        <w:rPr>
          <w:rFonts w:ascii="Arial" w:hAnsi="Arial" w:cs="Arial"/>
          <w:sz w:val="24"/>
          <w:szCs w:val="24"/>
        </w:rPr>
        <w:t xml:space="preserve">                   </w:t>
      </w:r>
      <w:r w:rsidRPr="00584176">
        <w:rPr>
          <w:rFonts w:ascii="Arial" w:hAnsi="Arial" w:cs="Arial"/>
          <w:sz w:val="24"/>
          <w:szCs w:val="24"/>
        </w:rPr>
        <w:t xml:space="preserve">0,1 </w:t>
      </w:r>
      <w:r w:rsidR="003A428A">
        <w:rPr>
          <w:rFonts w:ascii="Arial" w:hAnsi="Arial" w:cs="Arial"/>
          <w:sz w:val="24"/>
          <w:szCs w:val="24"/>
        </w:rPr>
        <w:t>моль/дм</w:t>
      </w:r>
      <w:r w:rsidR="003A428A" w:rsidRPr="003A428A">
        <w:rPr>
          <w:rFonts w:ascii="Arial" w:hAnsi="Arial" w:cs="Arial"/>
          <w:sz w:val="24"/>
          <w:szCs w:val="24"/>
          <w:vertAlign w:val="superscript"/>
        </w:rPr>
        <w:t>3</w:t>
      </w:r>
      <w:r w:rsidRPr="00584176">
        <w:rPr>
          <w:rFonts w:ascii="Arial" w:hAnsi="Arial" w:cs="Arial"/>
          <w:sz w:val="24"/>
          <w:szCs w:val="24"/>
        </w:rPr>
        <w:t>.</w:t>
      </w:r>
    </w:p>
    <w:p w14:paraId="58BB28E4" w14:textId="77777777" w:rsidR="00584176" w:rsidRPr="00584176" w:rsidRDefault="00584176" w:rsidP="00813B4D">
      <w:pPr>
        <w:spacing w:line="360" w:lineRule="auto"/>
        <w:rPr>
          <w:rFonts w:ascii="Arial" w:hAnsi="Arial" w:cs="Arial"/>
          <w:sz w:val="24"/>
          <w:szCs w:val="24"/>
        </w:rPr>
      </w:pPr>
      <w:r w:rsidRPr="00584176">
        <w:rPr>
          <w:rFonts w:ascii="Arial" w:hAnsi="Arial" w:cs="Arial"/>
          <w:sz w:val="24"/>
          <w:szCs w:val="24"/>
        </w:rPr>
        <w:t xml:space="preserve">Натрия гидроокись по ГОСТ 4328, </w:t>
      </w:r>
      <w:r w:rsidRPr="00584176">
        <w:rPr>
          <w:rFonts w:ascii="Arial" w:eastAsia="Times New Roman" w:hAnsi="Arial" w:cs="Arial"/>
          <w:sz w:val="24"/>
          <w:szCs w:val="24"/>
          <w:lang w:eastAsia="ru-RU"/>
        </w:rPr>
        <w:t>ч.д.а.</w:t>
      </w:r>
    </w:p>
    <w:p w14:paraId="1F1CA878" w14:textId="77777777" w:rsidR="00584176" w:rsidRPr="00B73EDA" w:rsidRDefault="00584176" w:rsidP="00813B4D">
      <w:pPr>
        <w:spacing w:line="360" w:lineRule="auto"/>
        <w:rPr>
          <w:rFonts w:ascii="Arial" w:eastAsia="Times New Roman" w:hAnsi="Arial" w:cs="Arial"/>
          <w:sz w:val="24"/>
          <w:szCs w:val="24"/>
          <w:lang w:eastAsia="ru-RU"/>
        </w:rPr>
      </w:pPr>
      <w:r w:rsidRPr="00B73EDA">
        <w:rPr>
          <w:rFonts w:ascii="Arial" w:hAnsi="Arial" w:cs="Arial"/>
          <w:sz w:val="24"/>
          <w:szCs w:val="24"/>
        </w:rPr>
        <w:t xml:space="preserve">Натрий углекислый по ГОСТ 83, </w:t>
      </w:r>
      <w:r w:rsidRPr="00B73EDA">
        <w:rPr>
          <w:rFonts w:ascii="Arial" w:eastAsia="Times New Roman" w:hAnsi="Arial" w:cs="Arial"/>
          <w:sz w:val="24"/>
          <w:szCs w:val="24"/>
          <w:lang w:eastAsia="ru-RU"/>
        </w:rPr>
        <w:t>ч.д.а.</w:t>
      </w:r>
    </w:p>
    <w:p w14:paraId="2977BDD1" w14:textId="6F839C84" w:rsidR="00584176" w:rsidRPr="00584176" w:rsidRDefault="00584176" w:rsidP="00813B4D">
      <w:pPr>
        <w:spacing w:line="360" w:lineRule="auto"/>
        <w:rPr>
          <w:rFonts w:ascii="Arial" w:eastAsia="Times New Roman" w:hAnsi="Arial" w:cs="Arial"/>
          <w:sz w:val="24"/>
          <w:szCs w:val="24"/>
          <w:lang w:eastAsia="ru-RU"/>
        </w:rPr>
      </w:pPr>
      <w:r w:rsidRPr="00584176">
        <w:rPr>
          <w:rFonts w:ascii="Arial" w:hAnsi="Arial" w:cs="Arial"/>
          <w:sz w:val="24"/>
          <w:szCs w:val="24"/>
        </w:rPr>
        <w:t>Хлороформ по ГОСТ 20015</w:t>
      </w:r>
      <w:r w:rsidRPr="00D316F7">
        <w:rPr>
          <w:rFonts w:ascii="Arial" w:hAnsi="Arial" w:cs="Arial"/>
          <w:sz w:val="24"/>
          <w:szCs w:val="24"/>
        </w:rPr>
        <w:t xml:space="preserve">, </w:t>
      </w:r>
      <w:r w:rsidR="0042543A" w:rsidRPr="00D316F7">
        <w:rPr>
          <w:rFonts w:ascii="Arial" w:eastAsia="Times New Roman" w:hAnsi="Arial" w:cs="Arial"/>
          <w:sz w:val="24"/>
          <w:szCs w:val="24"/>
          <w:lang w:eastAsia="ru-RU"/>
        </w:rPr>
        <w:t>очищенный</w:t>
      </w:r>
      <w:r w:rsidRPr="00D316F7">
        <w:rPr>
          <w:rFonts w:ascii="Arial" w:eastAsia="Times New Roman" w:hAnsi="Arial" w:cs="Arial"/>
          <w:sz w:val="24"/>
          <w:szCs w:val="24"/>
          <w:lang w:eastAsia="ru-RU"/>
        </w:rPr>
        <w:t>.</w:t>
      </w:r>
    </w:p>
    <w:p w14:paraId="71B9B392" w14:textId="77777777" w:rsidR="00584176" w:rsidRPr="00584176" w:rsidRDefault="00584176" w:rsidP="00813B4D">
      <w:pPr>
        <w:spacing w:line="360" w:lineRule="auto"/>
        <w:rPr>
          <w:rFonts w:ascii="Arial" w:eastAsia="Times New Roman" w:hAnsi="Arial" w:cs="Arial"/>
          <w:sz w:val="24"/>
          <w:szCs w:val="24"/>
          <w:lang w:eastAsia="ru-RU"/>
        </w:rPr>
      </w:pPr>
      <w:r w:rsidRPr="00584176">
        <w:rPr>
          <w:rFonts w:ascii="Arial" w:hAnsi="Arial" w:cs="Arial"/>
          <w:sz w:val="24"/>
          <w:szCs w:val="24"/>
        </w:rPr>
        <w:t xml:space="preserve">Крахмал растворимый по ГОСТ 10163, </w:t>
      </w:r>
      <w:r w:rsidRPr="00584176">
        <w:rPr>
          <w:rFonts w:ascii="Arial" w:eastAsia="Times New Roman" w:hAnsi="Arial" w:cs="Arial"/>
          <w:sz w:val="24"/>
          <w:szCs w:val="24"/>
          <w:lang w:eastAsia="ru-RU"/>
        </w:rPr>
        <w:t>ч.д.а.</w:t>
      </w:r>
    </w:p>
    <w:p w14:paraId="11341147" w14:textId="77777777" w:rsidR="00584176" w:rsidRPr="00584176" w:rsidRDefault="00584176" w:rsidP="00813B4D">
      <w:pPr>
        <w:spacing w:line="360" w:lineRule="auto"/>
        <w:rPr>
          <w:rFonts w:ascii="Arial" w:eastAsia="Times New Roman" w:hAnsi="Arial" w:cs="Arial"/>
          <w:sz w:val="24"/>
          <w:szCs w:val="24"/>
          <w:lang w:eastAsia="ru-RU"/>
        </w:rPr>
      </w:pPr>
      <w:r w:rsidRPr="00584176">
        <w:rPr>
          <w:rFonts w:ascii="Arial" w:hAnsi="Arial" w:cs="Arial"/>
          <w:sz w:val="24"/>
          <w:szCs w:val="24"/>
        </w:rPr>
        <w:t xml:space="preserve">Соляная кислота по ГОСТ 3118, </w:t>
      </w:r>
      <w:r w:rsidRPr="00584176">
        <w:rPr>
          <w:rFonts w:ascii="Arial" w:eastAsia="Times New Roman" w:hAnsi="Arial" w:cs="Arial"/>
          <w:sz w:val="24"/>
          <w:szCs w:val="24"/>
          <w:lang w:eastAsia="ru-RU"/>
        </w:rPr>
        <w:t>ч.д.а.</w:t>
      </w:r>
    </w:p>
    <w:p w14:paraId="1587998D" w14:textId="77777777" w:rsidR="00584176" w:rsidRDefault="00584176" w:rsidP="00813B4D">
      <w:pPr>
        <w:spacing w:line="360" w:lineRule="auto"/>
        <w:rPr>
          <w:rFonts w:ascii="Arial" w:eastAsia="Times New Roman" w:hAnsi="Arial" w:cs="Arial"/>
          <w:sz w:val="24"/>
          <w:szCs w:val="24"/>
          <w:lang w:eastAsia="ru-RU"/>
        </w:rPr>
      </w:pPr>
      <w:r w:rsidRPr="00584176">
        <w:rPr>
          <w:rFonts w:ascii="Arial" w:hAnsi="Arial" w:cs="Arial"/>
          <w:sz w:val="24"/>
          <w:szCs w:val="24"/>
        </w:rPr>
        <w:t xml:space="preserve">Серная кислота по ГОСТ 4204, </w:t>
      </w:r>
      <w:r w:rsidRPr="00584176">
        <w:rPr>
          <w:rFonts w:ascii="Arial" w:eastAsia="Times New Roman" w:hAnsi="Arial" w:cs="Arial"/>
          <w:sz w:val="24"/>
          <w:szCs w:val="24"/>
          <w:lang w:eastAsia="ru-RU"/>
        </w:rPr>
        <w:t>ч.д.а.</w:t>
      </w:r>
    </w:p>
    <w:p w14:paraId="0E1A7803" w14:textId="77777777" w:rsidR="00584176" w:rsidRDefault="00584176" w:rsidP="00813B4D">
      <w:pPr>
        <w:spacing w:line="360" w:lineRule="auto"/>
        <w:rPr>
          <w:rFonts w:ascii="Arial" w:hAnsi="Arial" w:cs="Arial"/>
          <w:sz w:val="24"/>
          <w:szCs w:val="24"/>
        </w:rPr>
      </w:pPr>
      <w:r w:rsidRPr="00E36338">
        <w:rPr>
          <w:rFonts w:ascii="Arial" w:hAnsi="Arial" w:cs="Arial"/>
          <w:sz w:val="24"/>
          <w:szCs w:val="24"/>
        </w:rPr>
        <w:t>Салициловая кислота</w:t>
      </w:r>
      <w:r w:rsidRPr="00584176">
        <w:rPr>
          <w:rFonts w:ascii="Arial" w:hAnsi="Arial" w:cs="Arial"/>
          <w:sz w:val="24"/>
          <w:szCs w:val="24"/>
        </w:rPr>
        <w:t xml:space="preserve"> </w:t>
      </w:r>
      <w:r>
        <w:rPr>
          <w:rFonts w:ascii="Arial" w:hAnsi="Arial" w:cs="Arial"/>
          <w:sz w:val="24"/>
          <w:szCs w:val="24"/>
        </w:rPr>
        <w:t xml:space="preserve">по </w:t>
      </w:r>
      <w:r w:rsidRPr="00E36338">
        <w:rPr>
          <w:rFonts w:ascii="Arial" w:hAnsi="Arial" w:cs="Arial"/>
          <w:sz w:val="24"/>
          <w:szCs w:val="24"/>
        </w:rPr>
        <w:t>ГОСТ 624, марка Б</w:t>
      </w:r>
      <w:r>
        <w:rPr>
          <w:rFonts w:ascii="Arial" w:hAnsi="Arial" w:cs="Arial"/>
          <w:sz w:val="24"/>
          <w:szCs w:val="24"/>
        </w:rPr>
        <w:t>.</w:t>
      </w:r>
    </w:p>
    <w:p w14:paraId="287AD100" w14:textId="7B0652DD" w:rsidR="00584176" w:rsidRDefault="00584176" w:rsidP="00813B4D">
      <w:pPr>
        <w:spacing w:line="360" w:lineRule="auto"/>
        <w:rPr>
          <w:rFonts w:ascii="Arial" w:hAnsi="Arial" w:cs="Arial"/>
          <w:sz w:val="24"/>
          <w:szCs w:val="24"/>
        </w:rPr>
      </w:pPr>
      <w:r w:rsidRPr="00634185">
        <w:rPr>
          <w:rFonts w:ascii="Arial" w:hAnsi="Arial" w:cs="Arial"/>
          <w:sz w:val="24"/>
          <w:szCs w:val="24"/>
        </w:rPr>
        <w:t>Вода дистиллированная</w:t>
      </w:r>
      <w:r w:rsidRPr="00584176">
        <w:rPr>
          <w:rFonts w:ascii="Arial" w:hAnsi="Arial" w:cs="Arial"/>
          <w:sz w:val="24"/>
          <w:szCs w:val="24"/>
        </w:rPr>
        <w:t xml:space="preserve"> </w:t>
      </w:r>
      <w:r>
        <w:rPr>
          <w:rFonts w:ascii="Arial" w:hAnsi="Arial" w:cs="Arial"/>
          <w:sz w:val="24"/>
          <w:szCs w:val="24"/>
        </w:rPr>
        <w:t xml:space="preserve">по </w:t>
      </w:r>
      <w:r w:rsidRPr="00634185">
        <w:rPr>
          <w:rFonts w:ascii="Arial" w:hAnsi="Arial" w:cs="Arial"/>
          <w:sz w:val="24"/>
          <w:szCs w:val="24"/>
        </w:rPr>
        <w:t xml:space="preserve">ГОСТ </w:t>
      </w:r>
      <w:r>
        <w:rPr>
          <w:rFonts w:ascii="Arial" w:hAnsi="Arial" w:cs="Arial"/>
          <w:sz w:val="24"/>
          <w:szCs w:val="24"/>
        </w:rPr>
        <w:t>Р 58144</w:t>
      </w:r>
      <w:r w:rsidR="00CA329D">
        <w:rPr>
          <w:rFonts w:ascii="Arial" w:hAnsi="Arial" w:cs="Arial"/>
          <w:sz w:val="24"/>
          <w:szCs w:val="24"/>
        </w:rPr>
        <w:t>.</w:t>
      </w:r>
    </w:p>
    <w:p w14:paraId="0AB0B289" w14:textId="1D4EF182" w:rsidR="00584176" w:rsidRPr="00761326" w:rsidRDefault="00584176" w:rsidP="00813B4D">
      <w:pPr>
        <w:spacing w:line="360" w:lineRule="auto"/>
        <w:rPr>
          <w:rFonts w:ascii="Arial" w:hAnsi="Arial" w:cs="Arial"/>
          <w:sz w:val="24"/>
          <w:szCs w:val="24"/>
        </w:rPr>
      </w:pPr>
      <w:r w:rsidRPr="00EF3F8E">
        <w:rPr>
          <w:rFonts w:ascii="Arial" w:hAnsi="Arial" w:cs="Arial"/>
          <w:sz w:val="24"/>
          <w:szCs w:val="24"/>
        </w:rPr>
        <w:t>Фильтры бумажные обеззоленные «белая лента»</w:t>
      </w:r>
      <w:r w:rsidRPr="00584176">
        <w:rPr>
          <w:rFonts w:ascii="Arial" w:hAnsi="Arial" w:cs="Arial"/>
          <w:sz w:val="24"/>
          <w:szCs w:val="24"/>
        </w:rPr>
        <w:t xml:space="preserve"> </w:t>
      </w:r>
      <w:r>
        <w:rPr>
          <w:rFonts w:ascii="Arial" w:hAnsi="Arial" w:cs="Arial"/>
          <w:sz w:val="24"/>
          <w:szCs w:val="24"/>
        </w:rPr>
        <w:t>по ТУ 6-09-1678</w:t>
      </w:r>
      <w:r w:rsidR="00761326" w:rsidRPr="00761326">
        <w:rPr>
          <w:rFonts w:ascii="Arial" w:hAnsi="Arial" w:cs="Arial"/>
          <w:sz w:val="24"/>
          <w:szCs w:val="24"/>
        </w:rPr>
        <w:t xml:space="preserve"> [3]</w:t>
      </w:r>
      <w:r w:rsidR="00761326">
        <w:rPr>
          <w:rFonts w:ascii="Arial" w:hAnsi="Arial" w:cs="Arial"/>
          <w:sz w:val="24"/>
          <w:szCs w:val="24"/>
        </w:rPr>
        <w:t>.</w:t>
      </w:r>
    </w:p>
    <w:p w14:paraId="37BDFAD3" w14:textId="77777777" w:rsidR="00AC201D" w:rsidRDefault="00AC201D" w:rsidP="00813B4D">
      <w:pPr>
        <w:autoSpaceDE w:val="0"/>
        <w:autoSpaceDN w:val="0"/>
        <w:adjustRightInd w:val="0"/>
        <w:spacing w:line="360" w:lineRule="auto"/>
        <w:rPr>
          <w:rFonts w:ascii="Arial" w:hAnsi="Arial" w:cs="Arial"/>
          <w:sz w:val="20"/>
          <w:szCs w:val="20"/>
          <w:lang w:eastAsia="ru-RU"/>
        </w:rPr>
      </w:pPr>
    </w:p>
    <w:p w14:paraId="0E4C4E51" w14:textId="406704A0" w:rsidR="002E120A" w:rsidRDefault="002E120A" w:rsidP="00813B4D">
      <w:pPr>
        <w:autoSpaceDE w:val="0"/>
        <w:autoSpaceDN w:val="0"/>
        <w:adjustRightInd w:val="0"/>
        <w:spacing w:line="360" w:lineRule="auto"/>
        <w:rPr>
          <w:rFonts w:ascii="Arial" w:hAnsi="Arial" w:cs="Arial"/>
          <w:sz w:val="20"/>
          <w:szCs w:val="20"/>
          <w:lang w:eastAsia="ru-RU"/>
        </w:rPr>
      </w:pPr>
      <w:r w:rsidRPr="00B42FCA">
        <w:rPr>
          <w:rFonts w:ascii="Arial" w:hAnsi="Arial" w:cs="Arial"/>
          <w:sz w:val="20"/>
          <w:szCs w:val="20"/>
          <w:lang w:eastAsia="ru-RU"/>
        </w:rPr>
        <w:t xml:space="preserve">П р и м е ч а н и е – Допускается использование других </w:t>
      </w:r>
      <w:r>
        <w:rPr>
          <w:rFonts w:ascii="Arial" w:hAnsi="Arial" w:cs="Arial"/>
          <w:sz w:val="20"/>
          <w:szCs w:val="20"/>
          <w:lang w:eastAsia="ru-RU"/>
        </w:rPr>
        <w:t>реактивов и материалов</w:t>
      </w:r>
      <w:r w:rsidRPr="00B42FCA">
        <w:rPr>
          <w:rFonts w:ascii="Arial" w:hAnsi="Arial" w:cs="Arial"/>
          <w:sz w:val="20"/>
          <w:szCs w:val="20"/>
          <w:lang w:eastAsia="ru-RU"/>
        </w:rPr>
        <w:t xml:space="preserve">, </w:t>
      </w:r>
      <w:r w:rsidRPr="002E120A">
        <w:rPr>
          <w:rFonts w:ascii="Arial" w:hAnsi="Arial" w:cs="Arial"/>
          <w:sz w:val="20"/>
          <w:szCs w:val="20"/>
          <w:lang w:eastAsia="ru-RU"/>
        </w:rPr>
        <w:t>изготовленных по другой нормативно-технической документации</w:t>
      </w:r>
      <w:r w:rsidRPr="00B42FCA">
        <w:rPr>
          <w:rFonts w:ascii="Arial" w:hAnsi="Arial" w:cs="Arial"/>
          <w:sz w:val="20"/>
          <w:szCs w:val="20"/>
          <w:lang w:eastAsia="ru-RU"/>
        </w:rPr>
        <w:t xml:space="preserve"> в том числе импортных</w:t>
      </w:r>
      <w:r>
        <w:rPr>
          <w:rFonts w:ascii="Arial" w:hAnsi="Arial" w:cs="Arial"/>
          <w:sz w:val="20"/>
          <w:szCs w:val="20"/>
          <w:lang w:eastAsia="ru-RU"/>
        </w:rPr>
        <w:t xml:space="preserve"> с квалификацией не ниже указанной</w:t>
      </w:r>
      <w:r w:rsidR="00813B4D">
        <w:rPr>
          <w:rFonts w:ascii="Arial" w:hAnsi="Arial" w:cs="Arial"/>
          <w:sz w:val="20"/>
          <w:szCs w:val="20"/>
          <w:lang w:eastAsia="ru-RU"/>
        </w:rPr>
        <w:t>.</w:t>
      </w:r>
    </w:p>
    <w:p w14:paraId="5FF47630" w14:textId="77777777" w:rsidR="00813B4D" w:rsidRPr="00B42FCA" w:rsidRDefault="00813B4D" w:rsidP="00813B4D">
      <w:pPr>
        <w:autoSpaceDE w:val="0"/>
        <w:autoSpaceDN w:val="0"/>
        <w:adjustRightInd w:val="0"/>
        <w:spacing w:line="360" w:lineRule="auto"/>
        <w:rPr>
          <w:rFonts w:ascii="Arial" w:hAnsi="Arial" w:cs="Arial"/>
          <w:sz w:val="20"/>
          <w:szCs w:val="20"/>
          <w:lang w:eastAsia="ru-RU"/>
        </w:rPr>
      </w:pPr>
    </w:p>
    <w:p w14:paraId="64C3283A" w14:textId="11344B81" w:rsidR="00F31E2F" w:rsidRPr="00921BB2" w:rsidRDefault="002E120A" w:rsidP="00813B4D">
      <w:pPr>
        <w:pStyle w:val="1"/>
        <w:numPr>
          <w:ilvl w:val="1"/>
          <w:numId w:val="14"/>
        </w:numPr>
        <w:spacing w:before="0" w:after="0" w:line="360" w:lineRule="auto"/>
        <w:ind w:left="0" w:firstLine="709"/>
        <w:rPr>
          <w:rFonts w:ascii="Arial" w:hAnsi="Arial" w:cs="Arial"/>
          <w:sz w:val="24"/>
          <w:szCs w:val="24"/>
          <w:lang w:eastAsia="ru-RU"/>
        </w:rPr>
      </w:pPr>
      <w:bookmarkStart w:id="12" w:name="_Toc3386507"/>
      <w:r w:rsidRPr="00921BB2">
        <w:rPr>
          <w:rFonts w:ascii="Arial" w:hAnsi="Arial" w:cs="Arial"/>
          <w:sz w:val="24"/>
          <w:szCs w:val="24"/>
          <w:lang w:eastAsia="ru-RU"/>
        </w:rPr>
        <w:t>Подготовка к выполнению измерений</w:t>
      </w:r>
      <w:bookmarkEnd w:id="12"/>
    </w:p>
    <w:p w14:paraId="2DEB1A67" w14:textId="6F2D5C1E" w:rsidR="00A459C3" w:rsidRPr="00021BE2" w:rsidRDefault="00A459C3" w:rsidP="00813B4D">
      <w:pPr>
        <w:pStyle w:val="6"/>
        <w:numPr>
          <w:ilvl w:val="2"/>
          <w:numId w:val="15"/>
        </w:numPr>
        <w:spacing w:before="0" w:after="0" w:line="360" w:lineRule="auto"/>
        <w:ind w:left="0" w:firstLine="709"/>
        <w:rPr>
          <w:rFonts w:ascii="Arial" w:hAnsi="Arial" w:cs="Arial"/>
          <w:sz w:val="24"/>
          <w:szCs w:val="24"/>
          <w:lang w:eastAsia="ru-RU"/>
        </w:rPr>
      </w:pPr>
      <w:r w:rsidRPr="00021BE2">
        <w:rPr>
          <w:rFonts w:ascii="Arial" w:hAnsi="Arial" w:cs="Arial"/>
          <w:sz w:val="24"/>
          <w:szCs w:val="24"/>
          <w:lang w:eastAsia="ru-RU"/>
        </w:rPr>
        <w:t xml:space="preserve">Отбор </w:t>
      </w:r>
      <w:r w:rsidR="00546593" w:rsidRPr="00021BE2">
        <w:rPr>
          <w:rFonts w:ascii="Arial" w:hAnsi="Arial" w:cs="Arial"/>
          <w:sz w:val="24"/>
          <w:szCs w:val="24"/>
          <w:lang w:val="ru-RU" w:eastAsia="ru-RU"/>
        </w:rPr>
        <w:t>и подготовка проб</w:t>
      </w:r>
    </w:p>
    <w:p w14:paraId="5D0E67FA" w14:textId="0A391AB7" w:rsidR="00546593" w:rsidRPr="00021BE2" w:rsidRDefault="00813B4D" w:rsidP="005D70F0">
      <w:pPr>
        <w:pStyle w:val="14"/>
        <w:tabs>
          <w:tab w:val="left" w:pos="1134"/>
        </w:tabs>
        <w:spacing w:line="360" w:lineRule="auto"/>
        <w:ind w:left="0"/>
        <w:rPr>
          <w:rFonts w:ascii="Arial" w:hAnsi="Arial" w:cs="Arial"/>
          <w:sz w:val="24"/>
          <w:szCs w:val="24"/>
        </w:rPr>
      </w:pPr>
      <w:r>
        <w:rPr>
          <w:rFonts w:ascii="Arial" w:hAnsi="Arial" w:cs="Arial"/>
          <w:sz w:val="24"/>
          <w:szCs w:val="24"/>
        </w:rPr>
        <w:t>7</w:t>
      </w:r>
      <w:r w:rsidR="00546593" w:rsidRPr="00021BE2">
        <w:rPr>
          <w:rFonts w:ascii="Arial" w:hAnsi="Arial" w:cs="Arial"/>
          <w:sz w:val="24"/>
          <w:szCs w:val="24"/>
        </w:rPr>
        <w:t xml:space="preserve">.2.1.1 </w:t>
      </w:r>
      <w:r w:rsidR="006D1590" w:rsidRPr="00021BE2">
        <w:rPr>
          <w:rFonts w:ascii="Arial" w:hAnsi="Arial" w:cs="Arial"/>
          <w:sz w:val="24"/>
          <w:szCs w:val="24"/>
        </w:rPr>
        <w:t>Отбор образцов расфасованной воды в потребительской таре проводят по ГОСТ 23268.0.</w:t>
      </w:r>
    </w:p>
    <w:p w14:paraId="2CB4C7E2" w14:textId="026D89BF" w:rsidR="005D70F0" w:rsidRDefault="00813B4D" w:rsidP="00D34613">
      <w:pPr>
        <w:pStyle w:val="14"/>
        <w:tabs>
          <w:tab w:val="left" w:pos="1134"/>
        </w:tabs>
        <w:spacing w:line="360" w:lineRule="auto"/>
        <w:ind w:left="0"/>
        <w:rPr>
          <w:rFonts w:ascii="Arial" w:hAnsi="Arial" w:cs="Arial"/>
          <w:sz w:val="24"/>
          <w:szCs w:val="24"/>
        </w:rPr>
      </w:pPr>
      <w:r>
        <w:rPr>
          <w:rFonts w:ascii="Arial" w:hAnsi="Arial" w:cs="Arial"/>
          <w:sz w:val="24"/>
          <w:szCs w:val="24"/>
        </w:rPr>
        <w:t>7</w:t>
      </w:r>
      <w:r w:rsidR="00546593" w:rsidRPr="00021BE2">
        <w:rPr>
          <w:rFonts w:ascii="Arial" w:hAnsi="Arial" w:cs="Arial"/>
          <w:sz w:val="24"/>
          <w:szCs w:val="24"/>
        </w:rPr>
        <w:t>.2.</w:t>
      </w:r>
      <w:r w:rsidR="00D34613">
        <w:rPr>
          <w:rFonts w:ascii="Arial" w:hAnsi="Arial" w:cs="Arial"/>
          <w:sz w:val="24"/>
          <w:szCs w:val="24"/>
        </w:rPr>
        <w:t>1</w:t>
      </w:r>
      <w:r w:rsidR="00546593" w:rsidRPr="00021BE2">
        <w:rPr>
          <w:rFonts w:ascii="Arial" w:hAnsi="Arial" w:cs="Arial"/>
          <w:sz w:val="24"/>
          <w:szCs w:val="24"/>
        </w:rPr>
        <w:t>.2</w:t>
      </w:r>
      <w:r w:rsidR="006D1590" w:rsidRPr="00021BE2">
        <w:rPr>
          <w:rFonts w:ascii="Arial" w:hAnsi="Arial" w:cs="Arial"/>
          <w:sz w:val="24"/>
          <w:szCs w:val="24"/>
        </w:rPr>
        <w:t xml:space="preserve"> Для проведения измерений растворенного кислорода объединенную пробу из отобранных образцов наливают в две склянки</w:t>
      </w:r>
      <w:r w:rsidR="00A459C3" w:rsidRPr="00021BE2">
        <w:rPr>
          <w:rFonts w:ascii="Arial" w:hAnsi="Arial" w:cs="Arial"/>
          <w:sz w:val="24"/>
          <w:szCs w:val="24"/>
        </w:rPr>
        <w:t>.</w:t>
      </w:r>
      <w:r w:rsidR="00546593" w:rsidRPr="00021BE2">
        <w:rPr>
          <w:rFonts w:ascii="Arial" w:hAnsi="Arial" w:cs="Arial"/>
          <w:sz w:val="24"/>
          <w:szCs w:val="24"/>
        </w:rPr>
        <w:t xml:space="preserve"> </w:t>
      </w:r>
      <w:r w:rsidR="005D70F0" w:rsidRPr="00021BE2">
        <w:rPr>
          <w:rFonts w:ascii="Arial" w:hAnsi="Arial" w:cs="Arial"/>
          <w:sz w:val="24"/>
          <w:szCs w:val="24"/>
        </w:rPr>
        <w:t>Склянки ополаскивают отбираемой анализируемой водой, заполняют доверху и продолжают ток воды до тех пор, пока ее выльется еще не менее половины от объема склянки. Склянка должна быть заполнена до краев и не иметь пузырьков воздуха на стенках.</w:t>
      </w:r>
    </w:p>
    <w:p w14:paraId="2A33B67F" w14:textId="77777777" w:rsidR="00813B4D" w:rsidRDefault="005D70F0" w:rsidP="00D34613">
      <w:pPr>
        <w:pStyle w:val="14"/>
        <w:tabs>
          <w:tab w:val="left" w:pos="1134"/>
        </w:tabs>
        <w:spacing w:line="360" w:lineRule="auto"/>
        <w:ind w:left="0"/>
        <w:rPr>
          <w:rFonts w:ascii="Arial" w:hAnsi="Arial" w:cs="Arial"/>
          <w:sz w:val="24"/>
          <w:szCs w:val="24"/>
        </w:rPr>
      </w:pPr>
      <w:r>
        <w:rPr>
          <w:rFonts w:ascii="Arial" w:hAnsi="Arial" w:cs="Arial"/>
          <w:sz w:val="24"/>
          <w:szCs w:val="24"/>
        </w:rPr>
        <w:t xml:space="preserve">Сразу после заполнения склянки проводят фиксацию кислорода в </w:t>
      </w:r>
      <w:r w:rsidRPr="00584176">
        <w:rPr>
          <w:rFonts w:ascii="Arial" w:hAnsi="Arial" w:cs="Arial"/>
          <w:sz w:val="24"/>
          <w:szCs w:val="24"/>
        </w:rPr>
        <w:t xml:space="preserve">соответствии с </w:t>
      </w:r>
      <w:r w:rsidR="00813B4D">
        <w:rPr>
          <w:rFonts w:ascii="Arial" w:hAnsi="Arial" w:cs="Arial"/>
          <w:sz w:val="24"/>
          <w:szCs w:val="24"/>
        </w:rPr>
        <w:t>7</w:t>
      </w:r>
      <w:r w:rsidR="00584176" w:rsidRPr="00584176">
        <w:rPr>
          <w:rFonts w:ascii="Arial" w:hAnsi="Arial" w:cs="Arial"/>
          <w:sz w:val="24"/>
          <w:szCs w:val="24"/>
        </w:rPr>
        <w:t>.3.1</w:t>
      </w:r>
      <w:r w:rsidR="00584176">
        <w:rPr>
          <w:rFonts w:ascii="Arial" w:hAnsi="Arial" w:cs="Arial"/>
          <w:sz w:val="24"/>
          <w:szCs w:val="24"/>
        </w:rPr>
        <w:t>.</w:t>
      </w:r>
    </w:p>
    <w:p w14:paraId="7948A705" w14:textId="572C5AB8" w:rsidR="00813B4D" w:rsidRPr="00813B4D" w:rsidRDefault="00F31E2F" w:rsidP="00D34613">
      <w:pPr>
        <w:pStyle w:val="14"/>
        <w:numPr>
          <w:ilvl w:val="2"/>
          <w:numId w:val="15"/>
        </w:numPr>
        <w:tabs>
          <w:tab w:val="left" w:pos="1134"/>
        </w:tabs>
        <w:spacing w:line="360" w:lineRule="auto"/>
        <w:ind w:left="0" w:firstLine="709"/>
        <w:rPr>
          <w:rFonts w:ascii="Arial" w:hAnsi="Arial" w:cs="Arial"/>
          <w:b/>
          <w:sz w:val="24"/>
          <w:szCs w:val="24"/>
          <w:lang w:eastAsia="ru-RU"/>
        </w:rPr>
      </w:pPr>
      <w:r w:rsidRPr="00813B4D">
        <w:rPr>
          <w:rFonts w:ascii="Arial" w:hAnsi="Arial" w:cs="Arial"/>
          <w:b/>
          <w:sz w:val="24"/>
          <w:szCs w:val="24"/>
          <w:lang w:eastAsia="ru-RU"/>
        </w:rPr>
        <w:t>Приготовление растворов и реактивов</w:t>
      </w:r>
    </w:p>
    <w:p w14:paraId="4D2FB55B" w14:textId="32BA0649" w:rsidR="00F31E2F" w:rsidRPr="00EC2D9F" w:rsidRDefault="00813B4D" w:rsidP="00D34613">
      <w:pPr>
        <w:pStyle w:val="14"/>
        <w:tabs>
          <w:tab w:val="left" w:pos="1134"/>
        </w:tabs>
        <w:spacing w:line="360" w:lineRule="auto"/>
        <w:ind w:left="0"/>
        <w:rPr>
          <w:rFonts w:ascii="Arial" w:hAnsi="Arial" w:cs="Arial"/>
          <w:sz w:val="24"/>
          <w:szCs w:val="24"/>
        </w:rPr>
      </w:pPr>
      <w:r>
        <w:rPr>
          <w:rFonts w:ascii="Arial" w:hAnsi="Arial" w:cs="Arial"/>
          <w:sz w:val="24"/>
          <w:szCs w:val="24"/>
        </w:rPr>
        <w:t>7</w:t>
      </w:r>
      <w:r w:rsidR="00C75E32" w:rsidRPr="00546593">
        <w:rPr>
          <w:rFonts w:ascii="Arial" w:hAnsi="Arial" w:cs="Arial"/>
          <w:sz w:val="24"/>
          <w:szCs w:val="24"/>
        </w:rPr>
        <w:t>.</w:t>
      </w:r>
      <w:r w:rsidR="00584176" w:rsidRPr="00546593">
        <w:rPr>
          <w:rFonts w:ascii="Arial" w:hAnsi="Arial" w:cs="Arial"/>
          <w:sz w:val="24"/>
          <w:szCs w:val="24"/>
        </w:rPr>
        <w:t>2</w:t>
      </w:r>
      <w:r w:rsidR="00AB3A85" w:rsidRPr="00546593">
        <w:rPr>
          <w:rFonts w:ascii="Arial" w:hAnsi="Arial" w:cs="Arial"/>
          <w:sz w:val="24"/>
          <w:szCs w:val="24"/>
        </w:rPr>
        <w:t>.2.1</w:t>
      </w:r>
      <w:r w:rsidR="00AB3A85">
        <w:rPr>
          <w:rFonts w:ascii="Arial" w:hAnsi="Arial" w:cs="Arial"/>
          <w:sz w:val="24"/>
          <w:szCs w:val="24"/>
        </w:rPr>
        <w:t xml:space="preserve"> </w:t>
      </w:r>
      <w:r w:rsidR="00F31E2F" w:rsidRPr="00EC2D9F">
        <w:rPr>
          <w:rFonts w:ascii="Arial" w:hAnsi="Arial" w:cs="Arial"/>
          <w:sz w:val="24"/>
          <w:szCs w:val="24"/>
        </w:rPr>
        <w:t>Раствор хлори</w:t>
      </w:r>
      <w:r w:rsidR="00EF3F8E">
        <w:rPr>
          <w:rFonts w:ascii="Arial" w:hAnsi="Arial" w:cs="Arial"/>
          <w:sz w:val="24"/>
          <w:szCs w:val="24"/>
        </w:rPr>
        <w:t>стого (сернокислого) м</w:t>
      </w:r>
      <w:r w:rsidR="00F31E2F" w:rsidRPr="00EC2D9F">
        <w:rPr>
          <w:rFonts w:ascii="Arial" w:hAnsi="Arial" w:cs="Arial"/>
          <w:sz w:val="24"/>
          <w:szCs w:val="24"/>
        </w:rPr>
        <w:t>арганца (II)</w:t>
      </w:r>
    </w:p>
    <w:p w14:paraId="3A4D4099" w14:textId="6F2FFFA8" w:rsidR="00F31E2F" w:rsidRPr="00413974" w:rsidRDefault="00654EA9" w:rsidP="00D34613">
      <w:pPr>
        <w:pStyle w:val="14"/>
        <w:tabs>
          <w:tab w:val="left" w:pos="1134"/>
        </w:tabs>
        <w:spacing w:line="360" w:lineRule="auto"/>
        <w:ind w:left="0"/>
        <w:rPr>
          <w:rFonts w:ascii="Arial" w:hAnsi="Arial" w:cs="Arial"/>
          <w:sz w:val="24"/>
          <w:szCs w:val="24"/>
        </w:rPr>
      </w:pPr>
      <w:r>
        <w:rPr>
          <w:rFonts w:ascii="Arial" w:hAnsi="Arial" w:cs="Arial"/>
          <w:sz w:val="24"/>
          <w:szCs w:val="24"/>
        </w:rPr>
        <w:t xml:space="preserve">Для приготовления раствора хлористого (сернокислого) марганца </w:t>
      </w:r>
      <w:r w:rsidR="001D6483">
        <w:rPr>
          <w:rFonts w:ascii="Arial" w:hAnsi="Arial" w:cs="Arial"/>
          <w:sz w:val="24"/>
          <w:szCs w:val="24"/>
        </w:rPr>
        <w:t>В стакане вместимостью 1000 см</w:t>
      </w:r>
      <w:r w:rsidR="001D6483" w:rsidRPr="001D6483">
        <w:rPr>
          <w:rFonts w:ascii="Arial" w:hAnsi="Arial" w:cs="Arial"/>
          <w:sz w:val="24"/>
          <w:szCs w:val="24"/>
          <w:vertAlign w:val="superscript"/>
        </w:rPr>
        <w:t>3</w:t>
      </w:r>
      <w:r w:rsidR="001D6483">
        <w:rPr>
          <w:rFonts w:ascii="Arial" w:hAnsi="Arial" w:cs="Arial"/>
          <w:sz w:val="24"/>
          <w:szCs w:val="24"/>
        </w:rPr>
        <w:t xml:space="preserve"> растворяют </w:t>
      </w:r>
      <w:r w:rsidR="00F31E2F" w:rsidRPr="000B2736">
        <w:rPr>
          <w:rFonts w:ascii="Arial" w:hAnsi="Arial" w:cs="Arial"/>
          <w:sz w:val="24"/>
          <w:szCs w:val="24"/>
        </w:rPr>
        <w:t>(210</w:t>
      </w:r>
      <w:r w:rsidR="00086BF3">
        <w:rPr>
          <w:rFonts w:ascii="Arial" w:hAnsi="Arial" w:cs="Arial"/>
          <w:sz w:val="24"/>
          <w:szCs w:val="24"/>
        </w:rPr>
        <w:t xml:space="preserve"> </w:t>
      </w:r>
      <w:r w:rsidR="00F31E2F" w:rsidRPr="000B2736">
        <w:rPr>
          <w:rFonts w:ascii="Arial" w:hAnsi="Arial" w:cs="Arial"/>
          <w:sz w:val="24"/>
          <w:szCs w:val="24"/>
        </w:rPr>
        <w:t>±</w:t>
      </w:r>
      <w:r w:rsidR="00086BF3">
        <w:rPr>
          <w:rFonts w:ascii="Arial" w:hAnsi="Arial" w:cs="Arial"/>
          <w:sz w:val="24"/>
          <w:szCs w:val="24"/>
        </w:rPr>
        <w:t xml:space="preserve"> </w:t>
      </w:r>
      <w:r w:rsidR="00F31E2F" w:rsidRPr="000B2736">
        <w:rPr>
          <w:rFonts w:ascii="Arial" w:hAnsi="Arial" w:cs="Arial"/>
          <w:sz w:val="24"/>
          <w:szCs w:val="24"/>
        </w:rPr>
        <w:t>1) г марг</w:t>
      </w:r>
      <w:r w:rsidR="00EF3F8E">
        <w:rPr>
          <w:rFonts w:ascii="Arial" w:hAnsi="Arial" w:cs="Arial"/>
          <w:sz w:val="24"/>
          <w:szCs w:val="24"/>
        </w:rPr>
        <w:t xml:space="preserve">анца (II) хлористого 4-водного </w:t>
      </w:r>
      <w:r>
        <w:rPr>
          <w:rFonts w:ascii="Arial" w:hAnsi="Arial" w:cs="Arial"/>
          <w:sz w:val="24"/>
          <w:szCs w:val="24"/>
        </w:rPr>
        <w:t>(</w:t>
      </w:r>
      <w:r w:rsidR="00F31E2F" w:rsidRPr="000B2736">
        <w:rPr>
          <w:rFonts w:ascii="Arial" w:hAnsi="Arial" w:cs="Arial"/>
          <w:sz w:val="24"/>
          <w:szCs w:val="24"/>
        </w:rPr>
        <w:t>или (260</w:t>
      </w:r>
      <w:r w:rsidR="00086BF3">
        <w:rPr>
          <w:rFonts w:ascii="Arial" w:hAnsi="Arial" w:cs="Arial"/>
          <w:sz w:val="24"/>
          <w:szCs w:val="24"/>
        </w:rPr>
        <w:t xml:space="preserve"> </w:t>
      </w:r>
      <w:r w:rsidR="00F31E2F" w:rsidRPr="000B2736">
        <w:rPr>
          <w:rFonts w:ascii="Arial" w:hAnsi="Arial" w:cs="Arial"/>
          <w:sz w:val="24"/>
          <w:szCs w:val="24"/>
        </w:rPr>
        <w:t>±</w:t>
      </w:r>
      <w:r w:rsidR="00086BF3">
        <w:rPr>
          <w:rFonts w:ascii="Arial" w:hAnsi="Arial" w:cs="Arial"/>
          <w:sz w:val="24"/>
          <w:szCs w:val="24"/>
        </w:rPr>
        <w:t xml:space="preserve"> </w:t>
      </w:r>
      <w:r w:rsidR="00F31E2F" w:rsidRPr="000B2736">
        <w:rPr>
          <w:rFonts w:ascii="Arial" w:hAnsi="Arial" w:cs="Arial"/>
          <w:sz w:val="24"/>
          <w:szCs w:val="24"/>
        </w:rPr>
        <w:t>1) г марганца (II) сернокислого 5-водного</w:t>
      </w:r>
      <w:r>
        <w:rPr>
          <w:rFonts w:ascii="Arial" w:hAnsi="Arial" w:cs="Arial"/>
          <w:sz w:val="24"/>
          <w:szCs w:val="24"/>
        </w:rPr>
        <w:t>)</w:t>
      </w:r>
      <w:r w:rsidR="00F31E2F" w:rsidRPr="000B2736">
        <w:rPr>
          <w:rFonts w:ascii="Arial" w:hAnsi="Arial" w:cs="Arial"/>
          <w:sz w:val="24"/>
          <w:szCs w:val="24"/>
        </w:rPr>
        <w:t xml:space="preserve"> в (300 - 350) см</w:t>
      </w:r>
      <w:r w:rsidR="00253EC9" w:rsidRPr="001D6483">
        <w:rPr>
          <w:rFonts w:ascii="Arial" w:hAnsi="Arial" w:cs="Arial"/>
          <w:sz w:val="24"/>
          <w:szCs w:val="24"/>
        </w:rPr>
        <w:t>³</w:t>
      </w:r>
      <w:r w:rsidR="00F31E2F" w:rsidRPr="000B2736">
        <w:rPr>
          <w:rFonts w:ascii="Arial" w:hAnsi="Arial" w:cs="Arial"/>
          <w:sz w:val="24"/>
          <w:szCs w:val="24"/>
        </w:rPr>
        <w:t xml:space="preserve"> дистиллированной воды,</w:t>
      </w:r>
      <w:r w:rsidR="001D6483">
        <w:rPr>
          <w:rFonts w:ascii="Arial" w:hAnsi="Arial" w:cs="Arial"/>
          <w:sz w:val="24"/>
          <w:szCs w:val="24"/>
        </w:rPr>
        <w:t xml:space="preserve"> полученный раствор</w:t>
      </w:r>
      <w:r w:rsidR="00F31E2F" w:rsidRPr="000B2736">
        <w:rPr>
          <w:rFonts w:ascii="Arial" w:hAnsi="Arial" w:cs="Arial"/>
          <w:sz w:val="24"/>
          <w:szCs w:val="24"/>
        </w:rPr>
        <w:t xml:space="preserve"> фильтруют через фильтр «белая лента» в мерную колбу вместимостью 500 см</w:t>
      </w:r>
      <w:r w:rsidR="00253EC9" w:rsidRPr="001D6483">
        <w:rPr>
          <w:rFonts w:ascii="Arial" w:hAnsi="Arial" w:cs="Arial"/>
          <w:sz w:val="24"/>
          <w:szCs w:val="24"/>
        </w:rPr>
        <w:t>³</w:t>
      </w:r>
      <w:r w:rsidR="001D6483">
        <w:rPr>
          <w:rFonts w:ascii="Arial" w:hAnsi="Arial" w:cs="Arial"/>
          <w:sz w:val="24"/>
          <w:szCs w:val="24"/>
        </w:rPr>
        <w:t xml:space="preserve">, доводят до метки </w:t>
      </w:r>
      <w:r w:rsidR="00F31E2F" w:rsidRPr="000B2736">
        <w:rPr>
          <w:rFonts w:ascii="Arial" w:hAnsi="Arial" w:cs="Arial"/>
          <w:sz w:val="24"/>
          <w:szCs w:val="24"/>
        </w:rPr>
        <w:t xml:space="preserve">дистиллированной </w:t>
      </w:r>
      <w:r w:rsidR="00F31E2F" w:rsidRPr="000B2736">
        <w:rPr>
          <w:rFonts w:ascii="Arial" w:hAnsi="Arial" w:cs="Arial"/>
          <w:sz w:val="24"/>
          <w:szCs w:val="24"/>
        </w:rPr>
        <w:lastRenderedPageBreak/>
        <w:t>водой</w:t>
      </w:r>
      <w:r w:rsidR="001D6483">
        <w:rPr>
          <w:rFonts w:ascii="Arial" w:hAnsi="Arial" w:cs="Arial"/>
          <w:sz w:val="24"/>
          <w:szCs w:val="24"/>
        </w:rPr>
        <w:t xml:space="preserve"> и перемешивают</w:t>
      </w:r>
      <w:r w:rsidR="00F31E2F" w:rsidRPr="000B2736">
        <w:rPr>
          <w:rFonts w:ascii="Arial" w:hAnsi="Arial" w:cs="Arial"/>
          <w:sz w:val="24"/>
          <w:szCs w:val="24"/>
        </w:rPr>
        <w:t xml:space="preserve">. </w:t>
      </w:r>
      <w:r w:rsidR="001D6483">
        <w:rPr>
          <w:rFonts w:ascii="Arial" w:hAnsi="Arial" w:cs="Arial"/>
          <w:sz w:val="24"/>
          <w:szCs w:val="24"/>
        </w:rPr>
        <w:t>Раствор х</w:t>
      </w:r>
      <w:r w:rsidR="00F31E2F" w:rsidRPr="000B2736">
        <w:rPr>
          <w:rFonts w:ascii="Arial" w:hAnsi="Arial" w:cs="Arial"/>
          <w:sz w:val="24"/>
          <w:szCs w:val="24"/>
        </w:rPr>
        <w:t xml:space="preserve">ранят в плотно закрытой </w:t>
      </w:r>
      <w:r w:rsidR="00F31E2F" w:rsidRPr="0042543A">
        <w:rPr>
          <w:rFonts w:ascii="Arial" w:hAnsi="Arial" w:cs="Arial"/>
          <w:sz w:val="24"/>
          <w:szCs w:val="24"/>
        </w:rPr>
        <w:t>склянке</w:t>
      </w:r>
      <w:r w:rsidR="0042543A" w:rsidRPr="0042543A">
        <w:rPr>
          <w:rFonts w:ascii="Arial" w:hAnsi="Arial" w:cs="Arial"/>
          <w:sz w:val="24"/>
          <w:szCs w:val="24"/>
        </w:rPr>
        <w:t xml:space="preserve"> </w:t>
      </w:r>
      <w:r w:rsidR="0042543A" w:rsidRPr="00413974">
        <w:rPr>
          <w:rFonts w:ascii="Arial" w:hAnsi="Arial" w:cs="Arial"/>
          <w:sz w:val="24"/>
          <w:szCs w:val="24"/>
        </w:rPr>
        <w:t>при комнатной температуре</w:t>
      </w:r>
      <w:r w:rsidR="00F31E2F" w:rsidRPr="00413974">
        <w:rPr>
          <w:rFonts w:ascii="Arial" w:hAnsi="Arial" w:cs="Arial"/>
          <w:sz w:val="24"/>
          <w:szCs w:val="24"/>
        </w:rPr>
        <w:t xml:space="preserve"> не более 3 мес.</w:t>
      </w:r>
    </w:p>
    <w:p w14:paraId="40B3ED92" w14:textId="1DA54534" w:rsidR="00F31E2F" w:rsidRPr="00413974" w:rsidRDefault="00813B4D" w:rsidP="00D34613">
      <w:pPr>
        <w:pStyle w:val="14"/>
        <w:tabs>
          <w:tab w:val="left" w:pos="1134"/>
        </w:tabs>
        <w:spacing w:line="360" w:lineRule="auto"/>
        <w:ind w:left="0"/>
        <w:rPr>
          <w:rFonts w:ascii="Arial" w:hAnsi="Arial" w:cs="Arial"/>
          <w:sz w:val="24"/>
          <w:szCs w:val="24"/>
        </w:rPr>
      </w:pPr>
      <w:r w:rsidRPr="00413974">
        <w:rPr>
          <w:rFonts w:ascii="Arial" w:hAnsi="Arial" w:cs="Arial"/>
          <w:sz w:val="24"/>
          <w:szCs w:val="24"/>
        </w:rPr>
        <w:t>7</w:t>
      </w:r>
      <w:r w:rsidR="001D6483" w:rsidRPr="00413974">
        <w:rPr>
          <w:rFonts w:ascii="Arial" w:hAnsi="Arial" w:cs="Arial"/>
          <w:sz w:val="24"/>
          <w:szCs w:val="24"/>
        </w:rPr>
        <w:t>.2.2</w:t>
      </w:r>
      <w:r w:rsidR="00F31E2F" w:rsidRPr="00413974">
        <w:rPr>
          <w:rFonts w:ascii="Arial" w:hAnsi="Arial" w:cs="Arial"/>
          <w:sz w:val="24"/>
          <w:szCs w:val="24"/>
        </w:rPr>
        <w:t xml:space="preserve">.2 Щелочной раствор </w:t>
      </w:r>
      <w:r w:rsidR="00102CDF" w:rsidRPr="00413974">
        <w:rPr>
          <w:rFonts w:ascii="Arial" w:hAnsi="Arial" w:cs="Arial"/>
          <w:sz w:val="24"/>
          <w:szCs w:val="24"/>
        </w:rPr>
        <w:t>йодистого</w:t>
      </w:r>
      <w:r w:rsidR="00F31E2F" w:rsidRPr="00413974">
        <w:rPr>
          <w:rFonts w:ascii="Arial" w:hAnsi="Arial" w:cs="Arial"/>
          <w:sz w:val="24"/>
          <w:szCs w:val="24"/>
        </w:rPr>
        <w:t xml:space="preserve"> калия </w:t>
      </w:r>
      <w:r w:rsidR="001D6483" w:rsidRPr="00413974">
        <w:rPr>
          <w:rFonts w:ascii="Arial" w:hAnsi="Arial" w:cs="Arial"/>
          <w:sz w:val="24"/>
          <w:szCs w:val="24"/>
        </w:rPr>
        <w:t>(</w:t>
      </w:r>
      <w:r w:rsidR="00F31E2F" w:rsidRPr="00413974">
        <w:rPr>
          <w:rFonts w:ascii="Arial" w:hAnsi="Arial" w:cs="Arial"/>
          <w:sz w:val="24"/>
          <w:szCs w:val="24"/>
        </w:rPr>
        <w:t>натрия</w:t>
      </w:r>
      <w:r w:rsidR="001D6483" w:rsidRPr="00413974">
        <w:rPr>
          <w:rFonts w:ascii="Arial" w:hAnsi="Arial" w:cs="Arial"/>
          <w:sz w:val="24"/>
          <w:szCs w:val="24"/>
        </w:rPr>
        <w:t>)</w:t>
      </w:r>
    </w:p>
    <w:p w14:paraId="51ADD886" w14:textId="421D1903" w:rsidR="00FC3223" w:rsidRPr="00413974" w:rsidRDefault="00654EA9" w:rsidP="00D34613">
      <w:pPr>
        <w:pStyle w:val="14"/>
        <w:tabs>
          <w:tab w:val="left" w:pos="1134"/>
        </w:tabs>
        <w:spacing w:line="360" w:lineRule="auto"/>
        <w:ind w:left="0"/>
        <w:rPr>
          <w:rFonts w:ascii="Arial" w:hAnsi="Arial" w:cs="Arial"/>
          <w:sz w:val="24"/>
          <w:szCs w:val="24"/>
        </w:rPr>
      </w:pPr>
      <w:r w:rsidRPr="00413974">
        <w:rPr>
          <w:rFonts w:ascii="Arial" w:hAnsi="Arial" w:cs="Arial"/>
          <w:sz w:val="24"/>
          <w:szCs w:val="24"/>
        </w:rPr>
        <w:t>Для приготовления щелочного раствора йодистого калия (или натрия) проводят их предварительную очистку от свободного йода</w:t>
      </w:r>
      <w:r w:rsidR="00683F68" w:rsidRPr="00413974">
        <w:rPr>
          <w:rFonts w:ascii="Arial" w:hAnsi="Arial" w:cs="Arial"/>
          <w:sz w:val="24"/>
          <w:szCs w:val="24"/>
        </w:rPr>
        <w:t xml:space="preserve"> </w:t>
      </w:r>
      <w:r w:rsidR="00C75E32" w:rsidRPr="00413974">
        <w:rPr>
          <w:rFonts w:ascii="Arial" w:hAnsi="Arial" w:cs="Arial"/>
          <w:sz w:val="24"/>
          <w:szCs w:val="24"/>
        </w:rPr>
        <w:t xml:space="preserve">по </w:t>
      </w:r>
      <w:r w:rsidR="00813B4D" w:rsidRPr="00413974">
        <w:rPr>
          <w:rFonts w:ascii="Arial" w:hAnsi="Arial" w:cs="Arial"/>
          <w:sz w:val="24"/>
          <w:szCs w:val="24"/>
        </w:rPr>
        <w:t>7</w:t>
      </w:r>
      <w:r w:rsidR="00C75E32" w:rsidRPr="00413974">
        <w:rPr>
          <w:rFonts w:ascii="Arial" w:hAnsi="Arial" w:cs="Arial"/>
          <w:sz w:val="24"/>
          <w:szCs w:val="24"/>
        </w:rPr>
        <w:t>.3.2.1</w:t>
      </w:r>
      <w:r w:rsidR="00683F68" w:rsidRPr="00413974">
        <w:rPr>
          <w:rFonts w:ascii="Arial" w:hAnsi="Arial" w:cs="Arial"/>
          <w:sz w:val="24"/>
          <w:szCs w:val="24"/>
        </w:rPr>
        <w:t>.</w:t>
      </w:r>
      <w:r w:rsidRPr="00413974">
        <w:rPr>
          <w:rFonts w:ascii="Arial" w:hAnsi="Arial" w:cs="Arial"/>
          <w:sz w:val="24"/>
          <w:szCs w:val="24"/>
        </w:rPr>
        <w:t xml:space="preserve"> </w:t>
      </w:r>
    </w:p>
    <w:p w14:paraId="15586865" w14:textId="5E29875D" w:rsidR="00E23736" w:rsidRPr="00413974" w:rsidRDefault="00FC3223" w:rsidP="00D34613">
      <w:pPr>
        <w:pStyle w:val="14"/>
        <w:tabs>
          <w:tab w:val="left" w:pos="1134"/>
        </w:tabs>
        <w:spacing w:line="360" w:lineRule="auto"/>
        <w:ind w:left="0"/>
        <w:rPr>
          <w:rFonts w:ascii="Arial" w:hAnsi="Arial" w:cs="Arial"/>
          <w:sz w:val="24"/>
          <w:szCs w:val="24"/>
        </w:rPr>
      </w:pPr>
      <w:r w:rsidRPr="00413974">
        <w:rPr>
          <w:rFonts w:ascii="Arial" w:hAnsi="Arial" w:cs="Arial"/>
          <w:sz w:val="24"/>
          <w:szCs w:val="24"/>
        </w:rPr>
        <w:t>Затем в</w:t>
      </w:r>
      <w:r w:rsidR="001D6483" w:rsidRPr="00413974">
        <w:rPr>
          <w:rFonts w:ascii="Arial" w:hAnsi="Arial" w:cs="Arial"/>
          <w:sz w:val="24"/>
          <w:szCs w:val="24"/>
        </w:rPr>
        <w:t xml:space="preserve"> стакане вместимостью 100 см</w:t>
      </w:r>
      <w:r w:rsidR="001D6483" w:rsidRPr="00413974">
        <w:rPr>
          <w:rFonts w:ascii="Arial" w:hAnsi="Arial" w:cs="Arial"/>
          <w:sz w:val="24"/>
          <w:szCs w:val="24"/>
          <w:vertAlign w:val="superscript"/>
        </w:rPr>
        <w:t>3</w:t>
      </w:r>
      <w:r w:rsidR="001D6483" w:rsidRPr="00413974">
        <w:rPr>
          <w:rFonts w:ascii="Arial" w:hAnsi="Arial" w:cs="Arial"/>
          <w:sz w:val="24"/>
          <w:szCs w:val="24"/>
        </w:rPr>
        <w:t xml:space="preserve"> растворяют </w:t>
      </w:r>
      <w:r w:rsidR="00F31E2F" w:rsidRPr="00413974">
        <w:rPr>
          <w:rFonts w:ascii="Arial" w:hAnsi="Arial" w:cs="Arial"/>
          <w:sz w:val="24"/>
          <w:szCs w:val="24"/>
        </w:rPr>
        <w:t>(15</w:t>
      </w:r>
      <w:r w:rsidR="00086BF3" w:rsidRPr="00413974">
        <w:rPr>
          <w:rFonts w:ascii="Arial" w:hAnsi="Arial" w:cs="Arial"/>
          <w:sz w:val="24"/>
          <w:szCs w:val="24"/>
        </w:rPr>
        <w:t xml:space="preserve"> </w:t>
      </w:r>
      <w:r w:rsidR="00F31E2F" w:rsidRPr="00413974">
        <w:rPr>
          <w:rFonts w:ascii="Arial" w:hAnsi="Arial" w:cs="Arial"/>
          <w:sz w:val="24"/>
          <w:szCs w:val="24"/>
        </w:rPr>
        <w:t>±</w:t>
      </w:r>
      <w:r w:rsidR="00086BF3" w:rsidRPr="00413974">
        <w:rPr>
          <w:rFonts w:ascii="Arial" w:hAnsi="Arial" w:cs="Arial"/>
          <w:sz w:val="24"/>
          <w:szCs w:val="24"/>
        </w:rPr>
        <w:t xml:space="preserve"> </w:t>
      </w:r>
      <w:r w:rsidR="00F31E2F" w:rsidRPr="00413974">
        <w:rPr>
          <w:rFonts w:ascii="Arial" w:hAnsi="Arial" w:cs="Arial"/>
          <w:sz w:val="24"/>
          <w:szCs w:val="24"/>
        </w:rPr>
        <w:t>1) г калия йодистого или</w:t>
      </w:r>
      <w:r w:rsidR="001D6483" w:rsidRPr="00413974">
        <w:rPr>
          <w:rFonts w:ascii="Arial" w:hAnsi="Arial" w:cs="Arial"/>
          <w:sz w:val="24"/>
          <w:szCs w:val="24"/>
        </w:rPr>
        <w:t xml:space="preserve"> </w:t>
      </w:r>
      <w:r w:rsidR="00F31E2F" w:rsidRPr="00413974">
        <w:rPr>
          <w:rFonts w:ascii="Arial" w:hAnsi="Arial" w:cs="Arial"/>
          <w:sz w:val="24"/>
          <w:szCs w:val="24"/>
        </w:rPr>
        <w:t>(18 ± 1) г натрия йодистого 2-водного в 20 см</w:t>
      </w:r>
      <w:r w:rsidR="000B2736" w:rsidRPr="00413974">
        <w:rPr>
          <w:rFonts w:ascii="Arial" w:hAnsi="Arial" w:cs="Arial"/>
          <w:sz w:val="24"/>
          <w:szCs w:val="24"/>
        </w:rPr>
        <w:t>³</w:t>
      </w:r>
      <w:r w:rsidR="00F31E2F" w:rsidRPr="00413974">
        <w:rPr>
          <w:rFonts w:ascii="Arial" w:hAnsi="Arial" w:cs="Arial"/>
          <w:sz w:val="24"/>
          <w:szCs w:val="24"/>
        </w:rPr>
        <w:t xml:space="preserve"> дистиллированной воды</w:t>
      </w:r>
      <w:r w:rsidR="001D6483" w:rsidRPr="00413974">
        <w:rPr>
          <w:rFonts w:ascii="Arial" w:hAnsi="Arial" w:cs="Arial"/>
          <w:sz w:val="24"/>
          <w:szCs w:val="24"/>
        </w:rPr>
        <w:t>.</w:t>
      </w:r>
      <w:r w:rsidR="00F31E2F" w:rsidRPr="00413974">
        <w:rPr>
          <w:rFonts w:ascii="Arial" w:hAnsi="Arial" w:cs="Arial"/>
          <w:sz w:val="24"/>
          <w:szCs w:val="24"/>
        </w:rPr>
        <w:t xml:space="preserve"> </w:t>
      </w:r>
    </w:p>
    <w:p w14:paraId="7BA9AAC0" w14:textId="4068B3DD" w:rsidR="00E23736" w:rsidRPr="00413974" w:rsidRDefault="001D6483" w:rsidP="00D34613">
      <w:pPr>
        <w:pStyle w:val="14"/>
        <w:tabs>
          <w:tab w:val="left" w:pos="1134"/>
        </w:tabs>
        <w:spacing w:line="360" w:lineRule="auto"/>
        <w:ind w:left="0"/>
        <w:rPr>
          <w:rFonts w:ascii="Arial" w:hAnsi="Arial" w:cs="Arial"/>
          <w:sz w:val="24"/>
          <w:szCs w:val="24"/>
        </w:rPr>
      </w:pPr>
      <w:r w:rsidRPr="00413974">
        <w:rPr>
          <w:rFonts w:ascii="Arial" w:hAnsi="Arial" w:cs="Arial"/>
          <w:sz w:val="24"/>
          <w:szCs w:val="24"/>
        </w:rPr>
        <w:t>В стакане вместимостью 250 см</w:t>
      </w:r>
      <w:r w:rsidRPr="00413974">
        <w:rPr>
          <w:rFonts w:ascii="Arial" w:hAnsi="Arial" w:cs="Arial"/>
          <w:sz w:val="24"/>
          <w:szCs w:val="24"/>
          <w:vertAlign w:val="superscript"/>
        </w:rPr>
        <w:t>3</w:t>
      </w:r>
      <w:r w:rsidR="00F31E2F" w:rsidRPr="00413974">
        <w:rPr>
          <w:rFonts w:ascii="Arial" w:hAnsi="Arial" w:cs="Arial"/>
          <w:sz w:val="24"/>
          <w:szCs w:val="24"/>
        </w:rPr>
        <w:t xml:space="preserve"> </w:t>
      </w:r>
      <w:r w:rsidRPr="00413974">
        <w:rPr>
          <w:rFonts w:ascii="Arial" w:hAnsi="Arial" w:cs="Arial"/>
          <w:sz w:val="24"/>
          <w:szCs w:val="24"/>
        </w:rPr>
        <w:t>растворяют (50</w:t>
      </w:r>
      <w:r w:rsidR="00086BF3" w:rsidRPr="00413974">
        <w:rPr>
          <w:rFonts w:ascii="Arial" w:hAnsi="Arial" w:cs="Arial"/>
          <w:sz w:val="24"/>
          <w:szCs w:val="24"/>
        </w:rPr>
        <w:t xml:space="preserve"> </w:t>
      </w:r>
      <w:r w:rsidRPr="00413974">
        <w:rPr>
          <w:rFonts w:ascii="Arial" w:hAnsi="Arial" w:cs="Arial"/>
          <w:sz w:val="24"/>
          <w:szCs w:val="24"/>
        </w:rPr>
        <w:t>±</w:t>
      </w:r>
      <w:r w:rsidR="00086BF3" w:rsidRPr="00413974">
        <w:rPr>
          <w:rFonts w:ascii="Arial" w:hAnsi="Arial" w:cs="Arial"/>
          <w:sz w:val="24"/>
          <w:szCs w:val="24"/>
        </w:rPr>
        <w:t xml:space="preserve"> </w:t>
      </w:r>
      <w:r w:rsidRPr="00413974">
        <w:rPr>
          <w:rFonts w:ascii="Arial" w:hAnsi="Arial" w:cs="Arial"/>
          <w:sz w:val="24"/>
          <w:szCs w:val="24"/>
        </w:rPr>
        <w:t xml:space="preserve">1) г гидроксида натрия </w:t>
      </w:r>
      <w:r w:rsidR="000333B0" w:rsidRPr="00413974">
        <w:rPr>
          <w:rFonts w:ascii="Arial" w:hAnsi="Arial" w:cs="Arial"/>
          <w:sz w:val="24"/>
          <w:szCs w:val="24"/>
        </w:rPr>
        <w:t xml:space="preserve">                         </w:t>
      </w:r>
      <w:r w:rsidR="00F31E2F" w:rsidRPr="00413974">
        <w:rPr>
          <w:rFonts w:ascii="Arial" w:hAnsi="Arial" w:cs="Arial"/>
          <w:sz w:val="24"/>
          <w:szCs w:val="24"/>
        </w:rPr>
        <w:t>в</w:t>
      </w:r>
      <w:r w:rsidR="000333B0" w:rsidRPr="00413974">
        <w:rPr>
          <w:rFonts w:ascii="Arial" w:hAnsi="Arial" w:cs="Arial"/>
          <w:sz w:val="24"/>
          <w:szCs w:val="24"/>
        </w:rPr>
        <w:t xml:space="preserve"> </w:t>
      </w:r>
      <w:r w:rsidR="00F31E2F" w:rsidRPr="00413974">
        <w:rPr>
          <w:rFonts w:ascii="Arial" w:hAnsi="Arial" w:cs="Arial"/>
          <w:sz w:val="24"/>
          <w:szCs w:val="24"/>
        </w:rPr>
        <w:t>50 см</w:t>
      </w:r>
      <w:r w:rsidR="000B2736" w:rsidRPr="00413974">
        <w:rPr>
          <w:rFonts w:ascii="Arial" w:hAnsi="Arial" w:cs="Arial"/>
          <w:sz w:val="24"/>
          <w:szCs w:val="24"/>
        </w:rPr>
        <w:t>³</w:t>
      </w:r>
      <w:r w:rsidR="00F31E2F" w:rsidRPr="00413974">
        <w:rPr>
          <w:rFonts w:ascii="Arial" w:hAnsi="Arial" w:cs="Arial"/>
          <w:sz w:val="24"/>
          <w:szCs w:val="24"/>
        </w:rPr>
        <w:t xml:space="preserve"> дистиллированной воды. </w:t>
      </w:r>
    </w:p>
    <w:p w14:paraId="37089391" w14:textId="1D699895" w:rsidR="00F31E2F" w:rsidRPr="00413974" w:rsidRDefault="00F31E2F" w:rsidP="00D34613">
      <w:pPr>
        <w:pStyle w:val="14"/>
        <w:tabs>
          <w:tab w:val="left" w:pos="1134"/>
        </w:tabs>
        <w:spacing w:line="360" w:lineRule="auto"/>
        <w:ind w:left="0"/>
        <w:rPr>
          <w:rFonts w:ascii="Arial" w:hAnsi="Arial" w:cs="Arial"/>
          <w:sz w:val="24"/>
          <w:szCs w:val="24"/>
        </w:rPr>
      </w:pPr>
      <w:r w:rsidRPr="00413974">
        <w:rPr>
          <w:rFonts w:ascii="Arial" w:hAnsi="Arial" w:cs="Arial"/>
          <w:sz w:val="24"/>
          <w:szCs w:val="24"/>
        </w:rPr>
        <w:t>Полученные растворы смешивают в мерной колбе вместимостью 100 см</w:t>
      </w:r>
      <w:r w:rsidR="000B2736" w:rsidRPr="00413974">
        <w:rPr>
          <w:rFonts w:ascii="Arial" w:hAnsi="Arial" w:cs="Arial"/>
          <w:sz w:val="24"/>
          <w:szCs w:val="24"/>
        </w:rPr>
        <w:t>³</w:t>
      </w:r>
      <w:r w:rsidRPr="00413974">
        <w:rPr>
          <w:rFonts w:ascii="Arial" w:hAnsi="Arial" w:cs="Arial"/>
          <w:sz w:val="24"/>
          <w:szCs w:val="24"/>
        </w:rPr>
        <w:t xml:space="preserve"> </w:t>
      </w:r>
      <w:r w:rsidR="00747DBC" w:rsidRPr="00413974">
        <w:rPr>
          <w:rFonts w:ascii="Arial" w:hAnsi="Arial" w:cs="Arial"/>
          <w:sz w:val="24"/>
          <w:szCs w:val="24"/>
        </w:rPr>
        <w:t xml:space="preserve">                       </w:t>
      </w:r>
      <w:r w:rsidRPr="00413974">
        <w:rPr>
          <w:rFonts w:ascii="Arial" w:hAnsi="Arial" w:cs="Arial"/>
          <w:sz w:val="24"/>
          <w:szCs w:val="24"/>
        </w:rPr>
        <w:t xml:space="preserve">и доводят объем </w:t>
      </w:r>
      <w:r w:rsidR="001D6483" w:rsidRPr="00413974">
        <w:rPr>
          <w:rFonts w:ascii="Arial" w:hAnsi="Arial" w:cs="Arial"/>
          <w:sz w:val="24"/>
          <w:szCs w:val="24"/>
        </w:rPr>
        <w:t xml:space="preserve">до метки </w:t>
      </w:r>
      <w:r w:rsidRPr="00413974">
        <w:rPr>
          <w:rFonts w:ascii="Arial" w:hAnsi="Arial" w:cs="Arial"/>
          <w:sz w:val="24"/>
          <w:szCs w:val="24"/>
        </w:rPr>
        <w:t xml:space="preserve">дистиллированной водой. При </w:t>
      </w:r>
      <w:r w:rsidR="001D6483" w:rsidRPr="00413974">
        <w:rPr>
          <w:rFonts w:ascii="Arial" w:hAnsi="Arial" w:cs="Arial"/>
          <w:sz w:val="24"/>
          <w:szCs w:val="24"/>
        </w:rPr>
        <w:t xml:space="preserve">визуальном </w:t>
      </w:r>
      <w:r w:rsidRPr="00413974">
        <w:rPr>
          <w:rFonts w:ascii="Arial" w:hAnsi="Arial" w:cs="Arial"/>
          <w:sz w:val="24"/>
          <w:szCs w:val="24"/>
        </w:rPr>
        <w:t>наличии мути раствор фильтруют</w:t>
      </w:r>
      <w:r w:rsidR="001D6483" w:rsidRPr="00413974">
        <w:rPr>
          <w:rFonts w:ascii="Arial" w:hAnsi="Arial" w:cs="Arial"/>
          <w:sz w:val="24"/>
          <w:szCs w:val="24"/>
        </w:rPr>
        <w:t xml:space="preserve"> через фильтр «белая лента»</w:t>
      </w:r>
      <w:r w:rsidRPr="00413974">
        <w:rPr>
          <w:rFonts w:ascii="Arial" w:hAnsi="Arial" w:cs="Arial"/>
          <w:sz w:val="24"/>
          <w:szCs w:val="24"/>
        </w:rPr>
        <w:t xml:space="preserve">. </w:t>
      </w:r>
      <w:r w:rsidR="001D6483" w:rsidRPr="00413974">
        <w:rPr>
          <w:rFonts w:ascii="Arial" w:hAnsi="Arial" w:cs="Arial"/>
          <w:sz w:val="24"/>
          <w:szCs w:val="24"/>
        </w:rPr>
        <w:t>Раствор х</w:t>
      </w:r>
      <w:r w:rsidRPr="00413974">
        <w:rPr>
          <w:rFonts w:ascii="Arial" w:hAnsi="Arial" w:cs="Arial"/>
          <w:sz w:val="24"/>
          <w:szCs w:val="24"/>
        </w:rPr>
        <w:t xml:space="preserve">ранят в </w:t>
      </w:r>
      <w:r w:rsidR="0042543A" w:rsidRPr="00413974">
        <w:rPr>
          <w:rFonts w:ascii="Arial" w:hAnsi="Arial" w:cs="Arial"/>
          <w:sz w:val="24"/>
          <w:szCs w:val="24"/>
        </w:rPr>
        <w:t>плотно закрытой полимерной емкости при комнатной температуре</w:t>
      </w:r>
      <w:r w:rsidRPr="00413974">
        <w:rPr>
          <w:rFonts w:ascii="Arial" w:hAnsi="Arial" w:cs="Arial"/>
          <w:sz w:val="24"/>
          <w:szCs w:val="24"/>
        </w:rPr>
        <w:t xml:space="preserve"> не более 6 месяцев.</w:t>
      </w:r>
    </w:p>
    <w:p w14:paraId="5F11F96A" w14:textId="70A3DB46" w:rsidR="00F31E2F" w:rsidRPr="00413974" w:rsidRDefault="00813B4D" w:rsidP="00D34613">
      <w:pPr>
        <w:pStyle w:val="14"/>
        <w:tabs>
          <w:tab w:val="left" w:pos="1134"/>
        </w:tabs>
        <w:spacing w:line="360" w:lineRule="auto"/>
        <w:ind w:left="0"/>
        <w:rPr>
          <w:rFonts w:ascii="Arial" w:hAnsi="Arial" w:cs="Arial"/>
          <w:sz w:val="24"/>
          <w:szCs w:val="24"/>
        </w:rPr>
      </w:pPr>
      <w:r w:rsidRPr="00413974">
        <w:rPr>
          <w:rFonts w:ascii="Arial" w:hAnsi="Arial" w:cs="Arial"/>
          <w:sz w:val="24"/>
          <w:szCs w:val="24"/>
        </w:rPr>
        <w:t>7</w:t>
      </w:r>
      <w:r w:rsidR="001D6483" w:rsidRPr="00413974">
        <w:rPr>
          <w:rFonts w:ascii="Arial" w:hAnsi="Arial" w:cs="Arial"/>
          <w:sz w:val="24"/>
          <w:szCs w:val="24"/>
        </w:rPr>
        <w:t>.2.</w:t>
      </w:r>
      <w:r w:rsidR="00E23736" w:rsidRPr="00413974">
        <w:rPr>
          <w:rFonts w:ascii="Arial" w:hAnsi="Arial" w:cs="Arial"/>
          <w:sz w:val="24"/>
          <w:szCs w:val="24"/>
        </w:rPr>
        <w:t>2</w:t>
      </w:r>
      <w:r w:rsidR="001D6483" w:rsidRPr="00413974">
        <w:rPr>
          <w:rFonts w:ascii="Arial" w:hAnsi="Arial" w:cs="Arial"/>
          <w:sz w:val="24"/>
          <w:szCs w:val="24"/>
        </w:rPr>
        <w:t>.3</w:t>
      </w:r>
      <w:r w:rsidR="00F31E2F" w:rsidRPr="00413974">
        <w:rPr>
          <w:rFonts w:ascii="Arial" w:hAnsi="Arial" w:cs="Arial"/>
          <w:sz w:val="24"/>
          <w:szCs w:val="24"/>
        </w:rPr>
        <w:t xml:space="preserve"> Раствор </w:t>
      </w:r>
      <w:r w:rsidR="00E23736" w:rsidRPr="00413974">
        <w:rPr>
          <w:rFonts w:ascii="Arial" w:hAnsi="Arial" w:cs="Arial"/>
          <w:sz w:val="24"/>
          <w:szCs w:val="24"/>
        </w:rPr>
        <w:t xml:space="preserve">соляной </w:t>
      </w:r>
      <w:r w:rsidR="00F31E2F" w:rsidRPr="00413974">
        <w:rPr>
          <w:rFonts w:ascii="Arial" w:hAnsi="Arial" w:cs="Arial"/>
          <w:sz w:val="24"/>
          <w:szCs w:val="24"/>
        </w:rPr>
        <w:t>кислоты 2:1</w:t>
      </w:r>
      <w:r w:rsidR="00E36338" w:rsidRPr="00413974">
        <w:rPr>
          <w:rFonts w:ascii="Arial" w:hAnsi="Arial" w:cs="Arial"/>
          <w:sz w:val="24"/>
          <w:szCs w:val="24"/>
        </w:rPr>
        <w:t xml:space="preserve"> </w:t>
      </w:r>
      <w:r w:rsidR="00E23736" w:rsidRPr="00413974">
        <w:rPr>
          <w:rFonts w:ascii="Arial" w:hAnsi="Arial" w:cs="Arial"/>
          <w:sz w:val="24"/>
          <w:szCs w:val="24"/>
        </w:rPr>
        <w:t>(раствор</w:t>
      </w:r>
      <w:r w:rsidR="00F31E2F" w:rsidRPr="00413974">
        <w:rPr>
          <w:rFonts w:ascii="Arial" w:hAnsi="Arial" w:cs="Arial"/>
          <w:sz w:val="24"/>
          <w:szCs w:val="24"/>
        </w:rPr>
        <w:t xml:space="preserve"> серной </w:t>
      </w:r>
      <w:r w:rsidR="00E23736" w:rsidRPr="00413974">
        <w:rPr>
          <w:rFonts w:ascii="Arial" w:hAnsi="Arial" w:cs="Arial"/>
          <w:sz w:val="24"/>
          <w:szCs w:val="24"/>
        </w:rPr>
        <w:t>кислоты</w:t>
      </w:r>
      <w:r w:rsidR="001E5CE2" w:rsidRPr="00413974">
        <w:rPr>
          <w:rFonts w:ascii="Arial" w:hAnsi="Arial" w:cs="Arial"/>
          <w:sz w:val="24"/>
          <w:szCs w:val="24"/>
        </w:rPr>
        <w:t xml:space="preserve"> </w:t>
      </w:r>
      <w:r w:rsidR="00F31E2F" w:rsidRPr="00413974">
        <w:rPr>
          <w:rFonts w:ascii="Arial" w:hAnsi="Arial" w:cs="Arial"/>
          <w:sz w:val="24"/>
          <w:szCs w:val="24"/>
        </w:rPr>
        <w:t>1:4)</w:t>
      </w:r>
    </w:p>
    <w:p w14:paraId="4F9A4C3F" w14:textId="5EC13911" w:rsidR="00F31E2F" w:rsidRPr="00413974" w:rsidRDefault="00F31E2F" w:rsidP="00D34613">
      <w:pPr>
        <w:pStyle w:val="14"/>
        <w:tabs>
          <w:tab w:val="left" w:pos="1134"/>
        </w:tabs>
        <w:spacing w:line="360" w:lineRule="auto"/>
        <w:ind w:left="0"/>
        <w:rPr>
          <w:rFonts w:ascii="Arial" w:hAnsi="Arial" w:cs="Arial"/>
          <w:sz w:val="24"/>
          <w:szCs w:val="24"/>
        </w:rPr>
      </w:pPr>
      <w:r w:rsidRPr="00413974">
        <w:rPr>
          <w:rFonts w:ascii="Arial" w:hAnsi="Arial" w:cs="Arial"/>
          <w:sz w:val="24"/>
          <w:szCs w:val="24"/>
        </w:rPr>
        <w:t>Для приготовления раствора соляной кислоты</w:t>
      </w:r>
      <w:r w:rsidR="00E23736" w:rsidRPr="00413974">
        <w:rPr>
          <w:rFonts w:ascii="Arial" w:hAnsi="Arial" w:cs="Arial"/>
          <w:sz w:val="24"/>
          <w:szCs w:val="24"/>
        </w:rPr>
        <w:t xml:space="preserve"> (2:1) </w:t>
      </w:r>
      <w:r w:rsidR="005864EF" w:rsidRPr="00413974">
        <w:rPr>
          <w:rFonts w:ascii="Arial" w:hAnsi="Arial" w:cs="Arial"/>
          <w:sz w:val="24"/>
          <w:szCs w:val="24"/>
        </w:rPr>
        <w:t>200</w:t>
      </w:r>
      <w:r w:rsidRPr="00413974">
        <w:rPr>
          <w:rFonts w:ascii="Arial" w:hAnsi="Arial" w:cs="Arial"/>
          <w:sz w:val="24"/>
          <w:szCs w:val="24"/>
        </w:rPr>
        <w:t xml:space="preserve"> см</w:t>
      </w:r>
      <w:r w:rsidR="000B2736" w:rsidRPr="00413974">
        <w:rPr>
          <w:rFonts w:ascii="Arial" w:hAnsi="Arial" w:cs="Arial"/>
          <w:sz w:val="24"/>
          <w:szCs w:val="24"/>
        </w:rPr>
        <w:t>³</w:t>
      </w:r>
      <w:r w:rsidRPr="00413974">
        <w:rPr>
          <w:rFonts w:ascii="Arial" w:hAnsi="Arial" w:cs="Arial"/>
          <w:sz w:val="24"/>
          <w:szCs w:val="24"/>
        </w:rPr>
        <w:t xml:space="preserve"> концентрированной соляной кислоты добавляют к 1</w:t>
      </w:r>
      <w:r w:rsidR="005864EF" w:rsidRPr="00413974">
        <w:rPr>
          <w:rFonts w:ascii="Arial" w:hAnsi="Arial" w:cs="Arial"/>
          <w:sz w:val="24"/>
          <w:szCs w:val="24"/>
        </w:rPr>
        <w:t>0</w:t>
      </w:r>
      <w:r w:rsidRPr="00413974">
        <w:rPr>
          <w:rFonts w:ascii="Arial" w:hAnsi="Arial" w:cs="Arial"/>
          <w:sz w:val="24"/>
          <w:szCs w:val="24"/>
        </w:rPr>
        <w:t>0 см</w:t>
      </w:r>
      <w:r w:rsidR="000B2736" w:rsidRPr="00413974">
        <w:rPr>
          <w:rFonts w:ascii="Arial" w:hAnsi="Arial" w:cs="Arial"/>
          <w:sz w:val="24"/>
          <w:szCs w:val="24"/>
        </w:rPr>
        <w:t>³</w:t>
      </w:r>
      <w:r w:rsidRPr="00413974">
        <w:rPr>
          <w:rFonts w:ascii="Arial" w:hAnsi="Arial" w:cs="Arial"/>
          <w:sz w:val="24"/>
          <w:szCs w:val="24"/>
        </w:rPr>
        <w:t xml:space="preserve"> дистиллированной воды.</w:t>
      </w:r>
    </w:p>
    <w:p w14:paraId="6D6BE693" w14:textId="77777777" w:rsidR="00F31E2F" w:rsidRPr="00413974" w:rsidRDefault="00F31E2F" w:rsidP="00D34613">
      <w:pPr>
        <w:pStyle w:val="14"/>
        <w:tabs>
          <w:tab w:val="left" w:pos="1134"/>
        </w:tabs>
        <w:spacing w:line="360" w:lineRule="auto"/>
        <w:ind w:left="0"/>
        <w:rPr>
          <w:rFonts w:ascii="Arial" w:hAnsi="Arial" w:cs="Arial"/>
          <w:sz w:val="24"/>
          <w:szCs w:val="24"/>
        </w:rPr>
      </w:pPr>
      <w:r w:rsidRPr="00413974">
        <w:rPr>
          <w:rFonts w:ascii="Arial" w:hAnsi="Arial" w:cs="Arial"/>
          <w:sz w:val="24"/>
          <w:szCs w:val="24"/>
        </w:rPr>
        <w:t>Для приготовления раствора серной кислоты</w:t>
      </w:r>
      <w:r w:rsidR="00E36338" w:rsidRPr="00413974">
        <w:rPr>
          <w:rFonts w:ascii="Arial" w:hAnsi="Arial" w:cs="Arial"/>
          <w:sz w:val="24"/>
          <w:szCs w:val="24"/>
        </w:rPr>
        <w:t xml:space="preserve"> (1:4)</w:t>
      </w:r>
      <w:r w:rsidRPr="00413974">
        <w:rPr>
          <w:rFonts w:ascii="Arial" w:hAnsi="Arial" w:cs="Arial"/>
          <w:sz w:val="24"/>
          <w:szCs w:val="24"/>
        </w:rPr>
        <w:t xml:space="preserve"> 100 см</w:t>
      </w:r>
      <w:r w:rsidR="000B2736" w:rsidRPr="00413974">
        <w:rPr>
          <w:rFonts w:ascii="Arial" w:hAnsi="Arial" w:cs="Arial"/>
          <w:sz w:val="24"/>
          <w:szCs w:val="24"/>
        </w:rPr>
        <w:t>³</w:t>
      </w:r>
      <w:r w:rsidRPr="00413974">
        <w:rPr>
          <w:rFonts w:ascii="Arial" w:hAnsi="Arial" w:cs="Arial"/>
          <w:sz w:val="24"/>
          <w:szCs w:val="24"/>
        </w:rPr>
        <w:t xml:space="preserve"> концентрированной серной кислоты смешивают с 400 см</w:t>
      </w:r>
      <w:r w:rsidR="000B2736" w:rsidRPr="00413974">
        <w:rPr>
          <w:rFonts w:ascii="Arial" w:hAnsi="Arial" w:cs="Arial"/>
          <w:sz w:val="24"/>
          <w:szCs w:val="24"/>
        </w:rPr>
        <w:t>³</w:t>
      </w:r>
      <w:r w:rsidRPr="00413974">
        <w:rPr>
          <w:rFonts w:ascii="Arial" w:hAnsi="Arial" w:cs="Arial"/>
          <w:sz w:val="24"/>
          <w:szCs w:val="24"/>
        </w:rPr>
        <w:t xml:space="preserve"> дистиллированной воды.</w:t>
      </w:r>
    </w:p>
    <w:p w14:paraId="5F797F80" w14:textId="6A495B78" w:rsidR="00F31E2F" w:rsidRPr="00413974" w:rsidRDefault="00F31E2F" w:rsidP="00D34613">
      <w:pPr>
        <w:pStyle w:val="14"/>
        <w:tabs>
          <w:tab w:val="left" w:pos="1134"/>
        </w:tabs>
        <w:spacing w:line="360" w:lineRule="auto"/>
        <w:ind w:left="0"/>
        <w:rPr>
          <w:rFonts w:ascii="Arial" w:hAnsi="Arial" w:cs="Arial"/>
          <w:sz w:val="24"/>
          <w:szCs w:val="24"/>
        </w:rPr>
      </w:pPr>
      <w:r w:rsidRPr="00413974">
        <w:rPr>
          <w:rFonts w:ascii="Arial" w:hAnsi="Arial" w:cs="Arial"/>
          <w:sz w:val="24"/>
          <w:szCs w:val="24"/>
        </w:rPr>
        <w:t xml:space="preserve">Растворы кислот устойчивы при хранении в плотно закрытой посуде </w:t>
      </w:r>
      <w:r w:rsidR="0042543A" w:rsidRPr="00413974">
        <w:rPr>
          <w:rFonts w:ascii="Arial" w:hAnsi="Arial" w:cs="Arial"/>
          <w:sz w:val="24"/>
          <w:szCs w:val="24"/>
        </w:rPr>
        <w:t xml:space="preserve">при комнатной температуре </w:t>
      </w:r>
      <w:r w:rsidRPr="00413974">
        <w:rPr>
          <w:rFonts w:ascii="Arial" w:hAnsi="Arial" w:cs="Arial"/>
          <w:sz w:val="24"/>
          <w:szCs w:val="24"/>
        </w:rPr>
        <w:t>в течение 6 месяцев.</w:t>
      </w:r>
    </w:p>
    <w:p w14:paraId="531D3321" w14:textId="3FE7D0EE" w:rsidR="00F31E2F" w:rsidRPr="00413974" w:rsidRDefault="00813B4D" w:rsidP="00D34613">
      <w:pPr>
        <w:pStyle w:val="14"/>
        <w:tabs>
          <w:tab w:val="left" w:pos="1134"/>
        </w:tabs>
        <w:spacing w:line="360" w:lineRule="auto"/>
        <w:ind w:left="0"/>
        <w:rPr>
          <w:rFonts w:ascii="Arial" w:hAnsi="Arial" w:cs="Arial"/>
          <w:sz w:val="24"/>
          <w:szCs w:val="24"/>
        </w:rPr>
      </w:pPr>
      <w:r w:rsidRPr="00413974">
        <w:rPr>
          <w:rFonts w:ascii="Arial" w:hAnsi="Arial" w:cs="Arial"/>
          <w:sz w:val="24"/>
          <w:szCs w:val="24"/>
        </w:rPr>
        <w:t>7</w:t>
      </w:r>
      <w:r w:rsidR="00E36338" w:rsidRPr="00413974">
        <w:rPr>
          <w:rFonts w:ascii="Arial" w:hAnsi="Arial" w:cs="Arial"/>
          <w:sz w:val="24"/>
          <w:szCs w:val="24"/>
        </w:rPr>
        <w:t>.2.2.4</w:t>
      </w:r>
      <w:r w:rsidR="00F31E2F" w:rsidRPr="00413974">
        <w:rPr>
          <w:rFonts w:ascii="Arial" w:hAnsi="Arial" w:cs="Arial"/>
          <w:sz w:val="24"/>
          <w:szCs w:val="24"/>
        </w:rPr>
        <w:t xml:space="preserve"> Раствор крахмала, 0,5 %</w:t>
      </w:r>
      <w:r w:rsidR="00FD3C25" w:rsidRPr="00413974">
        <w:rPr>
          <w:rFonts w:ascii="Arial" w:hAnsi="Arial" w:cs="Arial"/>
          <w:sz w:val="24"/>
          <w:szCs w:val="24"/>
        </w:rPr>
        <w:t>-ный</w:t>
      </w:r>
    </w:p>
    <w:p w14:paraId="223F6CD4" w14:textId="540449FF" w:rsidR="00F31E2F" w:rsidRPr="00413974" w:rsidRDefault="00E36338" w:rsidP="00D34613">
      <w:pPr>
        <w:pStyle w:val="14"/>
        <w:tabs>
          <w:tab w:val="left" w:pos="1134"/>
        </w:tabs>
        <w:spacing w:line="360" w:lineRule="auto"/>
        <w:ind w:left="0"/>
        <w:rPr>
          <w:rFonts w:ascii="Arial" w:hAnsi="Arial" w:cs="Arial"/>
          <w:sz w:val="24"/>
          <w:szCs w:val="24"/>
        </w:rPr>
      </w:pPr>
      <w:r w:rsidRPr="00413974">
        <w:rPr>
          <w:rFonts w:ascii="Arial" w:hAnsi="Arial" w:cs="Arial"/>
          <w:sz w:val="24"/>
          <w:szCs w:val="24"/>
        </w:rPr>
        <w:t>Для приготовления 0,5 %</w:t>
      </w:r>
      <w:r w:rsidR="00AE6193" w:rsidRPr="00413974">
        <w:rPr>
          <w:rFonts w:ascii="Arial" w:hAnsi="Arial" w:cs="Arial"/>
          <w:sz w:val="24"/>
          <w:szCs w:val="24"/>
        </w:rPr>
        <w:t>-ного</w:t>
      </w:r>
      <w:r w:rsidRPr="00413974">
        <w:rPr>
          <w:rFonts w:ascii="Arial" w:hAnsi="Arial" w:cs="Arial"/>
          <w:sz w:val="24"/>
          <w:szCs w:val="24"/>
        </w:rPr>
        <w:t xml:space="preserve"> раствора крахмала навеску массой </w:t>
      </w:r>
      <w:r w:rsidR="00F31E2F" w:rsidRPr="00413974">
        <w:rPr>
          <w:rFonts w:ascii="Arial" w:hAnsi="Arial" w:cs="Arial"/>
          <w:sz w:val="24"/>
          <w:szCs w:val="24"/>
        </w:rPr>
        <w:t xml:space="preserve">(0,5±0,1) г крахмала взбалтывают </w:t>
      </w:r>
      <w:r w:rsidR="00D84678" w:rsidRPr="00413974">
        <w:rPr>
          <w:rFonts w:ascii="Arial" w:hAnsi="Arial" w:cs="Arial"/>
          <w:sz w:val="24"/>
          <w:szCs w:val="24"/>
        </w:rPr>
        <w:t xml:space="preserve">в стакане </w:t>
      </w:r>
      <w:r w:rsidR="00F31E2F" w:rsidRPr="00413974">
        <w:rPr>
          <w:rFonts w:ascii="Arial" w:hAnsi="Arial" w:cs="Arial"/>
          <w:sz w:val="24"/>
          <w:szCs w:val="24"/>
        </w:rPr>
        <w:t>с (15 - 20) см</w:t>
      </w:r>
      <w:r w:rsidR="000B2736" w:rsidRPr="00413974">
        <w:rPr>
          <w:rFonts w:ascii="Arial" w:hAnsi="Arial" w:cs="Arial"/>
          <w:sz w:val="24"/>
          <w:szCs w:val="24"/>
        </w:rPr>
        <w:t>³</w:t>
      </w:r>
      <w:r w:rsidR="00F31E2F" w:rsidRPr="00413974">
        <w:rPr>
          <w:rFonts w:ascii="Arial" w:hAnsi="Arial" w:cs="Arial"/>
          <w:sz w:val="24"/>
          <w:szCs w:val="24"/>
        </w:rPr>
        <w:t xml:space="preserve"> дистиллированной воды. Суспензию постепенно приливают к (80 - 85) см</w:t>
      </w:r>
      <w:r w:rsidR="000B2736" w:rsidRPr="00413974">
        <w:rPr>
          <w:rFonts w:ascii="Arial" w:hAnsi="Arial" w:cs="Arial"/>
          <w:sz w:val="24"/>
          <w:szCs w:val="24"/>
        </w:rPr>
        <w:t>³</w:t>
      </w:r>
      <w:r w:rsidR="00F31E2F" w:rsidRPr="00413974">
        <w:rPr>
          <w:rFonts w:ascii="Arial" w:hAnsi="Arial" w:cs="Arial"/>
          <w:sz w:val="24"/>
          <w:szCs w:val="24"/>
        </w:rPr>
        <w:t xml:space="preserve"> кипящей </w:t>
      </w:r>
      <w:r w:rsidR="00D84678" w:rsidRPr="00413974">
        <w:rPr>
          <w:rFonts w:ascii="Arial" w:hAnsi="Arial" w:cs="Arial"/>
          <w:sz w:val="24"/>
          <w:szCs w:val="24"/>
        </w:rPr>
        <w:t xml:space="preserve">в конической колбе </w:t>
      </w:r>
      <w:r w:rsidR="00F31E2F" w:rsidRPr="00413974">
        <w:rPr>
          <w:rFonts w:ascii="Arial" w:hAnsi="Arial" w:cs="Arial"/>
          <w:sz w:val="24"/>
          <w:szCs w:val="24"/>
        </w:rPr>
        <w:t xml:space="preserve">дистиллированной воды и кипятят еще </w:t>
      </w:r>
      <w:r w:rsidR="00747DBC" w:rsidRPr="00413974">
        <w:rPr>
          <w:rFonts w:ascii="Arial" w:hAnsi="Arial" w:cs="Arial"/>
          <w:sz w:val="24"/>
          <w:szCs w:val="24"/>
        </w:rPr>
        <w:t>(</w:t>
      </w:r>
      <w:r w:rsidR="00F31E2F" w:rsidRPr="00413974">
        <w:rPr>
          <w:rFonts w:ascii="Arial" w:hAnsi="Arial" w:cs="Arial"/>
          <w:sz w:val="24"/>
          <w:szCs w:val="24"/>
        </w:rPr>
        <w:t xml:space="preserve">2 </w:t>
      </w:r>
      <w:r w:rsidR="00747DBC" w:rsidRPr="00413974">
        <w:rPr>
          <w:rFonts w:ascii="Arial" w:hAnsi="Arial" w:cs="Arial"/>
          <w:sz w:val="24"/>
          <w:szCs w:val="24"/>
        </w:rPr>
        <w:t>–</w:t>
      </w:r>
      <w:r w:rsidR="00F31E2F" w:rsidRPr="00413974">
        <w:rPr>
          <w:rFonts w:ascii="Arial" w:hAnsi="Arial" w:cs="Arial"/>
          <w:sz w:val="24"/>
          <w:szCs w:val="24"/>
        </w:rPr>
        <w:t xml:space="preserve"> 3</w:t>
      </w:r>
      <w:r w:rsidR="00747DBC" w:rsidRPr="00413974">
        <w:rPr>
          <w:rFonts w:ascii="Arial" w:hAnsi="Arial" w:cs="Arial"/>
          <w:sz w:val="24"/>
          <w:szCs w:val="24"/>
        </w:rPr>
        <w:t>)</w:t>
      </w:r>
      <w:r w:rsidR="00F31E2F" w:rsidRPr="00413974">
        <w:rPr>
          <w:rFonts w:ascii="Arial" w:hAnsi="Arial" w:cs="Arial"/>
          <w:sz w:val="24"/>
          <w:szCs w:val="24"/>
        </w:rPr>
        <w:t xml:space="preserve"> мин. После охлаждения консервируют добавлением двух-трёх капель хлороформа или нескольких кристалликов салициловой кислоты. </w:t>
      </w:r>
      <w:r w:rsidR="0042543A" w:rsidRPr="00413974">
        <w:rPr>
          <w:rFonts w:ascii="Arial" w:hAnsi="Arial" w:cs="Arial"/>
          <w:sz w:val="24"/>
          <w:szCs w:val="24"/>
        </w:rPr>
        <w:t>Раствор хранят в плотно закрытой посуде при комнатной температуре</w:t>
      </w:r>
      <w:r w:rsidR="00F31E2F" w:rsidRPr="00413974">
        <w:rPr>
          <w:rFonts w:ascii="Arial" w:hAnsi="Arial" w:cs="Arial"/>
          <w:sz w:val="24"/>
          <w:szCs w:val="24"/>
        </w:rPr>
        <w:t>.</w:t>
      </w:r>
      <w:r w:rsidR="0042543A" w:rsidRPr="00413974">
        <w:rPr>
          <w:rFonts w:ascii="Arial" w:hAnsi="Arial" w:cs="Arial"/>
          <w:sz w:val="24"/>
          <w:szCs w:val="24"/>
        </w:rPr>
        <w:t xml:space="preserve"> Раствор годен до помутнения</w:t>
      </w:r>
      <w:r w:rsidR="00E86F40" w:rsidRPr="00413974">
        <w:rPr>
          <w:rFonts w:ascii="Arial" w:hAnsi="Arial" w:cs="Arial"/>
          <w:sz w:val="24"/>
          <w:szCs w:val="24"/>
        </w:rPr>
        <w:t>.</w:t>
      </w:r>
    </w:p>
    <w:p w14:paraId="763ED3CF" w14:textId="39D15FCB" w:rsidR="00F31E2F" w:rsidRDefault="00813B4D" w:rsidP="00D34613">
      <w:pPr>
        <w:pStyle w:val="14"/>
        <w:tabs>
          <w:tab w:val="left" w:pos="1134"/>
        </w:tabs>
        <w:spacing w:line="360" w:lineRule="auto"/>
        <w:ind w:left="0"/>
        <w:rPr>
          <w:rFonts w:ascii="Arial" w:hAnsi="Arial" w:cs="Arial"/>
          <w:sz w:val="24"/>
          <w:szCs w:val="24"/>
        </w:rPr>
      </w:pPr>
      <w:r w:rsidRPr="00413974">
        <w:rPr>
          <w:rFonts w:ascii="Arial" w:hAnsi="Arial" w:cs="Arial"/>
          <w:sz w:val="24"/>
          <w:szCs w:val="24"/>
        </w:rPr>
        <w:t>7</w:t>
      </w:r>
      <w:r w:rsidR="00E36338" w:rsidRPr="00413974">
        <w:rPr>
          <w:rFonts w:ascii="Arial" w:hAnsi="Arial" w:cs="Arial"/>
          <w:sz w:val="24"/>
          <w:szCs w:val="24"/>
        </w:rPr>
        <w:t>.2.2.5</w:t>
      </w:r>
      <w:r w:rsidR="00F31E2F" w:rsidRPr="00413974">
        <w:rPr>
          <w:rFonts w:ascii="Arial" w:hAnsi="Arial" w:cs="Arial"/>
          <w:sz w:val="24"/>
          <w:szCs w:val="24"/>
        </w:rPr>
        <w:t xml:space="preserve"> Раствор калия </w:t>
      </w:r>
      <w:r w:rsidR="00F11D4D" w:rsidRPr="00413974">
        <w:rPr>
          <w:rFonts w:ascii="Arial" w:hAnsi="Arial" w:cs="Arial"/>
          <w:sz w:val="24"/>
          <w:szCs w:val="24"/>
        </w:rPr>
        <w:t xml:space="preserve">двухромовокислого </w:t>
      </w:r>
      <w:r w:rsidR="00F31E2F" w:rsidRPr="00413974">
        <w:rPr>
          <w:rFonts w:ascii="Arial" w:hAnsi="Arial" w:cs="Arial"/>
          <w:sz w:val="24"/>
          <w:szCs w:val="24"/>
        </w:rPr>
        <w:t>с молярной концентрацией</w:t>
      </w:r>
      <w:r w:rsidR="00F31E2F" w:rsidRPr="000B2736">
        <w:rPr>
          <w:rFonts w:ascii="Arial" w:hAnsi="Arial" w:cs="Arial"/>
          <w:sz w:val="24"/>
          <w:szCs w:val="24"/>
        </w:rPr>
        <w:t xml:space="preserve"> </w:t>
      </w:r>
      <w:r w:rsidR="000333B0">
        <w:rPr>
          <w:rFonts w:ascii="Arial" w:hAnsi="Arial" w:cs="Arial"/>
          <w:sz w:val="24"/>
          <w:szCs w:val="24"/>
        </w:rPr>
        <w:t xml:space="preserve">                            </w:t>
      </w:r>
      <w:r w:rsidR="000B2736">
        <w:rPr>
          <w:rFonts w:ascii="Arial" w:hAnsi="Arial" w:cs="Arial"/>
          <w:sz w:val="24"/>
          <w:szCs w:val="24"/>
        </w:rPr>
        <w:t>0,</w:t>
      </w:r>
      <w:r w:rsidR="007614CF">
        <w:rPr>
          <w:rFonts w:ascii="Arial" w:hAnsi="Arial" w:cs="Arial"/>
          <w:sz w:val="24"/>
          <w:szCs w:val="24"/>
        </w:rPr>
        <w:t xml:space="preserve">1 </w:t>
      </w:r>
      <w:r w:rsidR="000B2736">
        <w:rPr>
          <w:rFonts w:ascii="Arial" w:hAnsi="Arial" w:cs="Arial"/>
          <w:sz w:val="24"/>
          <w:szCs w:val="24"/>
        </w:rPr>
        <w:t>моль/дм</w:t>
      </w:r>
      <w:r w:rsidR="000B2736" w:rsidRPr="00E23736">
        <w:rPr>
          <w:rFonts w:ascii="Arial" w:hAnsi="Arial" w:cs="Arial"/>
          <w:sz w:val="24"/>
          <w:szCs w:val="24"/>
        </w:rPr>
        <w:t>³</w:t>
      </w:r>
    </w:p>
    <w:p w14:paraId="6350A163" w14:textId="77777777" w:rsidR="00074F49" w:rsidRPr="007A5735" w:rsidRDefault="00074F49" w:rsidP="00D34613">
      <w:pPr>
        <w:pStyle w:val="14"/>
        <w:tabs>
          <w:tab w:val="left" w:pos="1134"/>
        </w:tabs>
        <w:spacing w:line="360" w:lineRule="auto"/>
        <w:ind w:left="0"/>
        <w:rPr>
          <w:rFonts w:ascii="Arial" w:hAnsi="Arial" w:cs="Arial"/>
          <w:sz w:val="24"/>
          <w:szCs w:val="24"/>
        </w:rPr>
      </w:pPr>
      <w:r w:rsidRPr="007A5735">
        <w:rPr>
          <w:rFonts w:ascii="Arial" w:hAnsi="Arial" w:cs="Arial"/>
          <w:sz w:val="24"/>
          <w:szCs w:val="24"/>
        </w:rPr>
        <w:t>Раствор с молярной концентрацией 0,1 моль/дм³ готовят из стандарт-титра (фиксанала) кал</w:t>
      </w:r>
      <w:r w:rsidR="001E5CE2">
        <w:rPr>
          <w:rFonts w:ascii="Arial" w:hAnsi="Arial" w:cs="Arial"/>
          <w:sz w:val="24"/>
          <w:szCs w:val="24"/>
        </w:rPr>
        <w:t>ия</w:t>
      </w:r>
      <w:r w:rsidR="00F11D4D">
        <w:rPr>
          <w:rFonts w:ascii="Arial" w:hAnsi="Arial" w:cs="Arial"/>
          <w:sz w:val="24"/>
          <w:szCs w:val="24"/>
        </w:rPr>
        <w:t xml:space="preserve"> двухромовокислого</w:t>
      </w:r>
      <w:r w:rsidR="001E5CE2">
        <w:rPr>
          <w:rFonts w:ascii="Arial" w:hAnsi="Arial" w:cs="Arial"/>
          <w:sz w:val="24"/>
          <w:szCs w:val="24"/>
        </w:rPr>
        <w:t xml:space="preserve"> в соответствии с инструкцией</w:t>
      </w:r>
      <w:r w:rsidRPr="007A5735">
        <w:rPr>
          <w:rFonts w:ascii="Arial" w:hAnsi="Arial" w:cs="Arial"/>
          <w:sz w:val="24"/>
          <w:szCs w:val="24"/>
        </w:rPr>
        <w:t xml:space="preserve"> по применению, разбавляя его до требуемой концентрации дистиллированной водой.</w:t>
      </w:r>
    </w:p>
    <w:p w14:paraId="274C301A" w14:textId="0CDC7216" w:rsidR="00074F49" w:rsidRPr="007A5735" w:rsidRDefault="00074F49" w:rsidP="00D34613">
      <w:pPr>
        <w:pStyle w:val="14"/>
        <w:tabs>
          <w:tab w:val="left" w:pos="1134"/>
        </w:tabs>
        <w:spacing w:line="360" w:lineRule="auto"/>
        <w:ind w:left="0"/>
        <w:rPr>
          <w:rFonts w:ascii="Arial" w:hAnsi="Arial" w:cs="Arial"/>
          <w:sz w:val="24"/>
          <w:szCs w:val="24"/>
        </w:rPr>
      </w:pPr>
      <w:r w:rsidRPr="007A5735">
        <w:rPr>
          <w:rFonts w:ascii="Arial" w:hAnsi="Arial" w:cs="Arial"/>
          <w:sz w:val="24"/>
          <w:szCs w:val="24"/>
        </w:rPr>
        <w:lastRenderedPageBreak/>
        <w:t xml:space="preserve">При отсутствии стандарт-титра (фиксанала) калия </w:t>
      </w:r>
      <w:r w:rsidR="00F11D4D">
        <w:rPr>
          <w:rFonts w:ascii="Arial" w:hAnsi="Arial" w:cs="Arial"/>
          <w:sz w:val="24"/>
          <w:szCs w:val="24"/>
        </w:rPr>
        <w:t>двухромовокислого</w:t>
      </w:r>
      <w:r w:rsidR="00F11D4D" w:rsidRPr="007A5735">
        <w:rPr>
          <w:rFonts w:ascii="Arial" w:hAnsi="Arial" w:cs="Arial"/>
          <w:sz w:val="24"/>
          <w:szCs w:val="24"/>
        </w:rPr>
        <w:t xml:space="preserve"> </w:t>
      </w:r>
      <w:r w:rsidRPr="007A5735">
        <w:rPr>
          <w:rFonts w:ascii="Arial" w:hAnsi="Arial" w:cs="Arial"/>
          <w:sz w:val="24"/>
          <w:szCs w:val="24"/>
        </w:rPr>
        <w:t>раствор готовят следующим способом: в мерной колбе вместимостью 1000 см</w:t>
      </w:r>
      <w:r w:rsidRPr="007A5735">
        <w:rPr>
          <w:rFonts w:ascii="Arial" w:hAnsi="Arial" w:cs="Arial"/>
          <w:sz w:val="24"/>
          <w:szCs w:val="24"/>
          <w:vertAlign w:val="superscript"/>
        </w:rPr>
        <w:t>3</w:t>
      </w:r>
      <w:r w:rsidRPr="007A5735">
        <w:rPr>
          <w:rFonts w:ascii="Arial" w:hAnsi="Arial" w:cs="Arial"/>
          <w:sz w:val="24"/>
          <w:szCs w:val="24"/>
        </w:rPr>
        <w:t xml:space="preserve"> растворяют </w:t>
      </w:r>
      <w:r w:rsidR="007614CF" w:rsidRPr="007A5735">
        <w:rPr>
          <w:rFonts w:ascii="Arial" w:hAnsi="Arial" w:cs="Arial"/>
          <w:sz w:val="24"/>
          <w:szCs w:val="24"/>
        </w:rPr>
        <w:t xml:space="preserve">                 </w:t>
      </w:r>
      <w:r w:rsidRPr="007A5735">
        <w:rPr>
          <w:rFonts w:ascii="Arial" w:hAnsi="Arial" w:cs="Arial"/>
          <w:sz w:val="24"/>
          <w:szCs w:val="24"/>
        </w:rPr>
        <w:t>(4,904</w:t>
      </w:r>
      <w:r w:rsidR="00086BF3">
        <w:rPr>
          <w:rFonts w:ascii="Arial" w:hAnsi="Arial" w:cs="Arial"/>
          <w:sz w:val="24"/>
          <w:szCs w:val="24"/>
        </w:rPr>
        <w:t xml:space="preserve"> </w:t>
      </w:r>
      <w:r w:rsidRPr="007A5735">
        <w:rPr>
          <w:rFonts w:ascii="Arial" w:hAnsi="Arial" w:cs="Arial"/>
          <w:sz w:val="24"/>
          <w:szCs w:val="24"/>
        </w:rPr>
        <w:t>±</w:t>
      </w:r>
      <w:r w:rsidR="00086BF3">
        <w:rPr>
          <w:rFonts w:ascii="Arial" w:hAnsi="Arial" w:cs="Arial"/>
          <w:sz w:val="24"/>
          <w:szCs w:val="24"/>
        </w:rPr>
        <w:t xml:space="preserve"> </w:t>
      </w:r>
      <w:r w:rsidRPr="007A5735">
        <w:rPr>
          <w:rFonts w:ascii="Arial" w:hAnsi="Arial" w:cs="Arial"/>
          <w:sz w:val="24"/>
          <w:szCs w:val="24"/>
        </w:rPr>
        <w:t xml:space="preserve">0,001) г </w:t>
      </w:r>
      <w:r w:rsidR="00F11D4D">
        <w:rPr>
          <w:rFonts w:ascii="Arial" w:hAnsi="Arial" w:cs="Arial"/>
          <w:sz w:val="24"/>
          <w:szCs w:val="24"/>
        </w:rPr>
        <w:t>двухромовокислого</w:t>
      </w:r>
      <w:r w:rsidR="00F11D4D" w:rsidRPr="007A5735">
        <w:rPr>
          <w:rFonts w:ascii="Arial" w:hAnsi="Arial" w:cs="Arial"/>
          <w:sz w:val="24"/>
          <w:szCs w:val="24"/>
        </w:rPr>
        <w:t xml:space="preserve"> </w:t>
      </w:r>
      <w:r w:rsidRPr="007A5735">
        <w:rPr>
          <w:rFonts w:ascii="Arial" w:hAnsi="Arial" w:cs="Arial"/>
          <w:sz w:val="24"/>
          <w:szCs w:val="24"/>
        </w:rPr>
        <w:t xml:space="preserve">калия в 200 </w:t>
      </w:r>
      <w:r w:rsidR="007A5735" w:rsidRPr="007A5735">
        <w:rPr>
          <w:rFonts w:ascii="Arial" w:hAnsi="Arial" w:cs="Arial"/>
          <w:sz w:val="24"/>
          <w:szCs w:val="24"/>
        </w:rPr>
        <w:t>см</w:t>
      </w:r>
      <w:r w:rsidR="007A5735" w:rsidRPr="007A5735">
        <w:rPr>
          <w:rFonts w:ascii="Arial" w:hAnsi="Arial" w:cs="Arial"/>
          <w:sz w:val="24"/>
          <w:szCs w:val="24"/>
          <w:vertAlign w:val="superscript"/>
        </w:rPr>
        <w:t>3</w:t>
      </w:r>
      <w:r w:rsidRPr="007A5735">
        <w:rPr>
          <w:rFonts w:ascii="Arial" w:hAnsi="Arial" w:cs="Arial"/>
          <w:sz w:val="24"/>
          <w:szCs w:val="24"/>
        </w:rPr>
        <w:t xml:space="preserve"> дистиллированной воды и доводят до метки дистиллированной водой.</w:t>
      </w:r>
    </w:p>
    <w:p w14:paraId="30DE26D2" w14:textId="6A9B60E6" w:rsidR="00074F49" w:rsidRPr="00413974" w:rsidRDefault="00074F49" w:rsidP="00D34613">
      <w:pPr>
        <w:pStyle w:val="14"/>
        <w:tabs>
          <w:tab w:val="left" w:pos="1134"/>
        </w:tabs>
        <w:spacing w:line="360" w:lineRule="auto"/>
        <w:ind w:left="0"/>
        <w:rPr>
          <w:rFonts w:ascii="Arial" w:hAnsi="Arial" w:cs="Arial"/>
          <w:sz w:val="24"/>
          <w:szCs w:val="24"/>
        </w:rPr>
      </w:pPr>
      <w:r w:rsidRPr="007A5735">
        <w:rPr>
          <w:rFonts w:ascii="Arial" w:hAnsi="Arial" w:cs="Arial"/>
          <w:sz w:val="24"/>
          <w:szCs w:val="24"/>
        </w:rPr>
        <w:t xml:space="preserve">Срок хранения раствора в емкости из темного стекла </w:t>
      </w:r>
      <w:r w:rsidR="0042543A" w:rsidRPr="00413974">
        <w:rPr>
          <w:rFonts w:ascii="Arial" w:hAnsi="Arial" w:cs="Arial"/>
          <w:sz w:val="24"/>
          <w:szCs w:val="24"/>
        </w:rPr>
        <w:t xml:space="preserve">при комнатной температуре </w:t>
      </w:r>
      <w:r w:rsidRPr="00413974">
        <w:rPr>
          <w:rFonts w:ascii="Arial" w:hAnsi="Arial" w:cs="Arial"/>
          <w:sz w:val="24"/>
          <w:szCs w:val="24"/>
        </w:rPr>
        <w:t>- не более 6 мес.</w:t>
      </w:r>
    </w:p>
    <w:p w14:paraId="558403CE" w14:textId="32A02B9A" w:rsidR="007614CF" w:rsidRPr="00413974" w:rsidRDefault="00813B4D" w:rsidP="00D34613">
      <w:pPr>
        <w:pStyle w:val="14"/>
        <w:tabs>
          <w:tab w:val="left" w:pos="1134"/>
        </w:tabs>
        <w:spacing w:line="360" w:lineRule="auto"/>
        <w:ind w:left="0"/>
        <w:rPr>
          <w:rFonts w:ascii="Arial" w:hAnsi="Arial" w:cs="Arial"/>
          <w:sz w:val="24"/>
          <w:szCs w:val="24"/>
        </w:rPr>
      </w:pPr>
      <w:r w:rsidRPr="00413974">
        <w:rPr>
          <w:rFonts w:ascii="Arial" w:hAnsi="Arial" w:cs="Arial"/>
          <w:sz w:val="24"/>
          <w:szCs w:val="24"/>
        </w:rPr>
        <w:t>7</w:t>
      </w:r>
      <w:r w:rsidR="007614CF" w:rsidRPr="00413974">
        <w:rPr>
          <w:rFonts w:ascii="Arial" w:hAnsi="Arial" w:cs="Arial"/>
          <w:sz w:val="24"/>
          <w:szCs w:val="24"/>
        </w:rPr>
        <w:t xml:space="preserve">.2.2.6 Раствор калия </w:t>
      </w:r>
      <w:r w:rsidR="00F11D4D" w:rsidRPr="00413974">
        <w:rPr>
          <w:rFonts w:ascii="Arial" w:hAnsi="Arial" w:cs="Arial"/>
          <w:sz w:val="24"/>
          <w:szCs w:val="24"/>
        </w:rPr>
        <w:t xml:space="preserve">двухромовокислого </w:t>
      </w:r>
      <w:r w:rsidR="007614CF" w:rsidRPr="00413974">
        <w:rPr>
          <w:rFonts w:ascii="Arial" w:hAnsi="Arial" w:cs="Arial"/>
          <w:sz w:val="24"/>
          <w:szCs w:val="24"/>
        </w:rPr>
        <w:t xml:space="preserve">с молярной концентрацией </w:t>
      </w:r>
      <w:r w:rsidR="000333B0" w:rsidRPr="00413974">
        <w:rPr>
          <w:rFonts w:ascii="Arial" w:hAnsi="Arial" w:cs="Arial"/>
          <w:sz w:val="24"/>
          <w:szCs w:val="24"/>
        </w:rPr>
        <w:t xml:space="preserve">                              </w:t>
      </w:r>
      <w:r w:rsidR="007614CF" w:rsidRPr="00413974">
        <w:rPr>
          <w:rFonts w:ascii="Arial" w:hAnsi="Arial" w:cs="Arial"/>
          <w:sz w:val="24"/>
          <w:szCs w:val="24"/>
        </w:rPr>
        <w:t>0,02 моль/дм³</w:t>
      </w:r>
      <w:r w:rsidR="000D4AFF" w:rsidRPr="00413974">
        <w:rPr>
          <w:rFonts w:ascii="Arial" w:hAnsi="Arial" w:cs="Arial"/>
          <w:sz w:val="24"/>
          <w:szCs w:val="24"/>
        </w:rPr>
        <w:t>.</w:t>
      </w:r>
    </w:p>
    <w:p w14:paraId="4492D48C" w14:textId="77777777" w:rsidR="00074F49" w:rsidRPr="00413974" w:rsidRDefault="007A5735" w:rsidP="00D34613">
      <w:pPr>
        <w:pStyle w:val="14"/>
        <w:tabs>
          <w:tab w:val="left" w:pos="1134"/>
        </w:tabs>
        <w:spacing w:line="360" w:lineRule="auto"/>
        <w:ind w:left="0"/>
        <w:rPr>
          <w:rFonts w:ascii="Arial" w:hAnsi="Arial" w:cs="Arial"/>
          <w:sz w:val="24"/>
          <w:szCs w:val="24"/>
        </w:rPr>
      </w:pPr>
      <w:r w:rsidRPr="00413974">
        <w:rPr>
          <w:rFonts w:ascii="Arial" w:hAnsi="Arial" w:cs="Arial"/>
          <w:sz w:val="24"/>
          <w:szCs w:val="24"/>
        </w:rPr>
        <w:t>В</w:t>
      </w:r>
      <w:r w:rsidR="007614CF" w:rsidRPr="00413974">
        <w:rPr>
          <w:rFonts w:ascii="Arial" w:hAnsi="Arial" w:cs="Arial"/>
          <w:sz w:val="24"/>
          <w:szCs w:val="24"/>
        </w:rPr>
        <w:t xml:space="preserve"> мерную колбу вместимостью 500 </w:t>
      </w:r>
      <w:r w:rsidRPr="00413974">
        <w:rPr>
          <w:rFonts w:ascii="Arial" w:hAnsi="Arial" w:cs="Arial"/>
          <w:sz w:val="24"/>
          <w:szCs w:val="24"/>
        </w:rPr>
        <w:t>см</w:t>
      </w:r>
      <w:r w:rsidRPr="00413974">
        <w:rPr>
          <w:rFonts w:ascii="Arial" w:hAnsi="Arial" w:cs="Arial"/>
          <w:sz w:val="24"/>
          <w:szCs w:val="24"/>
          <w:vertAlign w:val="superscript"/>
        </w:rPr>
        <w:t>3</w:t>
      </w:r>
      <w:r w:rsidRPr="00413974">
        <w:rPr>
          <w:rFonts w:ascii="Arial" w:hAnsi="Arial" w:cs="Arial"/>
          <w:sz w:val="24"/>
          <w:szCs w:val="24"/>
        </w:rPr>
        <w:t xml:space="preserve"> </w:t>
      </w:r>
      <w:r w:rsidR="007614CF" w:rsidRPr="00413974">
        <w:rPr>
          <w:rFonts w:ascii="Arial" w:hAnsi="Arial" w:cs="Arial"/>
          <w:sz w:val="24"/>
          <w:szCs w:val="24"/>
        </w:rPr>
        <w:t xml:space="preserve">вносят 100 </w:t>
      </w:r>
      <w:r w:rsidRPr="00413974">
        <w:rPr>
          <w:rFonts w:ascii="Arial" w:hAnsi="Arial" w:cs="Arial"/>
          <w:sz w:val="24"/>
          <w:szCs w:val="24"/>
        </w:rPr>
        <w:t>см</w:t>
      </w:r>
      <w:r w:rsidRPr="00413974">
        <w:rPr>
          <w:rFonts w:ascii="Arial" w:hAnsi="Arial" w:cs="Arial"/>
          <w:sz w:val="24"/>
          <w:szCs w:val="24"/>
          <w:vertAlign w:val="superscript"/>
        </w:rPr>
        <w:t>3</w:t>
      </w:r>
      <w:r w:rsidRPr="00413974">
        <w:rPr>
          <w:rFonts w:ascii="Arial" w:hAnsi="Arial" w:cs="Arial"/>
          <w:sz w:val="24"/>
          <w:szCs w:val="24"/>
        </w:rPr>
        <w:t xml:space="preserve"> </w:t>
      </w:r>
      <w:r w:rsidR="007614CF" w:rsidRPr="00413974">
        <w:rPr>
          <w:rFonts w:ascii="Arial" w:hAnsi="Arial" w:cs="Arial"/>
          <w:sz w:val="24"/>
          <w:szCs w:val="24"/>
        </w:rPr>
        <w:t xml:space="preserve">раствора </w:t>
      </w:r>
      <w:r w:rsidR="00F11D4D" w:rsidRPr="00413974">
        <w:rPr>
          <w:rFonts w:ascii="Arial" w:hAnsi="Arial" w:cs="Arial"/>
          <w:sz w:val="24"/>
          <w:szCs w:val="24"/>
        </w:rPr>
        <w:t>двухромовокислого</w:t>
      </w:r>
      <w:r w:rsidR="007614CF" w:rsidRPr="00413974">
        <w:rPr>
          <w:rFonts w:ascii="Arial" w:hAnsi="Arial" w:cs="Arial"/>
          <w:sz w:val="24"/>
          <w:szCs w:val="24"/>
        </w:rPr>
        <w:t xml:space="preserve"> калия </w:t>
      </w:r>
      <w:r w:rsidRPr="00413974">
        <w:rPr>
          <w:rFonts w:ascii="Arial" w:hAnsi="Arial" w:cs="Arial"/>
          <w:sz w:val="24"/>
          <w:szCs w:val="24"/>
        </w:rPr>
        <w:t>с молярной концентрацией 0,1 моль/дм³</w:t>
      </w:r>
      <w:r w:rsidR="007614CF" w:rsidRPr="00413974">
        <w:rPr>
          <w:rFonts w:ascii="Arial" w:hAnsi="Arial" w:cs="Arial"/>
          <w:sz w:val="24"/>
          <w:szCs w:val="24"/>
        </w:rPr>
        <w:t xml:space="preserve"> и доводят объем раствора в колбе до метки дистиллированной водой.</w:t>
      </w:r>
    </w:p>
    <w:p w14:paraId="4FF0C91D" w14:textId="0076D836" w:rsidR="00F31E2F" w:rsidRPr="00413974" w:rsidRDefault="00F31E2F" w:rsidP="00D34613">
      <w:pPr>
        <w:pStyle w:val="14"/>
        <w:tabs>
          <w:tab w:val="left" w:pos="1134"/>
        </w:tabs>
        <w:spacing w:line="360" w:lineRule="auto"/>
        <w:ind w:left="0"/>
        <w:rPr>
          <w:rFonts w:ascii="Arial" w:hAnsi="Arial" w:cs="Arial"/>
          <w:sz w:val="24"/>
          <w:szCs w:val="24"/>
        </w:rPr>
      </w:pPr>
      <w:r w:rsidRPr="00413974">
        <w:rPr>
          <w:rFonts w:ascii="Arial" w:hAnsi="Arial" w:cs="Arial"/>
          <w:sz w:val="24"/>
          <w:szCs w:val="24"/>
        </w:rPr>
        <w:t xml:space="preserve">Раствор устойчив при хранении в плотно закрытой темной склянке </w:t>
      </w:r>
      <w:r w:rsidR="005864EF" w:rsidRPr="00413974">
        <w:rPr>
          <w:rFonts w:ascii="Arial" w:hAnsi="Arial" w:cs="Arial"/>
          <w:sz w:val="24"/>
          <w:szCs w:val="24"/>
        </w:rPr>
        <w:t xml:space="preserve">при комнатной температуре </w:t>
      </w:r>
      <w:r w:rsidRPr="00413974">
        <w:rPr>
          <w:rFonts w:ascii="Arial" w:hAnsi="Arial" w:cs="Arial"/>
          <w:sz w:val="24"/>
          <w:szCs w:val="24"/>
        </w:rPr>
        <w:t xml:space="preserve">в течение </w:t>
      </w:r>
      <w:r w:rsidR="007A5735" w:rsidRPr="00413974">
        <w:rPr>
          <w:rFonts w:ascii="Arial" w:hAnsi="Arial" w:cs="Arial"/>
          <w:sz w:val="24"/>
          <w:szCs w:val="24"/>
        </w:rPr>
        <w:t>3</w:t>
      </w:r>
      <w:r w:rsidRPr="00413974">
        <w:rPr>
          <w:rFonts w:ascii="Arial" w:hAnsi="Arial" w:cs="Arial"/>
          <w:sz w:val="24"/>
          <w:szCs w:val="24"/>
        </w:rPr>
        <w:t xml:space="preserve"> мес.</w:t>
      </w:r>
    </w:p>
    <w:p w14:paraId="63603799" w14:textId="5D185888" w:rsidR="00F31E2F" w:rsidRPr="007A5735" w:rsidRDefault="00813B4D" w:rsidP="00D34613">
      <w:pPr>
        <w:pStyle w:val="14"/>
        <w:tabs>
          <w:tab w:val="left" w:pos="1134"/>
        </w:tabs>
        <w:spacing w:line="360" w:lineRule="auto"/>
        <w:ind w:left="0"/>
        <w:rPr>
          <w:rFonts w:ascii="Arial" w:hAnsi="Arial" w:cs="Arial"/>
          <w:sz w:val="24"/>
          <w:szCs w:val="24"/>
        </w:rPr>
      </w:pPr>
      <w:r w:rsidRPr="00413974">
        <w:rPr>
          <w:rFonts w:ascii="Arial" w:hAnsi="Arial" w:cs="Arial"/>
          <w:sz w:val="24"/>
          <w:szCs w:val="24"/>
        </w:rPr>
        <w:t>7</w:t>
      </w:r>
      <w:r w:rsidR="007A5735" w:rsidRPr="00413974">
        <w:rPr>
          <w:rFonts w:ascii="Arial" w:hAnsi="Arial" w:cs="Arial"/>
          <w:sz w:val="24"/>
          <w:szCs w:val="24"/>
        </w:rPr>
        <w:t>.2.2.7</w:t>
      </w:r>
      <w:r w:rsidR="00F31E2F" w:rsidRPr="00413974">
        <w:rPr>
          <w:rFonts w:ascii="Arial" w:hAnsi="Arial" w:cs="Arial"/>
          <w:sz w:val="24"/>
          <w:szCs w:val="24"/>
        </w:rPr>
        <w:t xml:space="preserve"> Раствор тиосульфата нат</w:t>
      </w:r>
      <w:r w:rsidR="007A5735" w:rsidRPr="00413974">
        <w:rPr>
          <w:rFonts w:ascii="Arial" w:hAnsi="Arial" w:cs="Arial"/>
          <w:sz w:val="24"/>
          <w:szCs w:val="24"/>
        </w:rPr>
        <w:t>рия с молярной концентрацией 0,1</w:t>
      </w:r>
      <w:r w:rsidR="007A5735" w:rsidRPr="007A5735">
        <w:rPr>
          <w:rFonts w:ascii="Arial" w:hAnsi="Arial" w:cs="Arial"/>
          <w:sz w:val="24"/>
          <w:szCs w:val="24"/>
        </w:rPr>
        <w:t xml:space="preserve"> </w:t>
      </w:r>
      <w:r w:rsidR="00F31E2F" w:rsidRPr="007A5735">
        <w:rPr>
          <w:rFonts w:ascii="Arial" w:hAnsi="Arial" w:cs="Arial"/>
          <w:sz w:val="24"/>
          <w:szCs w:val="24"/>
        </w:rPr>
        <w:t>моль/дм</w:t>
      </w:r>
      <w:r w:rsidR="000B2736" w:rsidRPr="007A5735">
        <w:rPr>
          <w:rFonts w:ascii="Arial" w:hAnsi="Arial" w:cs="Arial"/>
          <w:sz w:val="24"/>
          <w:szCs w:val="24"/>
        </w:rPr>
        <w:t>³</w:t>
      </w:r>
    </w:p>
    <w:p w14:paraId="7D41CF28" w14:textId="473C7944" w:rsidR="007A5735" w:rsidRPr="007A5735" w:rsidRDefault="007A5735" w:rsidP="00D34613">
      <w:pPr>
        <w:pStyle w:val="14"/>
        <w:tabs>
          <w:tab w:val="left" w:pos="1134"/>
        </w:tabs>
        <w:spacing w:line="360" w:lineRule="auto"/>
        <w:ind w:left="0"/>
        <w:rPr>
          <w:rFonts w:ascii="Arial" w:hAnsi="Arial" w:cs="Arial"/>
          <w:sz w:val="24"/>
          <w:szCs w:val="24"/>
        </w:rPr>
      </w:pPr>
      <w:r w:rsidRPr="007A5735">
        <w:rPr>
          <w:rFonts w:ascii="Arial" w:hAnsi="Arial" w:cs="Arial"/>
          <w:sz w:val="24"/>
          <w:szCs w:val="24"/>
        </w:rPr>
        <w:t>В мерной колбе вместимостью 1000 см</w:t>
      </w:r>
      <w:r w:rsidRPr="007A5735">
        <w:rPr>
          <w:rFonts w:ascii="Arial" w:hAnsi="Arial" w:cs="Arial"/>
          <w:sz w:val="24"/>
          <w:szCs w:val="24"/>
          <w:vertAlign w:val="superscript"/>
        </w:rPr>
        <w:t>3</w:t>
      </w:r>
      <w:r w:rsidRPr="007A5735">
        <w:rPr>
          <w:rFonts w:ascii="Arial" w:hAnsi="Arial" w:cs="Arial"/>
          <w:sz w:val="24"/>
          <w:szCs w:val="24"/>
        </w:rPr>
        <w:t xml:space="preserve"> растворяют 25,0 г тиосульфата натрия в 200 см</w:t>
      </w:r>
      <w:r w:rsidRPr="007A5735">
        <w:rPr>
          <w:rFonts w:ascii="Arial" w:hAnsi="Arial" w:cs="Arial"/>
          <w:sz w:val="24"/>
          <w:szCs w:val="24"/>
          <w:vertAlign w:val="superscript"/>
        </w:rPr>
        <w:t>3</w:t>
      </w:r>
      <w:r w:rsidRPr="007A5735">
        <w:rPr>
          <w:rFonts w:ascii="Arial" w:hAnsi="Arial" w:cs="Arial"/>
          <w:sz w:val="24"/>
          <w:szCs w:val="24"/>
        </w:rPr>
        <w:t xml:space="preserve"> дистиллированной воды, добавляют 0,2 г натрия </w:t>
      </w:r>
      <w:r w:rsidR="00102CDF">
        <w:rPr>
          <w:rFonts w:ascii="Arial" w:hAnsi="Arial" w:cs="Arial"/>
          <w:sz w:val="24"/>
          <w:szCs w:val="24"/>
        </w:rPr>
        <w:t xml:space="preserve">углекислого </w:t>
      </w:r>
      <w:r w:rsidRPr="007A5735">
        <w:rPr>
          <w:rFonts w:ascii="Arial" w:hAnsi="Arial" w:cs="Arial"/>
          <w:sz w:val="24"/>
          <w:szCs w:val="24"/>
          <w:lang w:eastAsia="ru-RU"/>
        </w:rPr>
        <w:t xml:space="preserve">или </w:t>
      </w:r>
      <w:r w:rsidR="005632A4">
        <w:rPr>
          <w:rFonts w:ascii="Arial" w:hAnsi="Arial" w:cs="Arial"/>
          <w:sz w:val="24"/>
          <w:szCs w:val="24"/>
          <w:lang w:eastAsia="ru-RU"/>
        </w:rPr>
        <w:t xml:space="preserve">                             </w:t>
      </w:r>
      <w:r w:rsidR="00761326">
        <w:rPr>
          <w:rFonts w:ascii="Arial" w:hAnsi="Arial" w:cs="Arial"/>
          <w:sz w:val="24"/>
          <w:szCs w:val="24"/>
          <w:lang w:eastAsia="ru-RU"/>
        </w:rPr>
        <w:t xml:space="preserve">   </w:t>
      </w:r>
      <w:r w:rsidRPr="007A5735">
        <w:rPr>
          <w:rFonts w:ascii="Arial" w:hAnsi="Arial" w:cs="Arial"/>
          <w:sz w:val="24"/>
          <w:szCs w:val="24"/>
          <w:lang w:eastAsia="ru-RU"/>
        </w:rPr>
        <w:t>(2 - 3) см</w:t>
      </w:r>
      <w:r w:rsidRPr="007A5735">
        <w:rPr>
          <w:rFonts w:ascii="Arial" w:hAnsi="Arial" w:cs="Arial"/>
          <w:sz w:val="24"/>
          <w:szCs w:val="24"/>
          <w:vertAlign w:val="superscript"/>
          <w:lang w:eastAsia="ru-RU"/>
        </w:rPr>
        <w:t xml:space="preserve">3 </w:t>
      </w:r>
      <w:r w:rsidRPr="007A5735">
        <w:rPr>
          <w:rFonts w:ascii="Arial" w:hAnsi="Arial" w:cs="Arial"/>
          <w:sz w:val="24"/>
          <w:szCs w:val="24"/>
          <w:lang w:eastAsia="ru-RU"/>
        </w:rPr>
        <w:t>хлороформа</w:t>
      </w:r>
      <w:r w:rsidRPr="007A5735">
        <w:rPr>
          <w:rFonts w:ascii="Arial" w:hAnsi="Arial" w:cs="Arial"/>
          <w:sz w:val="24"/>
          <w:szCs w:val="24"/>
        </w:rPr>
        <w:t xml:space="preserve"> и доводят до метки дистиллированной водой. В случае применения стандарт-титра (фиксанала) раствор готовят в соответствии с инструкцией</w:t>
      </w:r>
      <w:r w:rsidR="000333B0">
        <w:rPr>
          <w:rFonts w:ascii="Arial" w:hAnsi="Arial" w:cs="Arial"/>
          <w:sz w:val="24"/>
          <w:szCs w:val="24"/>
        </w:rPr>
        <w:t xml:space="preserve"> </w:t>
      </w:r>
      <w:r w:rsidRPr="007A5735">
        <w:rPr>
          <w:rFonts w:ascii="Arial" w:hAnsi="Arial" w:cs="Arial"/>
          <w:sz w:val="24"/>
          <w:szCs w:val="24"/>
        </w:rPr>
        <w:t>по приготовлению.</w:t>
      </w:r>
    </w:p>
    <w:p w14:paraId="60B524EB" w14:textId="483A7BE7" w:rsidR="007A5735" w:rsidRPr="00413974" w:rsidRDefault="007A5735" w:rsidP="00D34613">
      <w:pPr>
        <w:pStyle w:val="14"/>
        <w:tabs>
          <w:tab w:val="left" w:pos="1134"/>
        </w:tabs>
        <w:spacing w:line="360" w:lineRule="auto"/>
        <w:ind w:left="0"/>
        <w:rPr>
          <w:rFonts w:ascii="Arial" w:hAnsi="Arial" w:cs="Arial"/>
          <w:sz w:val="24"/>
          <w:szCs w:val="24"/>
        </w:rPr>
      </w:pPr>
      <w:r w:rsidRPr="007A5735">
        <w:rPr>
          <w:rFonts w:ascii="Arial" w:hAnsi="Arial" w:cs="Arial"/>
          <w:sz w:val="24"/>
          <w:szCs w:val="24"/>
        </w:rPr>
        <w:t xml:space="preserve">Срок хранения раствора в емкости из темного стекла в защищенном от прямых солнечных лучей </w:t>
      </w:r>
      <w:r w:rsidRPr="00413974">
        <w:rPr>
          <w:rFonts w:ascii="Arial" w:hAnsi="Arial" w:cs="Arial"/>
          <w:sz w:val="24"/>
          <w:szCs w:val="24"/>
        </w:rPr>
        <w:t>месте</w:t>
      </w:r>
      <w:r w:rsidR="005864EF" w:rsidRPr="00413974">
        <w:rPr>
          <w:rFonts w:ascii="Arial" w:hAnsi="Arial" w:cs="Arial"/>
          <w:sz w:val="24"/>
          <w:szCs w:val="24"/>
        </w:rPr>
        <w:t xml:space="preserve"> при комнатной температуре</w:t>
      </w:r>
      <w:r w:rsidRPr="00413974">
        <w:rPr>
          <w:rFonts w:ascii="Arial" w:hAnsi="Arial" w:cs="Arial"/>
          <w:sz w:val="24"/>
          <w:szCs w:val="24"/>
        </w:rPr>
        <w:t xml:space="preserve"> - не более 3 мес.</w:t>
      </w:r>
    </w:p>
    <w:p w14:paraId="20564116" w14:textId="383C3F82" w:rsidR="007A5735" w:rsidRPr="00413974" w:rsidRDefault="00813B4D" w:rsidP="00D34613">
      <w:pPr>
        <w:pStyle w:val="14"/>
        <w:tabs>
          <w:tab w:val="left" w:pos="1134"/>
        </w:tabs>
        <w:spacing w:line="360" w:lineRule="auto"/>
        <w:ind w:left="0"/>
        <w:rPr>
          <w:rFonts w:ascii="Arial" w:hAnsi="Arial" w:cs="Arial"/>
          <w:sz w:val="24"/>
          <w:szCs w:val="24"/>
        </w:rPr>
      </w:pPr>
      <w:r w:rsidRPr="00413974">
        <w:rPr>
          <w:rFonts w:ascii="Arial" w:hAnsi="Arial" w:cs="Arial"/>
          <w:sz w:val="24"/>
          <w:szCs w:val="24"/>
        </w:rPr>
        <w:t>7</w:t>
      </w:r>
      <w:r w:rsidR="007A5735" w:rsidRPr="00413974">
        <w:rPr>
          <w:rFonts w:ascii="Arial" w:hAnsi="Arial" w:cs="Arial"/>
          <w:sz w:val="24"/>
          <w:szCs w:val="24"/>
        </w:rPr>
        <w:t>.2.2.</w:t>
      </w:r>
      <w:r w:rsidR="00FC3223" w:rsidRPr="00413974">
        <w:rPr>
          <w:rFonts w:ascii="Arial" w:hAnsi="Arial" w:cs="Arial"/>
          <w:sz w:val="24"/>
          <w:szCs w:val="24"/>
        </w:rPr>
        <w:t xml:space="preserve">8 </w:t>
      </w:r>
      <w:r w:rsidR="007A5735" w:rsidRPr="00413974">
        <w:rPr>
          <w:rFonts w:ascii="Arial" w:hAnsi="Arial" w:cs="Arial"/>
          <w:sz w:val="24"/>
          <w:szCs w:val="24"/>
        </w:rPr>
        <w:t>Раствор тиосульфата натрия с молярной концентрацией 0,02 моль/дм³</w:t>
      </w:r>
      <w:r w:rsidR="005864EF" w:rsidRPr="00413974">
        <w:rPr>
          <w:rFonts w:ascii="Arial" w:hAnsi="Arial" w:cs="Arial"/>
          <w:sz w:val="24"/>
          <w:szCs w:val="24"/>
        </w:rPr>
        <w:t xml:space="preserve"> (рабочий раствор)</w:t>
      </w:r>
    </w:p>
    <w:p w14:paraId="280BAA2E" w14:textId="77777777" w:rsidR="007A5735" w:rsidRPr="00413974" w:rsidRDefault="007A5735" w:rsidP="00D34613">
      <w:pPr>
        <w:pStyle w:val="14"/>
        <w:tabs>
          <w:tab w:val="left" w:pos="1134"/>
        </w:tabs>
        <w:spacing w:line="360" w:lineRule="auto"/>
        <w:ind w:left="0"/>
        <w:rPr>
          <w:rFonts w:ascii="Arial" w:hAnsi="Arial" w:cs="Arial"/>
          <w:sz w:val="24"/>
          <w:szCs w:val="24"/>
        </w:rPr>
      </w:pPr>
      <w:r w:rsidRPr="00413974">
        <w:rPr>
          <w:rFonts w:ascii="Arial" w:hAnsi="Arial" w:cs="Arial"/>
          <w:sz w:val="24"/>
          <w:szCs w:val="24"/>
        </w:rPr>
        <w:t>В мерную колбу вместимостью 500 см</w:t>
      </w:r>
      <w:r w:rsidRPr="00413974">
        <w:rPr>
          <w:rFonts w:ascii="Arial" w:hAnsi="Arial" w:cs="Arial"/>
          <w:sz w:val="24"/>
          <w:szCs w:val="24"/>
          <w:vertAlign w:val="superscript"/>
        </w:rPr>
        <w:t>3</w:t>
      </w:r>
      <w:r w:rsidRPr="00413974">
        <w:rPr>
          <w:rFonts w:ascii="Arial" w:hAnsi="Arial" w:cs="Arial"/>
          <w:sz w:val="24"/>
          <w:szCs w:val="24"/>
        </w:rPr>
        <w:t xml:space="preserve"> вносят 100 см</w:t>
      </w:r>
      <w:r w:rsidRPr="00413974">
        <w:rPr>
          <w:rFonts w:ascii="Arial" w:hAnsi="Arial" w:cs="Arial"/>
          <w:sz w:val="24"/>
          <w:szCs w:val="24"/>
          <w:vertAlign w:val="superscript"/>
        </w:rPr>
        <w:t>3</w:t>
      </w:r>
      <w:r w:rsidRPr="00413974">
        <w:rPr>
          <w:rFonts w:ascii="Arial" w:hAnsi="Arial" w:cs="Arial"/>
          <w:sz w:val="24"/>
          <w:szCs w:val="24"/>
        </w:rPr>
        <w:t xml:space="preserve"> тиосульфата натрия с молярной концентрацией 0,1 моль/дм³ и доводят объем раствора в колбе до метки дистиллированной водой.</w:t>
      </w:r>
    </w:p>
    <w:p w14:paraId="628C8199" w14:textId="241D0999" w:rsidR="00F31E2F" w:rsidRDefault="007A5735" w:rsidP="00D34613">
      <w:pPr>
        <w:pStyle w:val="14"/>
        <w:tabs>
          <w:tab w:val="left" w:pos="1134"/>
        </w:tabs>
        <w:spacing w:line="360" w:lineRule="auto"/>
        <w:ind w:left="0"/>
        <w:rPr>
          <w:rFonts w:ascii="Arial" w:hAnsi="Arial" w:cs="Arial"/>
          <w:sz w:val="24"/>
          <w:szCs w:val="24"/>
          <w:lang w:eastAsia="ru-RU"/>
        </w:rPr>
      </w:pPr>
      <w:r w:rsidRPr="00413974">
        <w:rPr>
          <w:rFonts w:ascii="Arial" w:hAnsi="Arial" w:cs="Arial"/>
          <w:sz w:val="24"/>
          <w:szCs w:val="24"/>
        </w:rPr>
        <w:t xml:space="preserve">Раствор устойчив при хранении в плотно закрытой темной склянке </w:t>
      </w:r>
      <w:r w:rsidR="005864EF" w:rsidRPr="00413974">
        <w:rPr>
          <w:rFonts w:ascii="Arial" w:hAnsi="Arial" w:cs="Arial"/>
          <w:sz w:val="24"/>
          <w:szCs w:val="24"/>
        </w:rPr>
        <w:t xml:space="preserve">при комнатной температуре </w:t>
      </w:r>
      <w:r w:rsidRPr="00413974">
        <w:rPr>
          <w:rFonts w:ascii="Arial" w:hAnsi="Arial" w:cs="Arial"/>
          <w:sz w:val="24"/>
          <w:szCs w:val="24"/>
        </w:rPr>
        <w:t xml:space="preserve">в течение 3 мес. </w:t>
      </w:r>
      <w:r w:rsidR="00F31E2F" w:rsidRPr="00413974">
        <w:rPr>
          <w:rFonts w:ascii="Arial" w:hAnsi="Arial" w:cs="Arial"/>
          <w:sz w:val="24"/>
          <w:szCs w:val="24"/>
          <w:lang w:eastAsia="ru-RU"/>
        </w:rPr>
        <w:t>Перед опре</w:t>
      </w:r>
      <w:r w:rsidR="00F31E2F" w:rsidRPr="00EC2D9F">
        <w:rPr>
          <w:rFonts w:ascii="Arial" w:hAnsi="Arial" w:cs="Arial"/>
          <w:sz w:val="24"/>
          <w:szCs w:val="24"/>
          <w:lang w:eastAsia="ru-RU"/>
        </w:rPr>
        <w:t>делением точной концентрации раствор выдерживают</w:t>
      </w:r>
      <w:r w:rsidR="005864EF">
        <w:rPr>
          <w:rFonts w:ascii="Arial" w:hAnsi="Arial" w:cs="Arial"/>
          <w:sz w:val="24"/>
          <w:szCs w:val="24"/>
          <w:lang w:eastAsia="ru-RU"/>
        </w:rPr>
        <w:t xml:space="preserve"> </w:t>
      </w:r>
      <w:r w:rsidR="00F31E2F" w:rsidRPr="00EC2D9F">
        <w:rPr>
          <w:rFonts w:ascii="Arial" w:hAnsi="Arial" w:cs="Arial"/>
          <w:sz w:val="24"/>
          <w:szCs w:val="24"/>
          <w:lang w:eastAsia="ru-RU"/>
        </w:rPr>
        <w:t>не менее пяти дней.</w:t>
      </w:r>
    </w:p>
    <w:p w14:paraId="4354B116" w14:textId="7847AE66" w:rsidR="00F31E2F" w:rsidRPr="00EC2D9F" w:rsidRDefault="00821066" w:rsidP="00D34613">
      <w:pPr>
        <w:pStyle w:val="6"/>
        <w:numPr>
          <w:ilvl w:val="2"/>
          <w:numId w:val="15"/>
        </w:numPr>
        <w:spacing w:before="0" w:after="0" w:line="360" w:lineRule="auto"/>
        <w:ind w:left="0" w:firstLine="709"/>
        <w:rPr>
          <w:rFonts w:ascii="Arial" w:hAnsi="Arial" w:cs="Arial"/>
          <w:sz w:val="24"/>
          <w:szCs w:val="24"/>
          <w:lang w:eastAsia="ru-RU"/>
        </w:rPr>
      </w:pPr>
      <w:r>
        <w:rPr>
          <w:rFonts w:ascii="Arial" w:hAnsi="Arial" w:cs="Arial"/>
          <w:sz w:val="24"/>
          <w:szCs w:val="24"/>
          <w:lang w:eastAsia="ru-RU"/>
        </w:rPr>
        <w:t>Проверка чистоты</w:t>
      </w:r>
      <w:r w:rsidR="00F31E2F" w:rsidRPr="00EC2D9F">
        <w:rPr>
          <w:rFonts w:ascii="Arial" w:hAnsi="Arial" w:cs="Arial"/>
          <w:sz w:val="24"/>
          <w:szCs w:val="24"/>
          <w:lang w:eastAsia="ru-RU"/>
        </w:rPr>
        <w:t xml:space="preserve"> используемых реактивов и растворов</w:t>
      </w:r>
    </w:p>
    <w:p w14:paraId="231A5F0D" w14:textId="1DBAF293" w:rsidR="00F31E2F" w:rsidRPr="00EC2D9F" w:rsidRDefault="00813B4D" w:rsidP="00D34613">
      <w:pPr>
        <w:pStyle w:val="14"/>
        <w:tabs>
          <w:tab w:val="left" w:pos="1134"/>
        </w:tabs>
        <w:spacing w:line="360" w:lineRule="auto"/>
        <w:ind w:left="0"/>
        <w:rPr>
          <w:rFonts w:ascii="Arial" w:hAnsi="Arial" w:cs="Arial"/>
          <w:sz w:val="24"/>
          <w:szCs w:val="24"/>
        </w:rPr>
      </w:pPr>
      <w:r>
        <w:rPr>
          <w:rFonts w:ascii="Arial" w:hAnsi="Arial" w:cs="Arial"/>
          <w:sz w:val="24"/>
          <w:szCs w:val="24"/>
        </w:rPr>
        <w:t>7</w:t>
      </w:r>
      <w:r w:rsidR="001E5CE2">
        <w:rPr>
          <w:rFonts w:ascii="Arial" w:hAnsi="Arial" w:cs="Arial"/>
          <w:sz w:val="24"/>
          <w:szCs w:val="24"/>
        </w:rPr>
        <w:t>.2.3.1</w:t>
      </w:r>
      <w:r w:rsidR="00102CDF">
        <w:rPr>
          <w:rFonts w:ascii="Arial" w:hAnsi="Arial" w:cs="Arial"/>
          <w:sz w:val="24"/>
          <w:szCs w:val="24"/>
        </w:rPr>
        <w:t xml:space="preserve"> Калий (натрий) йодистый</w:t>
      </w:r>
    </w:p>
    <w:p w14:paraId="45BD4931" w14:textId="30316E2A" w:rsidR="00F31E2F" w:rsidRPr="00EC2D9F" w:rsidRDefault="00F31E2F" w:rsidP="00D34613">
      <w:pPr>
        <w:pStyle w:val="14"/>
        <w:tabs>
          <w:tab w:val="left" w:pos="1134"/>
        </w:tabs>
        <w:spacing w:line="360" w:lineRule="auto"/>
        <w:ind w:left="0"/>
        <w:rPr>
          <w:rFonts w:ascii="Arial" w:hAnsi="Arial" w:cs="Arial"/>
          <w:sz w:val="24"/>
          <w:szCs w:val="24"/>
        </w:rPr>
      </w:pPr>
      <w:r w:rsidRPr="00EC2D9F">
        <w:rPr>
          <w:rFonts w:ascii="Arial" w:hAnsi="Arial" w:cs="Arial"/>
          <w:sz w:val="24"/>
          <w:szCs w:val="24"/>
        </w:rPr>
        <w:t xml:space="preserve">Для проверки чистоты </w:t>
      </w:r>
      <w:r w:rsidR="00102CDF">
        <w:rPr>
          <w:rFonts w:ascii="Arial" w:hAnsi="Arial" w:cs="Arial"/>
          <w:sz w:val="24"/>
          <w:szCs w:val="24"/>
        </w:rPr>
        <w:t>навеску</w:t>
      </w:r>
      <w:r w:rsidRPr="00EC2D9F">
        <w:rPr>
          <w:rFonts w:ascii="Arial" w:hAnsi="Arial" w:cs="Arial"/>
          <w:sz w:val="24"/>
          <w:szCs w:val="24"/>
        </w:rPr>
        <w:t xml:space="preserve"> калия</w:t>
      </w:r>
      <w:r w:rsidR="00102CDF">
        <w:rPr>
          <w:rFonts w:ascii="Arial" w:hAnsi="Arial" w:cs="Arial"/>
          <w:sz w:val="24"/>
          <w:szCs w:val="24"/>
        </w:rPr>
        <w:t xml:space="preserve"> (натрия) йодистого</w:t>
      </w:r>
      <w:r w:rsidRPr="00EC2D9F">
        <w:rPr>
          <w:rFonts w:ascii="Arial" w:hAnsi="Arial" w:cs="Arial"/>
          <w:sz w:val="24"/>
          <w:szCs w:val="24"/>
        </w:rPr>
        <w:t xml:space="preserve"> </w:t>
      </w:r>
      <w:r w:rsidR="00654EA9">
        <w:rPr>
          <w:rFonts w:ascii="Arial" w:hAnsi="Arial" w:cs="Arial"/>
          <w:sz w:val="24"/>
          <w:szCs w:val="24"/>
        </w:rPr>
        <w:t xml:space="preserve">массой </w:t>
      </w:r>
      <w:r w:rsidRPr="00EC2D9F">
        <w:rPr>
          <w:rFonts w:ascii="Arial" w:hAnsi="Arial" w:cs="Arial"/>
          <w:sz w:val="24"/>
          <w:szCs w:val="24"/>
        </w:rPr>
        <w:t>(1,0</w:t>
      </w:r>
      <w:r w:rsidR="00747DBC">
        <w:rPr>
          <w:rFonts w:ascii="Arial" w:hAnsi="Arial" w:cs="Arial"/>
          <w:sz w:val="24"/>
          <w:szCs w:val="24"/>
        </w:rPr>
        <w:t xml:space="preserve"> </w:t>
      </w:r>
      <w:r w:rsidRPr="00EC2D9F">
        <w:rPr>
          <w:rFonts w:ascii="Arial" w:hAnsi="Arial" w:cs="Arial"/>
          <w:sz w:val="24"/>
          <w:szCs w:val="24"/>
        </w:rPr>
        <w:t>±</w:t>
      </w:r>
      <w:r w:rsidR="00747DBC">
        <w:rPr>
          <w:rFonts w:ascii="Arial" w:hAnsi="Arial" w:cs="Arial"/>
          <w:sz w:val="24"/>
          <w:szCs w:val="24"/>
        </w:rPr>
        <w:t xml:space="preserve"> </w:t>
      </w:r>
      <w:r w:rsidRPr="00EC2D9F">
        <w:rPr>
          <w:rFonts w:ascii="Arial" w:hAnsi="Arial" w:cs="Arial"/>
          <w:sz w:val="24"/>
          <w:szCs w:val="24"/>
        </w:rPr>
        <w:t>0,1) г растворяют в 100 см</w:t>
      </w:r>
      <w:r w:rsidR="000B2736" w:rsidRPr="001E5CE2">
        <w:rPr>
          <w:rFonts w:ascii="Arial" w:hAnsi="Arial" w:cs="Arial"/>
          <w:sz w:val="24"/>
          <w:szCs w:val="24"/>
        </w:rPr>
        <w:t>³</w:t>
      </w:r>
      <w:r w:rsidRPr="00EC2D9F">
        <w:rPr>
          <w:rFonts w:ascii="Arial" w:hAnsi="Arial" w:cs="Arial"/>
          <w:sz w:val="24"/>
          <w:szCs w:val="24"/>
        </w:rPr>
        <w:t xml:space="preserve"> свежепрокипяченной и охлажденной до комнатной </w:t>
      </w:r>
      <w:r w:rsidRPr="00EC2D9F">
        <w:rPr>
          <w:rFonts w:ascii="Arial" w:hAnsi="Arial" w:cs="Arial"/>
          <w:sz w:val="24"/>
          <w:szCs w:val="24"/>
        </w:rPr>
        <w:lastRenderedPageBreak/>
        <w:t>температуры дистиллированной воды, добавляют 10 см</w:t>
      </w:r>
      <w:r w:rsidR="000B2736" w:rsidRPr="001E5CE2">
        <w:rPr>
          <w:rFonts w:ascii="Arial" w:hAnsi="Arial" w:cs="Arial"/>
          <w:sz w:val="24"/>
          <w:szCs w:val="24"/>
        </w:rPr>
        <w:t>³</w:t>
      </w:r>
      <w:r w:rsidRPr="00EC2D9F">
        <w:rPr>
          <w:rFonts w:ascii="Arial" w:hAnsi="Arial" w:cs="Arial"/>
          <w:sz w:val="24"/>
          <w:szCs w:val="24"/>
        </w:rPr>
        <w:t xml:space="preserve"> раствора</w:t>
      </w:r>
      <w:r w:rsidR="001E5CE2">
        <w:rPr>
          <w:rFonts w:ascii="Arial" w:hAnsi="Arial" w:cs="Arial"/>
          <w:sz w:val="24"/>
          <w:szCs w:val="24"/>
        </w:rPr>
        <w:t xml:space="preserve"> соляной</w:t>
      </w:r>
      <w:r w:rsidRPr="00EC2D9F">
        <w:rPr>
          <w:rFonts w:ascii="Arial" w:hAnsi="Arial" w:cs="Arial"/>
          <w:sz w:val="24"/>
          <w:szCs w:val="24"/>
        </w:rPr>
        <w:t xml:space="preserve"> кислоты (</w:t>
      </w:r>
      <w:r w:rsidR="001E5CE2">
        <w:rPr>
          <w:rFonts w:ascii="Arial" w:hAnsi="Arial" w:cs="Arial"/>
          <w:sz w:val="24"/>
          <w:szCs w:val="24"/>
        </w:rPr>
        <w:t>2:1</w:t>
      </w:r>
      <w:r w:rsidRPr="00EC2D9F">
        <w:rPr>
          <w:rFonts w:ascii="Arial" w:hAnsi="Arial" w:cs="Arial"/>
          <w:sz w:val="24"/>
          <w:szCs w:val="24"/>
        </w:rPr>
        <w:t>)</w:t>
      </w:r>
      <w:r w:rsidR="001E5CE2">
        <w:rPr>
          <w:rFonts w:ascii="Arial" w:hAnsi="Arial" w:cs="Arial"/>
          <w:sz w:val="24"/>
          <w:szCs w:val="24"/>
        </w:rPr>
        <w:t xml:space="preserve"> или серной кислоты (1:4)</w:t>
      </w:r>
      <w:r w:rsidRPr="00EC2D9F">
        <w:rPr>
          <w:rFonts w:ascii="Arial" w:hAnsi="Arial" w:cs="Arial"/>
          <w:sz w:val="24"/>
          <w:szCs w:val="24"/>
        </w:rPr>
        <w:t xml:space="preserve"> и 1 см</w:t>
      </w:r>
      <w:r w:rsidR="000B2736" w:rsidRPr="001E5CE2">
        <w:rPr>
          <w:rFonts w:ascii="Arial" w:hAnsi="Arial" w:cs="Arial"/>
          <w:sz w:val="24"/>
          <w:szCs w:val="24"/>
        </w:rPr>
        <w:t>³</w:t>
      </w:r>
      <w:r w:rsidRPr="00EC2D9F">
        <w:rPr>
          <w:rFonts w:ascii="Arial" w:hAnsi="Arial" w:cs="Arial"/>
          <w:sz w:val="24"/>
          <w:szCs w:val="24"/>
        </w:rPr>
        <w:t xml:space="preserve"> </w:t>
      </w:r>
      <w:r w:rsidR="00654EA9">
        <w:rPr>
          <w:rFonts w:ascii="Arial" w:hAnsi="Arial" w:cs="Arial"/>
          <w:sz w:val="24"/>
          <w:szCs w:val="24"/>
        </w:rPr>
        <w:t>0,5 %</w:t>
      </w:r>
      <w:r w:rsidR="008E0E4A">
        <w:rPr>
          <w:rFonts w:ascii="Arial" w:hAnsi="Arial" w:cs="Arial"/>
          <w:sz w:val="24"/>
          <w:szCs w:val="24"/>
        </w:rPr>
        <w:t>-ного</w:t>
      </w:r>
      <w:r w:rsidR="00654EA9">
        <w:rPr>
          <w:rFonts w:ascii="Arial" w:hAnsi="Arial" w:cs="Arial"/>
          <w:sz w:val="24"/>
          <w:szCs w:val="24"/>
        </w:rPr>
        <w:t xml:space="preserve"> раствора крахмала</w:t>
      </w:r>
      <w:r w:rsidRPr="00EC2D9F">
        <w:rPr>
          <w:rFonts w:ascii="Arial" w:hAnsi="Arial" w:cs="Arial"/>
          <w:sz w:val="24"/>
          <w:szCs w:val="24"/>
        </w:rPr>
        <w:t>.</w:t>
      </w:r>
    </w:p>
    <w:p w14:paraId="09ADC3FB" w14:textId="70FA8493" w:rsidR="00F31E2F" w:rsidRPr="005864EF" w:rsidRDefault="00F31E2F" w:rsidP="00D34613">
      <w:pPr>
        <w:pStyle w:val="14"/>
        <w:tabs>
          <w:tab w:val="left" w:pos="1134"/>
        </w:tabs>
        <w:spacing w:line="360" w:lineRule="auto"/>
        <w:ind w:left="0"/>
        <w:rPr>
          <w:rFonts w:ascii="Arial" w:hAnsi="Arial" w:cs="Arial"/>
          <w:strike/>
          <w:sz w:val="24"/>
          <w:szCs w:val="24"/>
        </w:rPr>
      </w:pPr>
      <w:r w:rsidRPr="00EC2D9F">
        <w:rPr>
          <w:rFonts w:ascii="Arial" w:hAnsi="Arial" w:cs="Arial"/>
          <w:sz w:val="24"/>
          <w:szCs w:val="24"/>
        </w:rPr>
        <w:t xml:space="preserve">Если в течение 5 мин голубая окраска не появляется, реактив пригоден для использования. </w:t>
      </w:r>
    </w:p>
    <w:p w14:paraId="6A442C3A" w14:textId="31A94AC4" w:rsidR="00F31E2F" w:rsidRPr="00EC2D9F" w:rsidRDefault="00D34613" w:rsidP="00D34613">
      <w:pPr>
        <w:pStyle w:val="14"/>
        <w:tabs>
          <w:tab w:val="left" w:pos="1134"/>
        </w:tabs>
        <w:spacing w:line="360" w:lineRule="auto"/>
        <w:ind w:left="0"/>
        <w:rPr>
          <w:rFonts w:ascii="Arial" w:hAnsi="Arial" w:cs="Arial"/>
          <w:sz w:val="24"/>
          <w:szCs w:val="24"/>
        </w:rPr>
      </w:pPr>
      <w:r>
        <w:rPr>
          <w:rFonts w:ascii="Arial" w:hAnsi="Arial" w:cs="Arial"/>
          <w:sz w:val="24"/>
          <w:szCs w:val="24"/>
        </w:rPr>
        <w:t>7</w:t>
      </w:r>
      <w:r w:rsidR="00102CDF">
        <w:rPr>
          <w:rFonts w:ascii="Arial" w:hAnsi="Arial" w:cs="Arial"/>
          <w:sz w:val="24"/>
          <w:szCs w:val="24"/>
        </w:rPr>
        <w:t>.2.3.2</w:t>
      </w:r>
      <w:r w:rsidR="00F31E2F" w:rsidRPr="00EC2D9F">
        <w:rPr>
          <w:rFonts w:ascii="Arial" w:hAnsi="Arial" w:cs="Arial"/>
          <w:sz w:val="24"/>
          <w:szCs w:val="24"/>
        </w:rPr>
        <w:t xml:space="preserve"> Раствор </w:t>
      </w:r>
      <w:r w:rsidR="00FC3223" w:rsidRPr="00EC2D9F">
        <w:rPr>
          <w:rFonts w:ascii="Arial" w:hAnsi="Arial" w:cs="Arial"/>
          <w:sz w:val="24"/>
          <w:szCs w:val="24"/>
        </w:rPr>
        <w:t>хлори</w:t>
      </w:r>
      <w:r w:rsidR="00FC3223">
        <w:rPr>
          <w:rFonts w:ascii="Arial" w:hAnsi="Arial" w:cs="Arial"/>
          <w:sz w:val="24"/>
          <w:szCs w:val="24"/>
        </w:rPr>
        <w:t>стого (сернокислого) м</w:t>
      </w:r>
      <w:r w:rsidR="00FC3223" w:rsidRPr="00EC2D9F">
        <w:rPr>
          <w:rFonts w:ascii="Arial" w:hAnsi="Arial" w:cs="Arial"/>
          <w:sz w:val="24"/>
          <w:szCs w:val="24"/>
        </w:rPr>
        <w:t>арганца (II)</w:t>
      </w:r>
    </w:p>
    <w:p w14:paraId="2DA96739" w14:textId="619E2D1C" w:rsidR="00821066" w:rsidRPr="00821066" w:rsidRDefault="00F31E2F" w:rsidP="00821066">
      <w:pPr>
        <w:pStyle w:val="14"/>
        <w:tabs>
          <w:tab w:val="left" w:pos="1134"/>
        </w:tabs>
        <w:spacing w:line="360" w:lineRule="auto"/>
        <w:ind w:left="0"/>
        <w:rPr>
          <w:rFonts w:ascii="Arial" w:hAnsi="Arial" w:cs="Arial"/>
          <w:strike/>
          <w:sz w:val="24"/>
          <w:szCs w:val="24"/>
          <w:highlight w:val="red"/>
        </w:rPr>
      </w:pPr>
      <w:r w:rsidRPr="00EC2D9F">
        <w:rPr>
          <w:rFonts w:ascii="Arial" w:hAnsi="Arial" w:cs="Arial"/>
          <w:sz w:val="24"/>
          <w:szCs w:val="24"/>
        </w:rPr>
        <w:t>К 100 см</w:t>
      </w:r>
      <w:r w:rsidR="00990AD6" w:rsidRPr="00FC3223">
        <w:rPr>
          <w:rFonts w:ascii="Arial" w:hAnsi="Arial" w:cs="Arial"/>
          <w:sz w:val="24"/>
          <w:szCs w:val="24"/>
        </w:rPr>
        <w:t>³</w:t>
      </w:r>
      <w:r w:rsidRPr="00EC2D9F">
        <w:rPr>
          <w:rFonts w:ascii="Arial" w:hAnsi="Arial" w:cs="Arial"/>
          <w:sz w:val="24"/>
          <w:szCs w:val="24"/>
        </w:rPr>
        <w:t xml:space="preserve"> свежепрокипяченной и охлаждённой дистиллированной воды добавляют 1 см</w:t>
      </w:r>
      <w:r w:rsidR="00990AD6" w:rsidRPr="00FC3223">
        <w:rPr>
          <w:rFonts w:ascii="Arial" w:hAnsi="Arial" w:cs="Arial"/>
          <w:sz w:val="24"/>
          <w:szCs w:val="24"/>
        </w:rPr>
        <w:t>³</w:t>
      </w:r>
      <w:r w:rsidRPr="00EC2D9F">
        <w:rPr>
          <w:rFonts w:ascii="Arial" w:hAnsi="Arial" w:cs="Arial"/>
          <w:sz w:val="24"/>
          <w:szCs w:val="24"/>
        </w:rPr>
        <w:t xml:space="preserve"> раствора </w:t>
      </w:r>
      <w:r w:rsidR="00FC3223" w:rsidRPr="00EC2D9F">
        <w:rPr>
          <w:rFonts w:ascii="Arial" w:hAnsi="Arial" w:cs="Arial"/>
          <w:sz w:val="24"/>
          <w:szCs w:val="24"/>
        </w:rPr>
        <w:t>хлори</w:t>
      </w:r>
      <w:r w:rsidR="00FC3223">
        <w:rPr>
          <w:rFonts w:ascii="Arial" w:hAnsi="Arial" w:cs="Arial"/>
          <w:sz w:val="24"/>
          <w:szCs w:val="24"/>
        </w:rPr>
        <w:t>стого (сернокислого) м</w:t>
      </w:r>
      <w:r w:rsidR="00FC3223" w:rsidRPr="00EC2D9F">
        <w:rPr>
          <w:rFonts w:ascii="Arial" w:hAnsi="Arial" w:cs="Arial"/>
          <w:sz w:val="24"/>
          <w:szCs w:val="24"/>
        </w:rPr>
        <w:t>арганца (II)</w:t>
      </w:r>
      <w:r w:rsidRPr="00EC2D9F">
        <w:rPr>
          <w:rFonts w:ascii="Arial" w:hAnsi="Arial" w:cs="Arial"/>
          <w:sz w:val="24"/>
          <w:szCs w:val="24"/>
        </w:rPr>
        <w:t>, (0,</w:t>
      </w:r>
      <w:r w:rsidR="00102CDF">
        <w:rPr>
          <w:rFonts w:ascii="Arial" w:hAnsi="Arial" w:cs="Arial"/>
          <w:sz w:val="24"/>
          <w:szCs w:val="24"/>
        </w:rPr>
        <w:t>20</w:t>
      </w:r>
      <w:r w:rsidR="00344658">
        <w:rPr>
          <w:rFonts w:ascii="Arial" w:hAnsi="Arial" w:cs="Arial"/>
          <w:sz w:val="24"/>
          <w:szCs w:val="24"/>
        </w:rPr>
        <w:t xml:space="preserve"> </w:t>
      </w:r>
      <w:r w:rsidR="00102CDF">
        <w:rPr>
          <w:rFonts w:ascii="Arial" w:hAnsi="Arial" w:cs="Arial"/>
          <w:sz w:val="24"/>
          <w:szCs w:val="24"/>
        </w:rPr>
        <w:t>±</w:t>
      </w:r>
      <w:r w:rsidR="00344658">
        <w:rPr>
          <w:rFonts w:ascii="Arial" w:hAnsi="Arial" w:cs="Arial"/>
          <w:sz w:val="24"/>
          <w:szCs w:val="24"/>
        </w:rPr>
        <w:t xml:space="preserve"> </w:t>
      </w:r>
      <w:r w:rsidR="00102CDF">
        <w:rPr>
          <w:rFonts w:ascii="Arial" w:hAnsi="Arial" w:cs="Arial"/>
          <w:sz w:val="24"/>
          <w:szCs w:val="24"/>
        </w:rPr>
        <w:t>0,01) г сухого калия йодистого</w:t>
      </w:r>
      <w:r w:rsidRPr="00EC2D9F">
        <w:rPr>
          <w:rFonts w:ascii="Arial" w:hAnsi="Arial" w:cs="Arial"/>
          <w:sz w:val="24"/>
          <w:szCs w:val="24"/>
        </w:rPr>
        <w:t>, прошедшего проверку на чистоту, 5 см</w:t>
      </w:r>
      <w:r w:rsidR="00990AD6" w:rsidRPr="00FC3223">
        <w:rPr>
          <w:rFonts w:ascii="Arial" w:hAnsi="Arial" w:cs="Arial"/>
          <w:sz w:val="24"/>
          <w:szCs w:val="24"/>
        </w:rPr>
        <w:t>³</w:t>
      </w:r>
      <w:r w:rsidRPr="00EC2D9F">
        <w:rPr>
          <w:rFonts w:ascii="Arial" w:hAnsi="Arial" w:cs="Arial"/>
          <w:sz w:val="24"/>
          <w:szCs w:val="24"/>
        </w:rPr>
        <w:t xml:space="preserve"> раствора</w:t>
      </w:r>
      <w:r w:rsidR="00FC3223">
        <w:rPr>
          <w:rFonts w:ascii="Arial" w:hAnsi="Arial" w:cs="Arial"/>
          <w:sz w:val="24"/>
          <w:szCs w:val="24"/>
        </w:rPr>
        <w:t xml:space="preserve"> соляной </w:t>
      </w:r>
      <w:r w:rsidRPr="00EC2D9F">
        <w:rPr>
          <w:rFonts w:ascii="Arial" w:hAnsi="Arial" w:cs="Arial"/>
          <w:sz w:val="24"/>
          <w:szCs w:val="24"/>
        </w:rPr>
        <w:t xml:space="preserve">кислоты </w:t>
      </w:r>
      <w:r w:rsidR="00FC3223">
        <w:rPr>
          <w:rFonts w:ascii="Arial" w:hAnsi="Arial" w:cs="Arial"/>
          <w:sz w:val="24"/>
          <w:szCs w:val="24"/>
        </w:rPr>
        <w:t>(2:1</w:t>
      </w:r>
      <w:r w:rsidRPr="00EC2D9F">
        <w:rPr>
          <w:rFonts w:ascii="Arial" w:hAnsi="Arial" w:cs="Arial"/>
          <w:sz w:val="24"/>
          <w:szCs w:val="24"/>
        </w:rPr>
        <w:t>)</w:t>
      </w:r>
      <w:r w:rsidR="00FC3223">
        <w:rPr>
          <w:rFonts w:ascii="Arial" w:hAnsi="Arial" w:cs="Arial"/>
          <w:sz w:val="24"/>
          <w:szCs w:val="24"/>
        </w:rPr>
        <w:t xml:space="preserve"> (или серной 1:4)</w:t>
      </w:r>
      <w:r w:rsidRPr="00EC2D9F">
        <w:rPr>
          <w:rFonts w:ascii="Arial" w:hAnsi="Arial" w:cs="Arial"/>
          <w:sz w:val="24"/>
          <w:szCs w:val="24"/>
        </w:rPr>
        <w:t xml:space="preserve"> и 1 см</w:t>
      </w:r>
      <w:r w:rsidR="00990AD6" w:rsidRPr="00FC3223">
        <w:rPr>
          <w:rFonts w:ascii="Arial" w:hAnsi="Arial" w:cs="Arial"/>
          <w:sz w:val="24"/>
          <w:szCs w:val="24"/>
        </w:rPr>
        <w:t>³</w:t>
      </w:r>
      <w:r w:rsidRPr="00EC2D9F">
        <w:rPr>
          <w:rFonts w:ascii="Arial" w:hAnsi="Arial" w:cs="Arial"/>
          <w:sz w:val="24"/>
          <w:szCs w:val="24"/>
        </w:rPr>
        <w:t xml:space="preserve"> </w:t>
      </w:r>
      <w:r w:rsidR="00FC3223">
        <w:rPr>
          <w:rFonts w:ascii="Arial" w:hAnsi="Arial" w:cs="Arial"/>
          <w:sz w:val="24"/>
          <w:szCs w:val="24"/>
        </w:rPr>
        <w:t>0,5 %</w:t>
      </w:r>
      <w:r w:rsidR="00FD3C25">
        <w:rPr>
          <w:rFonts w:ascii="Arial" w:hAnsi="Arial" w:cs="Arial"/>
          <w:sz w:val="24"/>
          <w:szCs w:val="24"/>
        </w:rPr>
        <w:t>-</w:t>
      </w:r>
      <w:r w:rsidR="00683F68">
        <w:rPr>
          <w:rFonts w:ascii="Arial" w:hAnsi="Arial" w:cs="Arial"/>
          <w:sz w:val="24"/>
          <w:szCs w:val="24"/>
        </w:rPr>
        <w:t xml:space="preserve">ного </w:t>
      </w:r>
      <w:r w:rsidR="00FC3223">
        <w:rPr>
          <w:rFonts w:ascii="Arial" w:hAnsi="Arial" w:cs="Arial"/>
          <w:sz w:val="24"/>
          <w:szCs w:val="24"/>
        </w:rPr>
        <w:t>раствора крахмала</w:t>
      </w:r>
      <w:r w:rsidRPr="00EC2D9F">
        <w:rPr>
          <w:rFonts w:ascii="Arial" w:hAnsi="Arial" w:cs="Arial"/>
          <w:sz w:val="24"/>
          <w:szCs w:val="24"/>
        </w:rPr>
        <w:t>. Отсутствие через</w:t>
      </w:r>
      <w:r w:rsidR="00761326">
        <w:rPr>
          <w:rFonts w:ascii="Arial" w:hAnsi="Arial" w:cs="Arial"/>
          <w:sz w:val="24"/>
          <w:szCs w:val="24"/>
        </w:rPr>
        <w:t xml:space="preserve"> </w:t>
      </w:r>
      <w:r w:rsidRPr="00EC2D9F">
        <w:rPr>
          <w:rFonts w:ascii="Arial" w:hAnsi="Arial" w:cs="Arial"/>
          <w:sz w:val="24"/>
          <w:szCs w:val="24"/>
        </w:rPr>
        <w:t xml:space="preserve">10 мин синей окраски указывает на чистоту реактива. </w:t>
      </w:r>
    </w:p>
    <w:p w14:paraId="69D0B9C1" w14:textId="095B231D" w:rsidR="00F31E2F" w:rsidRPr="00EC2D9F" w:rsidRDefault="00102CDF" w:rsidP="00D34613">
      <w:pPr>
        <w:pStyle w:val="6"/>
        <w:numPr>
          <w:ilvl w:val="2"/>
          <w:numId w:val="15"/>
        </w:numPr>
        <w:spacing w:line="360" w:lineRule="auto"/>
        <w:rPr>
          <w:rFonts w:ascii="Arial" w:hAnsi="Arial" w:cs="Arial"/>
          <w:sz w:val="24"/>
          <w:szCs w:val="24"/>
          <w:lang w:eastAsia="ru-RU"/>
        </w:rPr>
      </w:pPr>
      <w:r>
        <w:rPr>
          <w:rFonts w:ascii="Arial" w:hAnsi="Arial" w:cs="Arial"/>
          <w:sz w:val="24"/>
          <w:szCs w:val="24"/>
          <w:lang w:eastAsia="ru-RU"/>
        </w:rPr>
        <w:t xml:space="preserve">Измерение точной вместимости </w:t>
      </w:r>
      <w:r w:rsidR="00F31E2F" w:rsidRPr="00EC2D9F">
        <w:rPr>
          <w:rFonts w:ascii="Arial" w:hAnsi="Arial" w:cs="Arial"/>
          <w:sz w:val="24"/>
          <w:szCs w:val="24"/>
          <w:lang w:eastAsia="ru-RU"/>
        </w:rPr>
        <w:t>кислородных склянок</w:t>
      </w:r>
    </w:p>
    <w:p w14:paraId="0773012D" w14:textId="77777777" w:rsidR="00102CDF" w:rsidRPr="00102CDF" w:rsidRDefault="00102CDF" w:rsidP="00102CDF">
      <w:pPr>
        <w:pStyle w:val="14"/>
        <w:tabs>
          <w:tab w:val="left" w:pos="1134"/>
        </w:tabs>
        <w:spacing w:line="360" w:lineRule="auto"/>
        <w:ind w:left="0"/>
        <w:rPr>
          <w:rFonts w:ascii="Arial" w:hAnsi="Arial" w:cs="Arial"/>
          <w:sz w:val="24"/>
          <w:szCs w:val="24"/>
        </w:rPr>
      </w:pPr>
      <w:r w:rsidRPr="00102CDF">
        <w:rPr>
          <w:rFonts w:ascii="Arial" w:hAnsi="Arial" w:cs="Arial"/>
          <w:sz w:val="24"/>
          <w:szCs w:val="24"/>
        </w:rPr>
        <w:t>Чтобы измерить объём кислородной склянки, ее тщательно моют,</w:t>
      </w:r>
      <w:r>
        <w:rPr>
          <w:rFonts w:ascii="Arial" w:hAnsi="Arial" w:cs="Arial"/>
          <w:sz w:val="24"/>
          <w:szCs w:val="24"/>
        </w:rPr>
        <w:t xml:space="preserve"> </w:t>
      </w:r>
      <w:r w:rsidRPr="00102CDF">
        <w:rPr>
          <w:rFonts w:ascii="Arial" w:hAnsi="Arial" w:cs="Arial"/>
          <w:sz w:val="24"/>
          <w:szCs w:val="24"/>
        </w:rPr>
        <w:t>высушивают (снаружи и изнутри) и взвешивают вместе с пробкой с</w:t>
      </w:r>
      <w:r>
        <w:rPr>
          <w:rFonts w:ascii="Arial" w:hAnsi="Arial" w:cs="Arial"/>
          <w:sz w:val="24"/>
          <w:szCs w:val="24"/>
        </w:rPr>
        <w:t xml:space="preserve"> </w:t>
      </w:r>
      <w:r w:rsidRPr="00102CDF">
        <w:rPr>
          <w:rFonts w:ascii="Arial" w:hAnsi="Arial" w:cs="Arial"/>
          <w:sz w:val="24"/>
          <w:szCs w:val="24"/>
        </w:rPr>
        <w:t>точностью до 0,01 г.</w:t>
      </w:r>
    </w:p>
    <w:p w14:paraId="6200C994" w14:textId="77777777" w:rsidR="00102CDF" w:rsidRPr="00102CDF" w:rsidRDefault="00102CDF" w:rsidP="00102CDF">
      <w:pPr>
        <w:pStyle w:val="14"/>
        <w:tabs>
          <w:tab w:val="left" w:pos="1134"/>
        </w:tabs>
        <w:spacing w:line="360" w:lineRule="auto"/>
        <w:ind w:left="0"/>
        <w:rPr>
          <w:rFonts w:ascii="Arial" w:hAnsi="Arial" w:cs="Arial"/>
          <w:sz w:val="24"/>
          <w:szCs w:val="24"/>
        </w:rPr>
      </w:pPr>
      <w:r w:rsidRPr="00102CDF">
        <w:rPr>
          <w:rFonts w:ascii="Arial" w:hAnsi="Arial" w:cs="Arial"/>
          <w:sz w:val="24"/>
          <w:szCs w:val="24"/>
        </w:rPr>
        <w:t>Затем наполняют склянку дистиллированной водой до краев и</w:t>
      </w:r>
      <w:r>
        <w:rPr>
          <w:rFonts w:ascii="Arial" w:hAnsi="Arial" w:cs="Arial"/>
          <w:sz w:val="24"/>
          <w:szCs w:val="24"/>
        </w:rPr>
        <w:t xml:space="preserve"> </w:t>
      </w:r>
      <w:r w:rsidRPr="00102CDF">
        <w:rPr>
          <w:rFonts w:ascii="Arial" w:hAnsi="Arial" w:cs="Arial"/>
          <w:sz w:val="24"/>
          <w:szCs w:val="24"/>
        </w:rPr>
        <w:t>закрывают стеклянной пробкой так, чтобы под пробкой не оставалось</w:t>
      </w:r>
      <w:r>
        <w:rPr>
          <w:rFonts w:ascii="Arial" w:hAnsi="Arial" w:cs="Arial"/>
          <w:sz w:val="24"/>
          <w:szCs w:val="24"/>
        </w:rPr>
        <w:t xml:space="preserve"> </w:t>
      </w:r>
      <w:r w:rsidRPr="00102CDF">
        <w:rPr>
          <w:rFonts w:ascii="Arial" w:hAnsi="Arial" w:cs="Arial"/>
          <w:sz w:val="24"/>
          <w:szCs w:val="24"/>
        </w:rPr>
        <w:t>пузырьков воздуха. Обтирают склянку досуха и снова взвешивают с</w:t>
      </w:r>
      <w:r>
        <w:rPr>
          <w:rFonts w:ascii="Arial" w:hAnsi="Arial" w:cs="Arial"/>
          <w:sz w:val="24"/>
          <w:szCs w:val="24"/>
        </w:rPr>
        <w:t xml:space="preserve"> </w:t>
      </w:r>
      <w:r w:rsidRPr="00102CDF">
        <w:rPr>
          <w:rFonts w:ascii="Arial" w:hAnsi="Arial" w:cs="Arial"/>
          <w:sz w:val="24"/>
          <w:szCs w:val="24"/>
        </w:rPr>
        <w:t>точностью до 0,01 г.</w:t>
      </w:r>
    </w:p>
    <w:p w14:paraId="53420F60" w14:textId="571D97E0" w:rsidR="00F31E2F" w:rsidRPr="00FC7401" w:rsidRDefault="00102CDF" w:rsidP="00102CDF">
      <w:pPr>
        <w:pStyle w:val="14"/>
        <w:tabs>
          <w:tab w:val="left" w:pos="1134"/>
        </w:tabs>
        <w:spacing w:line="360" w:lineRule="auto"/>
        <w:ind w:left="0"/>
        <w:rPr>
          <w:rFonts w:ascii="Arial" w:hAnsi="Arial" w:cs="Arial"/>
          <w:sz w:val="24"/>
          <w:szCs w:val="24"/>
        </w:rPr>
      </w:pPr>
      <w:r w:rsidRPr="00102CDF">
        <w:rPr>
          <w:rFonts w:ascii="Arial" w:hAnsi="Arial" w:cs="Arial"/>
          <w:sz w:val="24"/>
          <w:szCs w:val="24"/>
        </w:rPr>
        <w:t>Массу воды в объеме склянки находят по разности двух измеренных</w:t>
      </w:r>
      <w:r>
        <w:rPr>
          <w:rFonts w:ascii="Arial" w:hAnsi="Arial" w:cs="Arial"/>
          <w:sz w:val="24"/>
          <w:szCs w:val="24"/>
        </w:rPr>
        <w:t xml:space="preserve"> </w:t>
      </w:r>
      <w:r w:rsidRPr="00102CDF">
        <w:rPr>
          <w:rFonts w:ascii="Arial" w:hAnsi="Arial" w:cs="Arial"/>
          <w:sz w:val="24"/>
          <w:szCs w:val="24"/>
        </w:rPr>
        <w:t xml:space="preserve">масс. </w:t>
      </w:r>
      <w:r w:rsidRPr="00FC7401">
        <w:rPr>
          <w:rFonts w:ascii="Arial" w:hAnsi="Arial" w:cs="Arial"/>
          <w:sz w:val="24"/>
          <w:szCs w:val="24"/>
        </w:rPr>
        <w:t xml:space="preserve">Для перевода на объем найденную массу следует разделить при температуре воды </w:t>
      </w:r>
      <w:r w:rsidR="00C217D2" w:rsidRPr="00FC7401">
        <w:rPr>
          <w:rFonts w:ascii="Arial" w:hAnsi="Arial" w:cs="Arial"/>
          <w:sz w:val="24"/>
          <w:szCs w:val="24"/>
        </w:rPr>
        <w:t>с 18 до 22</w:t>
      </w:r>
      <w:r w:rsidRPr="00FC7401">
        <w:rPr>
          <w:rFonts w:ascii="Arial" w:hAnsi="Arial" w:cs="Arial"/>
          <w:sz w:val="24"/>
          <w:szCs w:val="24"/>
        </w:rPr>
        <w:t xml:space="preserve"> ˚C на 0,99</w:t>
      </w:r>
      <w:r w:rsidR="00C217D2" w:rsidRPr="00FC7401">
        <w:rPr>
          <w:rFonts w:ascii="Arial" w:hAnsi="Arial" w:cs="Arial"/>
          <w:sz w:val="24"/>
          <w:szCs w:val="24"/>
        </w:rPr>
        <w:t xml:space="preserve">7 </w:t>
      </w:r>
      <w:r w:rsidRPr="00FC7401">
        <w:rPr>
          <w:rFonts w:ascii="Arial" w:hAnsi="Arial" w:cs="Arial"/>
          <w:sz w:val="24"/>
          <w:szCs w:val="24"/>
        </w:rPr>
        <w:t xml:space="preserve">и </w:t>
      </w:r>
      <w:r w:rsidR="00C217D2" w:rsidRPr="00FC7401">
        <w:rPr>
          <w:rFonts w:ascii="Arial" w:hAnsi="Arial" w:cs="Arial"/>
          <w:sz w:val="24"/>
          <w:szCs w:val="24"/>
        </w:rPr>
        <w:t>свыше</w:t>
      </w:r>
      <w:r w:rsidRPr="00FC7401">
        <w:rPr>
          <w:rFonts w:ascii="Arial" w:hAnsi="Arial" w:cs="Arial"/>
          <w:sz w:val="24"/>
          <w:szCs w:val="24"/>
        </w:rPr>
        <w:t xml:space="preserve"> 2</w:t>
      </w:r>
      <w:r w:rsidR="00C217D2" w:rsidRPr="00FC7401">
        <w:rPr>
          <w:rFonts w:ascii="Arial" w:hAnsi="Arial" w:cs="Arial"/>
          <w:sz w:val="24"/>
          <w:szCs w:val="24"/>
        </w:rPr>
        <w:t>2,</w:t>
      </w:r>
      <w:r w:rsidRPr="00FC7401">
        <w:rPr>
          <w:rFonts w:ascii="Arial" w:hAnsi="Arial" w:cs="Arial"/>
          <w:sz w:val="24"/>
          <w:szCs w:val="24"/>
        </w:rPr>
        <w:t>5 ˚C на 0,996.</w:t>
      </w:r>
    </w:p>
    <w:p w14:paraId="2854C332" w14:textId="4CB09EF0" w:rsidR="00F31E2F" w:rsidRPr="00413974" w:rsidRDefault="00F31E2F" w:rsidP="00D34613">
      <w:pPr>
        <w:pStyle w:val="6"/>
        <w:numPr>
          <w:ilvl w:val="2"/>
          <w:numId w:val="15"/>
        </w:numPr>
        <w:spacing w:line="360" w:lineRule="auto"/>
        <w:rPr>
          <w:rFonts w:ascii="Arial" w:hAnsi="Arial" w:cs="Arial"/>
          <w:sz w:val="24"/>
          <w:szCs w:val="24"/>
          <w:lang w:eastAsia="ru-RU"/>
        </w:rPr>
      </w:pPr>
      <w:r w:rsidRPr="00EC2D9F">
        <w:rPr>
          <w:rFonts w:ascii="Arial" w:hAnsi="Arial" w:cs="Arial"/>
          <w:sz w:val="24"/>
          <w:szCs w:val="24"/>
          <w:lang w:eastAsia="ru-RU"/>
        </w:rPr>
        <w:t xml:space="preserve"> Установление точной концентрации</w:t>
      </w:r>
      <w:r w:rsidR="005864EF">
        <w:rPr>
          <w:rFonts w:ascii="Arial" w:hAnsi="Arial" w:cs="Arial"/>
          <w:sz w:val="24"/>
          <w:szCs w:val="24"/>
          <w:lang w:val="ru-RU" w:eastAsia="ru-RU"/>
        </w:rPr>
        <w:t xml:space="preserve"> </w:t>
      </w:r>
      <w:r w:rsidR="00EB18C0" w:rsidRPr="00413974">
        <w:rPr>
          <w:rFonts w:ascii="Arial" w:hAnsi="Arial" w:cs="Arial"/>
          <w:sz w:val="24"/>
          <w:szCs w:val="24"/>
          <w:lang w:val="ru-RU" w:eastAsia="ru-RU"/>
        </w:rPr>
        <w:t xml:space="preserve">рабочего </w:t>
      </w:r>
      <w:r w:rsidRPr="00413974">
        <w:rPr>
          <w:rFonts w:ascii="Arial" w:hAnsi="Arial" w:cs="Arial"/>
          <w:sz w:val="24"/>
          <w:szCs w:val="24"/>
          <w:lang w:eastAsia="ru-RU"/>
        </w:rPr>
        <w:t>раствора тиосульфата натрия</w:t>
      </w:r>
    </w:p>
    <w:p w14:paraId="56D12F87" w14:textId="5A11D3E4" w:rsidR="00F31E2F" w:rsidRPr="00413974" w:rsidRDefault="00F31E2F" w:rsidP="00102CDF">
      <w:pPr>
        <w:pStyle w:val="14"/>
        <w:tabs>
          <w:tab w:val="left" w:pos="1134"/>
        </w:tabs>
        <w:spacing w:line="360" w:lineRule="auto"/>
        <w:ind w:left="0"/>
        <w:rPr>
          <w:rFonts w:ascii="Arial" w:hAnsi="Arial" w:cs="Arial"/>
          <w:sz w:val="24"/>
          <w:szCs w:val="24"/>
        </w:rPr>
      </w:pPr>
      <w:r w:rsidRPr="00413974">
        <w:rPr>
          <w:rFonts w:ascii="Arial" w:hAnsi="Arial" w:cs="Arial"/>
          <w:sz w:val="24"/>
          <w:szCs w:val="24"/>
        </w:rPr>
        <w:t>В колбу для титрования помещают 90 см</w:t>
      </w:r>
      <w:r w:rsidR="00990AD6" w:rsidRPr="00413974">
        <w:rPr>
          <w:rFonts w:ascii="Arial" w:hAnsi="Arial" w:cs="Arial"/>
          <w:sz w:val="24"/>
          <w:szCs w:val="24"/>
        </w:rPr>
        <w:t>³</w:t>
      </w:r>
      <w:r w:rsidRPr="00413974">
        <w:rPr>
          <w:rFonts w:ascii="Arial" w:hAnsi="Arial" w:cs="Arial"/>
          <w:sz w:val="24"/>
          <w:szCs w:val="24"/>
        </w:rPr>
        <w:t xml:space="preserve"> дистиллированной воды, пипетко</w:t>
      </w:r>
      <w:r w:rsidR="007740E6" w:rsidRPr="00413974">
        <w:rPr>
          <w:rFonts w:ascii="Arial" w:hAnsi="Arial" w:cs="Arial"/>
          <w:sz w:val="24"/>
          <w:szCs w:val="24"/>
        </w:rPr>
        <w:t>й с одной отметкой добавляют 5</w:t>
      </w:r>
      <w:r w:rsidRPr="00413974">
        <w:rPr>
          <w:rFonts w:ascii="Arial" w:hAnsi="Arial" w:cs="Arial"/>
          <w:sz w:val="24"/>
          <w:szCs w:val="24"/>
        </w:rPr>
        <w:t xml:space="preserve"> см</w:t>
      </w:r>
      <w:r w:rsidR="00990AD6" w:rsidRPr="00413974">
        <w:rPr>
          <w:rFonts w:ascii="Arial" w:hAnsi="Arial" w:cs="Arial"/>
          <w:sz w:val="24"/>
          <w:szCs w:val="24"/>
        </w:rPr>
        <w:t>³</w:t>
      </w:r>
      <w:r w:rsidR="00F11D4D" w:rsidRPr="00413974">
        <w:rPr>
          <w:rFonts w:ascii="ArialMT" w:hAnsi="ArialMT" w:cs="ArialMT"/>
          <w:szCs w:val="28"/>
          <w:lang w:eastAsia="ru-RU"/>
        </w:rPr>
        <w:t xml:space="preserve"> </w:t>
      </w:r>
      <w:r w:rsidR="00F11D4D" w:rsidRPr="00413974">
        <w:rPr>
          <w:rFonts w:ascii="Arial" w:hAnsi="Arial" w:cs="Arial"/>
          <w:sz w:val="24"/>
          <w:szCs w:val="24"/>
        </w:rPr>
        <w:t>калия двухромовокислого 0,02 моль/дм</w:t>
      </w:r>
      <w:r w:rsidR="00F11D4D" w:rsidRPr="00413974">
        <w:rPr>
          <w:rFonts w:ascii="Arial" w:hAnsi="Arial" w:cs="Arial"/>
          <w:sz w:val="24"/>
          <w:szCs w:val="24"/>
          <w:vertAlign w:val="superscript"/>
        </w:rPr>
        <w:t>3</w:t>
      </w:r>
      <w:r w:rsidRPr="00413974">
        <w:rPr>
          <w:rFonts w:ascii="Arial" w:hAnsi="Arial" w:cs="Arial"/>
          <w:sz w:val="24"/>
          <w:szCs w:val="24"/>
        </w:rPr>
        <w:t xml:space="preserve">, </w:t>
      </w:r>
      <w:r w:rsidR="000333B0" w:rsidRPr="00413974">
        <w:rPr>
          <w:rFonts w:ascii="Arial" w:hAnsi="Arial" w:cs="Arial"/>
          <w:sz w:val="24"/>
          <w:szCs w:val="24"/>
        </w:rPr>
        <w:t xml:space="preserve">                       </w:t>
      </w:r>
      <w:r w:rsidR="00FD3C25" w:rsidRPr="00413974">
        <w:rPr>
          <w:rFonts w:ascii="Arial" w:hAnsi="Arial" w:cs="Arial"/>
          <w:sz w:val="24"/>
          <w:szCs w:val="24"/>
        </w:rPr>
        <w:t>(0,50</w:t>
      </w:r>
      <w:r w:rsidR="00086BF3" w:rsidRPr="00413974">
        <w:rPr>
          <w:rFonts w:ascii="Arial" w:hAnsi="Arial" w:cs="Arial"/>
          <w:sz w:val="24"/>
          <w:szCs w:val="24"/>
        </w:rPr>
        <w:t xml:space="preserve"> </w:t>
      </w:r>
      <w:r w:rsidRPr="00413974">
        <w:rPr>
          <w:rFonts w:ascii="Arial" w:hAnsi="Arial" w:cs="Arial"/>
          <w:sz w:val="24"/>
          <w:szCs w:val="24"/>
        </w:rPr>
        <w:t>±</w:t>
      </w:r>
      <w:r w:rsidR="00086BF3" w:rsidRPr="00413974">
        <w:rPr>
          <w:rFonts w:ascii="Arial" w:hAnsi="Arial" w:cs="Arial"/>
          <w:sz w:val="24"/>
          <w:szCs w:val="24"/>
        </w:rPr>
        <w:t xml:space="preserve"> </w:t>
      </w:r>
      <w:r w:rsidRPr="00413974">
        <w:rPr>
          <w:rFonts w:ascii="Arial" w:hAnsi="Arial" w:cs="Arial"/>
          <w:sz w:val="24"/>
          <w:szCs w:val="24"/>
        </w:rPr>
        <w:t>0,05) г сухого</w:t>
      </w:r>
      <w:r w:rsidR="006A2937" w:rsidRPr="00413974">
        <w:rPr>
          <w:rFonts w:ascii="Arial" w:hAnsi="Arial" w:cs="Arial"/>
          <w:sz w:val="24"/>
          <w:szCs w:val="24"/>
        </w:rPr>
        <w:t xml:space="preserve"> </w:t>
      </w:r>
      <w:r w:rsidR="00F11D4D" w:rsidRPr="00413974">
        <w:rPr>
          <w:rFonts w:ascii="Arial" w:hAnsi="Arial" w:cs="Arial"/>
          <w:sz w:val="24"/>
          <w:szCs w:val="24"/>
        </w:rPr>
        <w:t>калия йодистого</w:t>
      </w:r>
      <w:r w:rsidRPr="00413974">
        <w:rPr>
          <w:rFonts w:ascii="Arial" w:hAnsi="Arial" w:cs="Arial"/>
          <w:sz w:val="24"/>
          <w:szCs w:val="24"/>
        </w:rPr>
        <w:t xml:space="preserve"> и 5 см</w:t>
      </w:r>
      <w:r w:rsidR="00990AD6" w:rsidRPr="00413974">
        <w:rPr>
          <w:rFonts w:ascii="Arial" w:hAnsi="Arial" w:cs="Arial"/>
          <w:sz w:val="24"/>
          <w:szCs w:val="24"/>
        </w:rPr>
        <w:t>³</w:t>
      </w:r>
      <w:r w:rsidRPr="00413974">
        <w:rPr>
          <w:rFonts w:ascii="Arial" w:hAnsi="Arial" w:cs="Arial"/>
          <w:sz w:val="24"/>
          <w:szCs w:val="24"/>
        </w:rPr>
        <w:t xml:space="preserve"> раствора</w:t>
      </w:r>
      <w:r w:rsidR="00F11D4D" w:rsidRPr="00413974">
        <w:rPr>
          <w:rFonts w:ascii="Arial" w:hAnsi="Arial" w:cs="Arial"/>
          <w:sz w:val="24"/>
          <w:szCs w:val="24"/>
        </w:rPr>
        <w:t xml:space="preserve"> соляной</w:t>
      </w:r>
      <w:r w:rsidRPr="00413974">
        <w:rPr>
          <w:rFonts w:ascii="Arial" w:hAnsi="Arial" w:cs="Arial"/>
          <w:sz w:val="24"/>
          <w:szCs w:val="24"/>
        </w:rPr>
        <w:t xml:space="preserve"> кислоты </w:t>
      </w:r>
      <w:r w:rsidR="00F11D4D" w:rsidRPr="00413974">
        <w:rPr>
          <w:rFonts w:ascii="Arial" w:hAnsi="Arial" w:cs="Arial"/>
          <w:sz w:val="24"/>
          <w:szCs w:val="24"/>
        </w:rPr>
        <w:t>(2:1) (или серной кислоты</w:t>
      </w:r>
      <w:r w:rsidR="00FD3C25" w:rsidRPr="00413974">
        <w:rPr>
          <w:rFonts w:ascii="Arial" w:hAnsi="Arial" w:cs="Arial"/>
          <w:sz w:val="24"/>
          <w:szCs w:val="24"/>
        </w:rPr>
        <w:t xml:space="preserve"> </w:t>
      </w:r>
      <w:r w:rsidR="00F11D4D" w:rsidRPr="00413974">
        <w:rPr>
          <w:rFonts w:ascii="Arial" w:hAnsi="Arial" w:cs="Arial"/>
          <w:sz w:val="24"/>
          <w:szCs w:val="24"/>
        </w:rPr>
        <w:t>1:4)</w:t>
      </w:r>
      <w:r w:rsidRPr="00413974">
        <w:rPr>
          <w:rFonts w:ascii="Arial" w:hAnsi="Arial" w:cs="Arial"/>
          <w:sz w:val="24"/>
          <w:szCs w:val="24"/>
        </w:rPr>
        <w:t>.</w:t>
      </w:r>
    </w:p>
    <w:p w14:paraId="32192A22" w14:textId="2ECE4544" w:rsidR="00F31E2F" w:rsidRPr="00EC2D9F" w:rsidRDefault="00F31E2F" w:rsidP="00102CDF">
      <w:pPr>
        <w:pStyle w:val="14"/>
        <w:tabs>
          <w:tab w:val="left" w:pos="1134"/>
        </w:tabs>
        <w:spacing w:line="360" w:lineRule="auto"/>
        <w:ind w:left="0"/>
        <w:rPr>
          <w:rFonts w:ascii="Arial" w:hAnsi="Arial" w:cs="Arial"/>
          <w:sz w:val="24"/>
          <w:szCs w:val="24"/>
        </w:rPr>
      </w:pPr>
      <w:r w:rsidRPr="00413974">
        <w:rPr>
          <w:rFonts w:ascii="Arial" w:hAnsi="Arial" w:cs="Arial"/>
          <w:sz w:val="24"/>
          <w:szCs w:val="24"/>
        </w:rPr>
        <w:t xml:space="preserve">Раствор перемешивают, выдерживают </w:t>
      </w:r>
      <w:r w:rsidR="00F11D4D" w:rsidRPr="00413974">
        <w:rPr>
          <w:rFonts w:ascii="Arial" w:hAnsi="Arial" w:cs="Arial"/>
          <w:sz w:val="24"/>
          <w:szCs w:val="24"/>
        </w:rPr>
        <w:t xml:space="preserve">в течение </w:t>
      </w:r>
      <w:r w:rsidRPr="00413974">
        <w:rPr>
          <w:rFonts w:ascii="Arial" w:hAnsi="Arial" w:cs="Arial"/>
          <w:sz w:val="24"/>
          <w:szCs w:val="24"/>
        </w:rPr>
        <w:t xml:space="preserve">5 мин в темном месте и титруют </w:t>
      </w:r>
      <w:r w:rsidR="00EB18C0" w:rsidRPr="00413974">
        <w:rPr>
          <w:rFonts w:ascii="Arial" w:hAnsi="Arial" w:cs="Arial"/>
          <w:sz w:val="24"/>
          <w:szCs w:val="24"/>
        </w:rPr>
        <w:t xml:space="preserve">рабочим </w:t>
      </w:r>
      <w:r w:rsidRPr="00413974">
        <w:rPr>
          <w:rFonts w:ascii="Arial" w:hAnsi="Arial" w:cs="Arial"/>
          <w:sz w:val="24"/>
          <w:szCs w:val="24"/>
        </w:rPr>
        <w:t>раствором тиос</w:t>
      </w:r>
      <w:r w:rsidR="00F11D4D" w:rsidRPr="00413974">
        <w:rPr>
          <w:rFonts w:ascii="Arial" w:hAnsi="Arial" w:cs="Arial"/>
          <w:sz w:val="24"/>
          <w:szCs w:val="24"/>
        </w:rPr>
        <w:t>ульфата натрия 0,</w:t>
      </w:r>
      <w:r w:rsidR="00F11D4D">
        <w:rPr>
          <w:rFonts w:ascii="Arial" w:hAnsi="Arial" w:cs="Arial"/>
          <w:sz w:val="24"/>
          <w:szCs w:val="24"/>
        </w:rPr>
        <w:t>02 моль/дм</w:t>
      </w:r>
      <w:r w:rsidR="00F11D4D" w:rsidRPr="00F11D4D">
        <w:rPr>
          <w:rFonts w:ascii="Arial" w:hAnsi="Arial" w:cs="Arial"/>
          <w:sz w:val="24"/>
          <w:szCs w:val="24"/>
          <w:vertAlign w:val="superscript"/>
        </w:rPr>
        <w:t>3</w:t>
      </w:r>
      <w:r w:rsidRPr="00EC2D9F">
        <w:rPr>
          <w:rFonts w:ascii="Arial" w:hAnsi="Arial" w:cs="Arial"/>
          <w:sz w:val="24"/>
          <w:szCs w:val="24"/>
        </w:rPr>
        <w:t xml:space="preserve"> до появления слабо-желтой окраски. Затем добавляют 1 см</w:t>
      </w:r>
      <w:r w:rsidR="00990AD6" w:rsidRPr="00102CDF">
        <w:rPr>
          <w:rFonts w:ascii="Arial" w:hAnsi="Arial" w:cs="Arial"/>
          <w:sz w:val="24"/>
          <w:szCs w:val="24"/>
        </w:rPr>
        <w:t>³</w:t>
      </w:r>
      <w:r w:rsidRPr="00EC2D9F">
        <w:rPr>
          <w:rFonts w:ascii="Arial" w:hAnsi="Arial" w:cs="Arial"/>
          <w:sz w:val="24"/>
          <w:szCs w:val="24"/>
        </w:rPr>
        <w:t xml:space="preserve"> </w:t>
      </w:r>
      <w:r w:rsidR="00F11D4D">
        <w:rPr>
          <w:rFonts w:ascii="Arial" w:hAnsi="Arial" w:cs="Arial"/>
          <w:sz w:val="24"/>
          <w:szCs w:val="24"/>
        </w:rPr>
        <w:t>0,5 %</w:t>
      </w:r>
      <w:r w:rsidR="00683F68">
        <w:rPr>
          <w:rFonts w:ascii="Arial" w:hAnsi="Arial" w:cs="Arial"/>
          <w:sz w:val="24"/>
          <w:szCs w:val="24"/>
        </w:rPr>
        <w:t xml:space="preserve">-ного </w:t>
      </w:r>
      <w:r w:rsidRPr="00EC2D9F">
        <w:rPr>
          <w:rFonts w:ascii="Arial" w:hAnsi="Arial" w:cs="Arial"/>
          <w:sz w:val="24"/>
          <w:szCs w:val="24"/>
        </w:rPr>
        <w:t>раствора крахмала и продолжают титрование до исчезновения синей окраски.</w:t>
      </w:r>
      <w:r w:rsidR="006A2937">
        <w:rPr>
          <w:rFonts w:ascii="Arial" w:hAnsi="Arial" w:cs="Arial"/>
          <w:sz w:val="24"/>
          <w:szCs w:val="24"/>
        </w:rPr>
        <w:t xml:space="preserve"> </w:t>
      </w:r>
      <w:r w:rsidR="006A2937" w:rsidRPr="006A2937">
        <w:rPr>
          <w:rFonts w:ascii="Arial" w:hAnsi="Arial" w:cs="Arial"/>
          <w:sz w:val="24"/>
          <w:szCs w:val="24"/>
        </w:rPr>
        <w:t>Контроль исчезновения синей окраски проводят на фоне листа белой бумаги.</w:t>
      </w:r>
    </w:p>
    <w:p w14:paraId="0A7216E6" w14:textId="6FE6901F" w:rsidR="00F31E2F" w:rsidRPr="00EC2D9F" w:rsidRDefault="00F31E2F" w:rsidP="00102CDF">
      <w:pPr>
        <w:pStyle w:val="14"/>
        <w:tabs>
          <w:tab w:val="left" w:pos="1134"/>
        </w:tabs>
        <w:spacing w:line="360" w:lineRule="auto"/>
        <w:ind w:left="0"/>
        <w:rPr>
          <w:rFonts w:ascii="Arial" w:hAnsi="Arial" w:cs="Arial"/>
          <w:sz w:val="24"/>
          <w:szCs w:val="24"/>
        </w:rPr>
      </w:pPr>
      <w:r w:rsidRPr="00EC2D9F">
        <w:rPr>
          <w:rFonts w:ascii="Arial" w:hAnsi="Arial" w:cs="Arial"/>
          <w:sz w:val="24"/>
          <w:szCs w:val="24"/>
        </w:rPr>
        <w:lastRenderedPageBreak/>
        <w:t>Повторяют титрование и, если расхождение между величинами объемов титранта не превышает 0,05 см</w:t>
      </w:r>
      <w:r w:rsidR="00990AD6" w:rsidRPr="00102CDF">
        <w:rPr>
          <w:rFonts w:ascii="Arial" w:hAnsi="Arial" w:cs="Arial"/>
          <w:sz w:val="24"/>
          <w:szCs w:val="24"/>
        </w:rPr>
        <w:t>³</w:t>
      </w:r>
      <w:r w:rsidRPr="00EC2D9F">
        <w:rPr>
          <w:rFonts w:ascii="Arial" w:hAnsi="Arial" w:cs="Arial"/>
          <w:sz w:val="24"/>
          <w:szCs w:val="24"/>
        </w:rPr>
        <w:t xml:space="preserve">, за результат принимают их среднее значение. </w:t>
      </w:r>
      <w:r w:rsidR="000333B0">
        <w:rPr>
          <w:rFonts w:ascii="Arial" w:hAnsi="Arial" w:cs="Arial"/>
          <w:sz w:val="24"/>
          <w:szCs w:val="24"/>
        </w:rPr>
        <w:t xml:space="preserve">                       </w:t>
      </w:r>
      <w:r w:rsidRPr="00EC2D9F">
        <w:rPr>
          <w:rFonts w:ascii="Arial" w:hAnsi="Arial" w:cs="Arial"/>
          <w:sz w:val="24"/>
          <w:szCs w:val="24"/>
        </w:rPr>
        <w:t>В противном случае повторяют титрование до получения результатов, отличающихся не более, чем на 0,05 см</w:t>
      </w:r>
      <w:r w:rsidR="00990AD6" w:rsidRPr="00102CDF">
        <w:rPr>
          <w:rFonts w:ascii="Arial" w:hAnsi="Arial" w:cs="Arial"/>
          <w:sz w:val="24"/>
          <w:szCs w:val="24"/>
        </w:rPr>
        <w:t>³</w:t>
      </w:r>
      <w:r w:rsidRPr="00EC2D9F">
        <w:rPr>
          <w:rFonts w:ascii="Arial" w:hAnsi="Arial" w:cs="Arial"/>
          <w:sz w:val="24"/>
          <w:szCs w:val="24"/>
        </w:rPr>
        <w:t>.</w:t>
      </w:r>
    </w:p>
    <w:p w14:paraId="55E5200A" w14:textId="4AD79D0B" w:rsidR="00F31E2F" w:rsidRDefault="00F31E2F" w:rsidP="00102CDF">
      <w:pPr>
        <w:pStyle w:val="14"/>
        <w:tabs>
          <w:tab w:val="left" w:pos="1134"/>
        </w:tabs>
        <w:spacing w:line="360" w:lineRule="auto"/>
        <w:ind w:left="0"/>
        <w:rPr>
          <w:rFonts w:ascii="Arial" w:hAnsi="Arial" w:cs="Arial"/>
          <w:sz w:val="24"/>
          <w:szCs w:val="24"/>
        </w:rPr>
      </w:pPr>
      <w:r w:rsidRPr="00EC2D9F">
        <w:rPr>
          <w:rFonts w:ascii="Arial" w:hAnsi="Arial" w:cs="Arial"/>
          <w:sz w:val="24"/>
          <w:szCs w:val="24"/>
        </w:rPr>
        <w:t xml:space="preserve">Точную концентрацию </w:t>
      </w:r>
      <w:r w:rsidR="00EB18C0" w:rsidRPr="00413974">
        <w:rPr>
          <w:rFonts w:ascii="Arial" w:hAnsi="Arial" w:cs="Arial"/>
          <w:sz w:val="24"/>
          <w:szCs w:val="24"/>
        </w:rPr>
        <w:t>рабочего</w:t>
      </w:r>
      <w:r w:rsidR="00EB18C0">
        <w:rPr>
          <w:rFonts w:ascii="Arial" w:hAnsi="Arial" w:cs="Arial"/>
          <w:sz w:val="24"/>
          <w:szCs w:val="24"/>
        </w:rPr>
        <w:t xml:space="preserve"> </w:t>
      </w:r>
      <w:r w:rsidRPr="00EC2D9F">
        <w:rPr>
          <w:rFonts w:ascii="Arial" w:hAnsi="Arial" w:cs="Arial"/>
          <w:sz w:val="24"/>
          <w:szCs w:val="24"/>
        </w:rPr>
        <w:t>раствора тиосул</w:t>
      </w:r>
      <w:r w:rsidR="007740E6">
        <w:rPr>
          <w:rFonts w:ascii="Arial" w:hAnsi="Arial" w:cs="Arial"/>
          <w:sz w:val="24"/>
          <w:szCs w:val="24"/>
        </w:rPr>
        <w:t xml:space="preserve">ьфата натрия </w:t>
      </w:r>
      <w:r w:rsidR="00FA43DE" w:rsidRPr="00BA24EA">
        <w:rPr>
          <w:rFonts w:ascii="Arial" w:hAnsi="Arial" w:cs="Arial"/>
          <w:i/>
          <w:sz w:val="24"/>
          <w:szCs w:val="24"/>
        </w:rPr>
        <w:t>С</w:t>
      </w:r>
      <w:r w:rsidR="00FA43DE">
        <w:rPr>
          <w:rFonts w:ascii="Arial" w:hAnsi="Arial" w:cs="Arial"/>
          <w:i/>
          <w:sz w:val="24"/>
          <w:szCs w:val="24"/>
          <w:vertAlign w:val="subscript"/>
        </w:rPr>
        <w:t>Т</w:t>
      </w:r>
      <w:r w:rsidR="00FA43DE" w:rsidRPr="00FA43DE">
        <w:rPr>
          <w:rFonts w:ascii="Arial" w:hAnsi="Arial" w:cs="Arial"/>
          <w:sz w:val="24"/>
          <w:szCs w:val="24"/>
        </w:rPr>
        <w:t>,</w:t>
      </w:r>
      <w:r w:rsidR="00FA43DE">
        <w:rPr>
          <w:rFonts w:ascii="Arial" w:hAnsi="Arial" w:cs="Arial"/>
          <w:i/>
          <w:sz w:val="24"/>
          <w:szCs w:val="24"/>
          <w:vertAlign w:val="subscript"/>
        </w:rPr>
        <w:t xml:space="preserve"> </w:t>
      </w:r>
      <w:r w:rsidR="00FA43DE" w:rsidRPr="00EC2D9F">
        <w:rPr>
          <w:rFonts w:ascii="Arial" w:hAnsi="Arial" w:cs="Arial"/>
          <w:sz w:val="24"/>
          <w:szCs w:val="24"/>
        </w:rPr>
        <w:t>моль/дм</w:t>
      </w:r>
      <w:r w:rsidR="00FA43DE" w:rsidRPr="00102CDF">
        <w:rPr>
          <w:rFonts w:ascii="Arial" w:hAnsi="Arial" w:cs="Arial"/>
          <w:sz w:val="24"/>
          <w:szCs w:val="24"/>
        </w:rPr>
        <w:t>³</w:t>
      </w:r>
      <w:r w:rsidR="00FA43DE">
        <w:rPr>
          <w:rFonts w:ascii="Arial" w:hAnsi="Arial" w:cs="Arial"/>
          <w:sz w:val="24"/>
          <w:szCs w:val="24"/>
        </w:rPr>
        <w:t xml:space="preserve">, </w:t>
      </w:r>
      <w:r w:rsidR="007740E6">
        <w:rPr>
          <w:rFonts w:ascii="Arial" w:hAnsi="Arial" w:cs="Arial"/>
          <w:sz w:val="24"/>
          <w:szCs w:val="24"/>
        </w:rPr>
        <w:t>находят по формуле</w:t>
      </w:r>
    </w:p>
    <w:tbl>
      <w:tblPr>
        <w:tblW w:w="0" w:type="auto"/>
        <w:tblLook w:val="04A0" w:firstRow="1" w:lastRow="0" w:firstColumn="1" w:lastColumn="0" w:noHBand="0" w:noVBand="1"/>
      </w:tblPr>
      <w:tblGrid>
        <w:gridCol w:w="8897"/>
        <w:gridCol w:w="957"/>
      </w:tblGrid>
      <w:tr w:rsidR="006A2937" w:rsidRPr="00E46D50" w14:paraId="3187B06D" w14:textId="77777777" w:rsidTr="00E46D50">
        <w:tc>
          <w:tcPr>
            <w:tcW w:w="8897" w:type="dxa"/>
          </w:tcPr>
          <w:p w14:paraId="520AF919" w14:textId="77777777" w:rsidR="006A2937" w:rsidRPr="00E46D50" w:rsidRDefault="008E1E2F" w:rsidP="00E46D50">
            <w:pPr>
              <w:pStyle w:val="14"/>
              <w:tabs>
                <w:tab w:val="left" w:pos="1134"/>
              </w:tabs>
              <w:ind w:left="0" w:firstLine="0"/>
              <w:jc w:val="center"/>
              <w:rPr>
                <w:rFonts w:ascii="Arial" w:hAnsi="Arial" w:cs="Arial"/>
                <w:sz w:val="24"/>
                <w:szCs w:val="24"/>
              </w:rPr>
            </w:pPr>
            <w:r w:rsidRPr="00E46D50">
              <w:rPr>
                <w:rFonts w:ascii="Arial" w:hAnsi="Arial" w:cs="Arial"/>
                <w:position w:val="-30"/>
                <w:sz w:val="24"/>
                <w:szCs w:val="24"/>
              </w:rPr>
              <w:object w:dxaOrig="1280" w:dyaOrig="680" w14:anchorId="54255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33.6pt" o:ole="">
                  <v:imagedata r:id="rId25" o:title=""/>
                </v:shape>
                <o:OLEObject Type="Embed" ProgID="Equation.3" ShapeID="_x0000_i1025" DrawAspect="Content" ObjectID="_1626074979" r:id="rId26"/>
              </w:object>
            </w:r>
            <w:r w:rsidRPr="00E46D50">
              <w:rPr>
                <w:rFonts w:ascii="Arial" w:hAnsi="Arial" w:cs="Arial"/>
                <w:sz w:val="24"/>
                <w:szCs w:val="24"/>
              </w:rPr>
              <w:t>,</w:t>
            </w:r>
          </w:p>
        </w:tc>
        <w:tc>
          <w:tcPr>
            <w:tcW w:w="957" w:type="dxa"/>
          </w:tcPr>
          <w:p w14:paraId="0A030947" w14:textId="77777777" w:rsidR="006A2937" w:rsidRPr="00E46D50" w:rsidRDefault="006A2937" w:rsidP="00E46D50">
            <w:pPr>
              <w:pStyle w:val="14"/>
              <w:tabs>
                <w:tab w:val="left" w:pos="1134"/>
              </w:tabs>
              <w:ind w:left="0" w:firstLine="0"/>
              <w:rPr>
                <w:rFonts w:ascii="Arial" w:hAnsi="Arial" w:cs="Arial"/>
                <w:sz w:val="24"/>
                <w:szCs w:val="24"/>
              </w:rPr>
            </w:pPr>
            <w:r w:rsidRPr="00E46D50">
              <w:rPr>
                <w:rFonts w:ascii="Arial" w:hAnsi="Arial" w:cs="Arial"/>
                <w:sz w:val="24"/>
                <w:szCs w:val="24"/>
              </w:rPr>
              <w:t>(1)</w:t>
            </w:r>
          </w:p>
        </w:tc>
      </w:tr>
    </w:tbl>
    <w:p w14:paraId="282574A4" w14:textId="0F9992E8" w:rsidR="00F31E2F" w:rsidRPr="00EC2D9F" w:rsidRDefault="00F31E2F" w:rsidP="00FA43DE">
      <w:pPr>
        <w:pStyle w:val="14"/>
        <w:tabs>
          <w:tab w:val="left" w:pos="1134"/>
        </w:tabs>
        <w:spacing w:line="360" w:lineRule="auto"/>
        <w:ind w:left="0" w:firstLine="0"/>
        <w:rPr>
          <w:rFonts w:ascii="Arial" w:hAnsi="Arial" w:cs="Arial"/>
          <w:sz w:val="24"/>
          <w:szCs w:val="24"/>
        </w:rPr>
      </w:pPr>
      <w:r w:rsidRPr="00EC2D9F">
        <w:rPr>
          <w:rFonts w:ascii="Arial" w:hAnsi="Arial" w:cs="Arial"/>
          <w:sz w:val="24"/>
          <w:szCs w:val="24"/>
        </w:rPr>
        <w:t xml:space="preserve">где </w:t>
      </w:r>
      <w:r w:rsidR="00BA24EA" w:rsidRPr="00BA24EA">
        <w:rPr>
          <w:rFonts w:ascii="Arial" w:hAnsi="Arial" w:cs="Arial"/>
          <w:i/>
          <w:sz w:val="24"/>
          <w:szCs w:val="24"/>
        </w:rPr>
        <w:t>С</w:t>
      </w:r>
      <w:r w:rsidR="00BA24EA" w:rsidRPr="00BA24EA">
        <w:rPr>
          <w:rFonts w:ascii="Arial" w:hAnsi="Arial" w:cs="Arial"/>
          <w:i/>
          <w:sz w:val="24"/>
          <w:szCs w:val="24"/>
          <w:vertAlign w:val="subscript"/>
        </w:rPr>
        <w:t>б</w:t>
      </w:r>
      <w:r w:rsidRPr="00EC2D9F">
        <w:rPr>
          <w:rFonts w:ascii="Arial" w:hAnsi="Arial" w:cs="Arial"/>
          <w:sz w:val="24"/>
          <w:szCs w:val="24"/>
        </w:rPr>
        <w:t>- концентрация раствора калия</w:t>
      </w:r>
      <w:r w:rsidR="006A2937" w:rsidRPr="006A2937">
        <w:rPr>
          <w:rFonts w:ascii="Arial" w:hAnsi="Arial" w:cs="Arial"/>
          <w:sz w:val="24"/>
          <w:szCs w:val="24"/>
        </w:rPr>
        <w:t xml:space="preserve"> </w:t>
      </w:r>
      <w:r w:rsidR="006A2937" w:rsidRPr="00F11D4D">
        <w:rPr>
          <w:rFonts w:ascii="Arial" w:hAnsi="Arial" w:cs="Arial"/>
          <w:sz w:val="24"/>
          <w:szCs w:val="24"/>
        </w:rPr>
        <w:t>двухромовокислого</w:t>
      </w:r>
      <w:r w:rsidRPr="00EC2D9F">
        <w:rPr>
          <w:rFonts w:ascii="Arial" w:hAnsi="Arial" w:cs="Arial"/>
          <w:sz w:val="24"/>
          <w:szCs w:val="24"/>
        </w:rPr>
        <w:t>, моль/дм</w:t>
      </w:r>
      <w:r w:rsidR="00552C72" w:rsidRPr="00102CDF">
        <w:rPr>
          <w:rFonts w:ascii="Arial" w:hAnsi="Arial" w:cs="Arial"/>
          <w:sz w:val="24"/>
          <w:szCs w:val="24"/>
        </w:rPr>
        <w:t>³</w:t>
      </w:r>
      <w:r w:rsidRPr="00EC2D9F">
        <w:rPr>
          <w:rFonts w:ascii="Arial" w:hAnsi="Arial" w:cs="Arial"/>
          <w:sz w:val="24"/>
          <w:szCs w:val="24"/>
        </w:rPr>
        <w:t>;</w:t>
      </w:r>
    </w:p>
    <w:p w14:paraId="3FF8777E" w14:textId="77777777" w:rsidR="00F31E2F" w:rsidRPr="00EC2D9F" w:rsidRDefault="00BA24EA" w:rsidP="007740E6">
      <w:pPr>
        <w:pStyle w:val="14"/>
        <w:tabs>
          <w:tab w:val="left" w:pos="1134"/>
        </w:tabs>
        <w:spacing w:line="360" w:lineRule="auto"/>
        <w:ind w:left="0" w:firstLine="426"/>
        <w:rPr>
          <w:rFonts w:ascii="Arial" w:hAnsi="Arial" w:cs="Arial"/>
          <w:sz w:val="24"/>
          <w:szCs w:val="24"/>
        </w:rPr>
      </w:pPr>
      <w:r w:rsidRPr="00BA24EA">
        <w:rPr>
          <w:rFonts w:ascii="Arial" w:hAnsi="Arial" w:cs="Arial"/>
          <w:i/>
          <w:sz w:val="24"/>
          <w:szCs w:val="24"/>
          <w:lang w:val="en-US"/>
        </w:rPr>
        <w:t>V</w:t>
      </w:r>
      <w:r w:rsidRPr="00BA24EA">
        <w:rPr>
          <w:rFonts w:ascii="Arial" w:hAnsi="Arial" w:cs="Arial"/>
          <w:i/>
          <w:sz w:val="24"/>
          <w:szCs w:val="24"/>
          <w:vertAlign w:val="subscript"/>
          <w:lang w:val="en-US"/>
        </w:rPr>
        <w:t>T</w:t>
      </w:r>
      <w:r w:rsidR="00F31E2F" w:rsidRPr="00EC2D9F">
        <w:rPr>
          <w:rFonts w:ascii="Arial" w:hAnsi="Arial" w:cs="Arial"/>
          <w:sz w:val="24"/>
          <w:szCs w:val="24"/>
        </w:rPr>
        <w:t>- объем раствора тиосульфата натрия, израсходованный на титрование, см</w:t>
      </w:r>
      <w:r w:rsidR="00552C72" w:rsidRPr="00102CDF">
        <w:rPr>
          <w:rFonts w:ascii="Arial" w:hAnsi="Arial" w:cs="Arial"/>
          <w:sz w:val="24"/>
          <w:szCs w:val="24"/>
        </w:rPr>
        <w:t>³</w:t>
      </w:r>
      <w:r w:rsidR="00F31E2F" w:rsidRPr="00EC2D9F">
        <w:rPr>
          <w:rFonts w:ascii="Arial" w:hAnsi="Arial" w:cs="Arial"/>
          <w:sz w:val="24"/>
          <w:szCs w:val="24"/>
        </w:rPr>
        <w:t>;</w:t>
      </w:r>
    </w:p>
    <w:p w14:paraId="3A0CF44A" w14:textId="77777777" w:rsidR="001B5E27" w:rsidRDefault="00BA24EA" w:rsidP="007740E6">
      <w:pPr>
        <w:pStyle w:val="14"/>
        <w:tabs>
          <w:tab w:val="left" w:pos="1134"/>
        </w:tabs>
        <w:spacing w:line="360" w:lineRule="auto"/>
        <w:ind w:left="0" w:firstLine="426"/>
        <w:rPr>
          <w:rFonts w:ascii="Arial" w:hAnsi="Arial" w:cs="Arial"/>
          <w:sz w:val="24"/>
          <w:szCs w:val="24"/>
        </w:rPr>
      </w:pPr>
      <w:r w:rsidRPr="00BA24EA">
        <w:rPr>
          <w:rFonts w:ascii="Arial" w:hAnsi="Arial" w:cs="Arial"/>
          <w:i/>
          <w:sz w:val="24"/>
          <w:szCs w:val="24"/>
          <w:lang w:val="en-US"/>
        </w:rPr>
        <w:t>V</w:t>
      </w:r>
      <w:r w:rsidRPr="00BA24EA">
        <w:rPr>
          <w:rFonts w:ascii="Arial" w:hAnsi="Arial" w:cs="Arial"/>
          <w:i/>
          <w:sz w:val="24"/>
          <w:szCs w:val="24"/>
          <w:vertAlign w:val="subscript"/>
        </w:rPr>
        <w:t>б</w:t>
      </w:r>
      <w:r w:rsidR="00F31E2F" w:rsidRPr="00EC2D9F">
        <w:rPr>
          <w:rFonts w:ascii="Arial" w:hAnsi="Arial" w:cs="Arial"/>
          <w:sz w:val="24"/>
          <w:szCs w:val="24"/>
        </w:rPr>
        <w:t>- объем раствора калия</w:t>
      </w:r>
      <w:r w:rsidR="006A2937">
        <w:rPr>
          <w:rFonts w:ascii="Arial" w:hAnsi="Arial" w:cs="Arial"/>
          <w:sz w:val="24"/>
          <w:szCs w:val="24"/>
        </w:rPr>
        <w:t xml:space="preserve"> </w:t>
      </w:r>
      <w:r w:rsidR="006A2937" w:rsidRPr="00F11D4D">
        <w:rPr>
          <w:rFonts w:ascii="Arial" w:hAnsi="Arial" w:cs="Arial"/>
          <w:sz w:val="24"/>
          <w:szCs w:val="24"/>
        </w:rPr>
        <w:t>двухромовокислого</w:t>
      </w:r>
      <w:r w:rsidR="00F31E2F" w:rsidRPr="00EC2D9F">
        <w:rPr>
          <w:rFonts w:ascii="Arial" w:hAnsi="Arial" w:cs="Arial"/>
          <w:sz w:val="24"/>
          <w:szCs w:val="24"/>
        </w:rPr>
        <w:t>, взятый для титрования, см</w:t>
      </w:r>
      <w:r w:rsidR="00552C72" w:rsidRPr="00102CDF">
        <w:rPr>
          <w:rFonts w:ascii="Arial" w:hAnsi="Arial" w:cs="Arial"/>
          <w:sz w:val="24"/>
          <w:szCs w:val="24"/>
        </w:rPr>
        <w:t>³</w:t>
      </w:r>
      <w:r w:rsidR="00F31E2F" w:rsidRPr="00EC2D9F">
        <w:rPr>
          <w:rFonts w:ascii="Arial" w:hAnsi="Arial" w:cs="Arial"/>
          <w:sz w:val="24"/>
          <w:szCs w:val="24"/>
        </w:rPr>
        <w:t>.</w:t>
      </w:r>
    </w:p>
    <w:p w14:paraId="57633F0D" w14:textId="67494EE5" w:rsidR="00546593" w:rsidRPr="00B63DA5" w:rsidRDefault="005864EF" w:rsidP="00546593">
      <w:pPr>
        <w:tabs>
          <w:tab w:val="left" w:pos="1134"/>
        </w:tabs>
        <w:spacing w:line="360" w:lineRule="auto"/>
        <w:contextualSpacing/>
        <w:rPr>
          <w:rFonts w:ascii="Arial" w:eastAsia="Times New Roman" w:hAnsi="Arial" w:cs="Arial"/>
          <w:sz w:val="24"/>
          <w:szCs w:val="24"/>
        </w:rPr>
      </w:pPr>
      <w:r w:rsidRPr="00413974">
        <w:rPr>
          <w:rFonts w:ascii="Arial" w:eastAsia="Times New Roman" w:hAnsi="Arial" w:cs="Arial"/>
          <w:sz w:val="24"/>
          <w:szCs w:val="24"/>
        </w:rPr>
        <w:t>Точную концентрацию</w:t>
      </w:r>
      <w:r w:rsidR="00EB18C0" w:rsidRPr="00413974">
        <w:rPr>
          <w:rFonts w:ascii="Arial" w:eastAsia="Times New Roman" w:hAnsi="Arial" w:cs="Arial"/>
          <w:sz w:val="24"/>
          <w:szCs w:val="24"/>
        </w:rPr>
        <w:t xml:space="preserve"> рабочего</w:t>
      </w:r>
      <w:r w:rsidRPr="00413974">
        <w:rPr>
          <w:rFonts w:ascii="Arial" w:eastAsia="Times New Roman" w:hAnsi="Arial" w:cs="Arial"/>
          <w:sz w:val="24"/>
          <w:szCs w:val="24"/>
        </w:rPr>
        <w:t xml:space="preserve"> раствора</w:t>
      </w:r>
      <w:r w:rsidR="00546593" w:rsidRPr="00546593">
        <w:rPr>
          <w:rFonts w:ascii="Arial" w:eastAsia="Times New Roman" w:hAnsi="Arial" w:cs="Arial"/>
          <w:sz w:val="24"/>
          <w:szCs w:val="24"/>
        </w:rPr>
        <w:t xml:space="preserve"> тиосульфата натрия устанавлива</w:t>
      </w:r>
      <w:r>
        <w:rPr>
          <w:rFonts w:ascii="Arial" w:eastAsia="Times New Roman" w:hAnsi="Arial" w:cs="Arial"/>
          <w:sz w:val="24"/>
          <w:szCs w:val="24"/>
        </w:rPr>
        <w:t>ют</w:t>
      </w:r>
      <w:r w:rsidR="00546593" w:rsidRPr="00546593">
        <w:rPr>
          <w:rFonts w:ascii="Arial" w:eastAsia="Times New Roman" w:hAnsi="Arial" w:cs="Arial"/>
          <w:sz w:val="24"/>
          <w:szCs w:val="24"/>
        </w:rPr>
        <w:t xml:space="preserve"> в день проведения измерений.</w:t>
      </w:r>
    </w:p>
    <w:p w14:paraId="31B04489" w14:textId="4E4374F2" w:rsidR="00760D12" w:rsidRPr="005864EF" w:rsidRDefault="00E1050B" w:rsidP="005864EF">
      <w:pPr>
        <w:pStyle w:val="1"/>
        <w:numPr>
          <w:ilvl w:val="1"/>
          <w:numId w:val="15"/>
        </w:numPr>
        <w:spacing w:line="360" w:lineRule="auto"/>
        <w:rPr>
          <w:rFonts w:ascii="Arial" w:hAnsi="Arial" w:cs="Arial"/>
          <w:sz w:val="24"/>
          <w:szCs w:val="24"/>
          <w:lang w:val="ru-RU" w:eastAsia="ru-RU"/>
        </w:rPr>
      </w:pPr>
      <w:bookmarkStart w:id="13" w:name="_Toc3386508"/>
      <w:r w:rsidRPr="005864EF">
        <w:rPr>
          <w:rFonts w:ascii="Arial" w:hAnsi="Arial" w:cs="Arial"/>
          <w:sz w:val="24"/>
          <w:szCs w:val="24"/>
          <w:lang w:val="ru-RU" w:eastAsia="ru-RU"/>
        </w:rPr>
        <w:t>Порядок проведения измерений</w:t>
      </w:r>
      <w:bookmarkEnd w:id="13"/>
    </w:p>
    <w:p w14:paraId="5241FE61" w14:textId="534EF9C9" w:rsidR="005D70F0" w:rsidRPr="00A84792" w:rsidRDefault="00D34613" w:rsidP="00C217D2">
      <w:pPr>
        <w:pStyle w:val="14"/>
        <w:tabs>
          <w:tab w:val="left" w:pos="1134"/>
        </w:tabs>
        <w:spacing w:line="360" w:lineRule="auto"/>
        <w:ind w:left="0"/>
        <w:rPr>
          <w:rFonts w:ascii="Arial" w:hAnsi="Arial" w:cs="Arial"/>
          <w:sz w:val="24"/>
          <w:szCs w:val="24"/>
        </w:rPr>
      </w:pPr>
      <w:r>
        <w:rPr>
          <w:rFonts w:ascii="Arial" w:hAnsi="Arial" w:cs="Arial"/>
          <w:sz w:val="24"/>
          <w:szCs w:val="24"/>
        </w:rPr>
        <w:t>7.</w:t>
      </w:r>
      <w:r w:rsidR="00004FE6">
        <w:rPr>
          <w:rFonts w:ascii="Arial" w:hAnsi="Arial" w:cs="Arial"/>
          <w:sz w:val="24"/>
          <w:szCs w:val="24"/>
        </w:rPr>
        <w:t>3</w:t>
      </w:r>
      <w:r w:rsidR="00DB638A">
        <w:rPr>
          <w:rFonts w:ascii="Arial" w:hAnsi="Arial" w:cs="Arial"/>
          <w:sz w:val="24"/>
          <w:szCs w:val="24"/>
        </w:rPr>
        <w:t>.1</w:t>
      </w:r>
      <w:r w:rsidR="00335015" w:rsidRPr="00DF167C">
        <w:rPr>
          <w:rFonts w:ascii="Arial" w:hAnsi="Arial" w:cs="Arial"/>
          <w:sz w:val="24"/>
          <w:szCs w:val="24"/>
        </w:rPr>
        <w:t xml:space="preserve"> </w:t>
      </w:r>
      <w:r w:rsidR="00DB638A">
        <w:rPr>
          <w:rFonts w:ascii="Arial" w:hAnsi="Arial" w:cs="Arial"/>
          <w:sz w:val="24"/>
          <w:szCs w:val="24"/>
        </w:rPr>
        <w:t>С</w:t>
      </w:r>
      <w:r w:rsidR="005D70F0" w:rsidRPr="00A84792">
        <w:rPr>
          <w:rFonts w:ascii="Arial" w:hAnsi="Arial" w:cs="Arial"/>
          <w:sz w:val="24"/>
          <w:szCs w:val="24"/>
        </w:rPr>
        <w:t>разу после заполнения склянок производят обработку проб и ф</w:t>
      </w:r>
      <w:r w:rsidR="005D70F0">
        <w:rPr>
          <w:rFonts w:ascii="Arial" w:hAnsi="Arial" w:cs="Arial"/>
          <w:sz w:val="24"/>
          <w:szCs w:val="24"/>
        </w:rPr>
        <w:t xml:space="preserve">иксацию растворенного кислорода. </w:t>
      </w:r>
      <w:r w:rsidR="005D70F0" w:rsidRPr="00DB638A">
        <w:rPr>
          <w:rFonts w:ascii="Arial" w:hAnsi="Arial" w:cs="Arial"/>
          <w:sz w:val="24"/>
          <w:szCs w:val="24"/>
        </w:rPr>
        <w:t>В склянку с пробой воды вводят отдельными пипетками 1 см</w:t>
      </w:r>
      <w:r w:rsidR="005D70F0" w:rsidRPr="00DB638A">
        <w:rPr>
          <w:rFonts w:ascii="Arial" w:hAnsi="Arial" w:cs="Arial"/>
          <w:sz w:val="24"/>
          <w:szCs w:val="24"/>
          <w:vertAlign w:val="superscript"/>
        </w:rPr>
        <w:t>3</w:t>
      </w:r>
      <w:r w:rsidR="005D70F0" w:rsidRPr="00DB638A">
        <w:rPr>
          <w:rFonts w:ascii="Arial" w:hAnsi="Arial" w:cs="Arial"/>
          <w:sz w:val="24"/>
          <w:szCs w:val="24"/>
        </w:rPr>
        <w:t xml:space="preserve"> (при вместимости склянки до 150 см</w:t>
      </w:r>
      <w:r w:rsidR="005D70F0" w:rsidRPr="00DB638A">
        <w:rPr>
          <w:rFonts w:ascii="Arial" w:hAnsi="Arial" w:cs="Arial"/>
          <w:sz w:val="24"/>
          <w:szCs w:val="24"/>
          <w:vertAlign w:val="superscript"/>
        </w:rPr>
        <w:t>3</w:t>
      </w:r>
      <w:r w:rsidR="005D70F0" w:rsidRPr="00DB638A">
        <w:rPr>
          <w:rFonts w:ascii="Arial" w:hAnsi="Arial" w:cs="Arial"/>
          <w:sz w:val="24"/>
          <w:szCs w:val="24"/>
        </w:rPr>
        <w:t>) или 2 см</w:t>
      </w:r>
      <w:r w:rsidR="005D70F0" w:rsidRPr="00DB638A">
        <w:rPr>
          <w:rFonts w:ascii="Arial" w:hAnsi="Arial" w:cs="Arial"/>
          <w:sz w:val="24"/>
          <w:szCs w:val="24"/>
          <w:vertAlign w:val="superscript"/>
        </w:rPr>
        <w:t>3</w:t>
      </w:r>
      <w:r w:rsidR="005D70F0" w:rsidRPr="00DB638A">
        <w:rPr>
          <w:rFonts w:ascii="Arial" w:hAnsi="Arial" w:cs="Arial"/>
          <w:sz w:val="24"/>
          <w:szCs w:val="24"/>
        </w:rPr>
        <w:t xml:space="preserve"> (при вместимости более</w:t>
      </w:r>
      <w:r>
        <w:rPr>
          <w:rFonts w:ascii="Arial" w:hAnsi="Arial" w:cs="Arial"/>
          <w:sz w:val="24"/>
          <w:szCs w:val="24"/>
        </w:rPr>
        <w:t xml:space="preserve"> </w:t>
      </w:r>
      <w:r w:rsidR="005D70F0" w:rsidRPr="00DB638A">
        <w:rPr>
          <w:rFonts w:ascii="Arial" w:hAnsi="Arial" w:cs="Arial"/>
          <w:sz w:val="24"/>
          <w:szCs w:val="24"/>
        </w:rPr>
        <w:t>150 см</w:t>
      </w:r>
      <w:r w:rsidR="005D70F0" w:rsidRPr="00DB638A">
        <w:rPr>
          <w:rFonts w:ascii="Arial" w:hAnsi="Arial" w:cs="Arial"/>
          <w:sz w:val="24"/>
          <w:szCs w:val="24"/>
          <w:vertAlign w:val="superscript"/>
        </w:rPr>
        <w:t>3</w:t>
      </w:r>
      <w:r w:rsidR="005D70F0" w:rsidRPr="00DB638A">
        <w:rPr>
          <w:rFonts w:ascii="Arial" w:hAnsi="Arial" w:cs="Arial"/>
          <w:sz w:val="24"/>
          <w:szCs w:val="24"/>
        </w:rPr>
        <w:t xml:space="preserve">) раствора </w:t>
      </w:r>
      <w:r w:rsidR="00DB638A">
        <w:rPr>
          <w:rFonts w:ascii="Arial" w:hAnsi="Arial" w:cs="Arial"/>
          <w:sz w:val="24"/>
          <w:szCs w:val="24"/>
        </w:rPr>
        <w:t>хлористого</w:t>
      </w:r>
      <w:r w:rsidR="005D70F0" w:rsidRPr="00DB638A">
        <w:rPr>
          <w:rFonts w:ascii="Arial" w:hAnsi="Arial" w:cs="Arial"/>
          <w:sz w:val="24"/>
          <w:szCs w:val="24"/>
        </w:rPr>
        <w:t xml:space="preserve"> (с</w:t>
      </w:r>
      <w:r w:rsidR="00DB638A">
        <w:rPr>
          <w:rFonts w:ascii="Arial" w:hAnsi="Arial" w:cs="Arial"/>
          <w:sz w:val="24"/>
          <w:szCs w:val="24"/>
        </w:rPr>
        <w:t>ернокислого</w:t>
      </w:r>
      <w:r w:rsidR="005D70F0" w:rsidRPr="00DB638A">
        <w:rPr>
          <w:rFonts w:ascii="Arial" w:hAnsi="Arial" w:cs="Arial"/>
          <w:sz w:val="24"/>
          <w:szCs w:val="24"/>
        </w:rPr>
        <w:t>) марганца и 1 или 2 см</w:t>
      </w:r>
      <w:r w:rsidR="005D70F0" w:rsidRPr="00DB638A">
        <w:rPr>
          <w:rFonts w:ascii="Arial" w:hAnsi="Arial" w:cs="Arial"/>
          <w:sz w:val="24"/>
          <w:szCs w:val="24"/>
          <w:vertAlign w:val="superscript"/>
        </w:rPr>
        <w:t>3</w:t>
      </w:r>
      <w:r w:rsidR="005D70F0" w:rsidRPr="00DB638A">
        <w:rPr>
          <w:rFonts w:ascii="Arial" w:hAnsi="Arial" w:cs="Arial"/>
          <w:sz w:val="24"/>
          <w:szCs w:val="24"/>
        </w:rPr>
        <w:t xml:space="preserve"> щелочного раствора калия </w:t>
      </w:r>
      <w:r w:rsidR="00DB638A">
        <w:rPr>
          <w:rFonts w:ascii="Arial" w:hAnsi="Arial" w:cs="Arial"/>
          <w:sz w:val="24"/>
          <w:szCs w:val="24"/>
        </w:rPr>
        <w:t xml:space="preserve">(натрия) йодистого </w:t>
      </w:r>
      <w:r w:rsidR="005D70F0" w:rsidRPr="00DB638A">
        <w:rPr>
          <w:rFonts w:ascii="Arial" w:hAnsi="Arial" w:cs="Arial"/>
          <w:sz w:val="24"/>
          <w:szCs w:val="24"/>
        </w:rPr>
        <w:t>(при вместимости склянки до 150 см</w:t>
      </w:r>
      <w:r w:rsidR="005D70F0" w:rsidRPr="00DB638A">
        <w:rPr>
          <w:rFonts w:ascii="Arial" w:hAnsi="Arial" w:cs="Arial"/>
          <w:sz w:val="24"/>
          <w:szCs w:val="24"/>
          <w:vertAlign w:val="superscript"/>
        </w:rPr>
        <w:t>3</w:t>
      </w:r>
      <w:r w:rsidR="005D70F0" w:rsidRPr="00DB638A">
        <w:rPr>
          <w:rFonts w:ascii="Arial" w:hAnsi="Arial" w:cs="Arial"/>
          <w:sz w:val="24"/>
          <w:szCs w:val="24"/>
        </w:rPr>
        <w:t xml:space="preserve"> и более</w:t>
      </w:r>
      <w:r>
        <w:rPr>
          <w:rFonts w:ascii="Arial" w:hAnsi="Arial" w:cs="Arial"/>
          <w:sz w:val="24"/>
          <w:szCs w:val="24"/>
        </w:rPr>
        <w:t xml:space="preserve"> </w:t>
      </w:r>
      <w:r w:rsidR="005D70F0" w:rsidRPr="00DB638A">
        <w:rPr>
          <w:rFonts w:ascii="Arial" w:hAnsi="Arial" w:cs="Arial"/>
          <w:sz w:val="24"/>
          <w:szCs w:val="24"/>
        </w:rPr>
        <w:t>150 см</w:t>
      </w:r>
      <w:r w:rsidR="005D70F0" w:rsidRPr="00DB638A">
        <w:rPr>
          <w:rFonts w:ascii="Arial" w:hAnsi="Arial" w:cs="Arial"/>
          <w:sz w:val="24"/>
          <w:szCs w:val="24"/>
          <w:vertAlign w:val="superscript"/>
        </w:rPr>
        <w:t>3</w:t>
      </w:r>
      <w:r w:rsidR="005D70F0" w:rsidRPr="00DB638A">
        <w:rPr>
          <w:rFonts w:ascii="Arial" w:hAnsi="Arial" w:cs="Arial"/>
          <w:sz w:val="24"/>
          <w:szCs w:val="24"/>
        </w:rPr>
        <w:t xml:space="preserve">, соответственно). Пипетку погружают каждый раз до половины склянки и по мере выливания раствора поднимают вверх. Затем быстро закрывают склянку стеклянной пробкой таким образом, чтобы в ней не оставалось пузырьков воздуха, и содержимое тщательно перемешивают </w:t>
      </w:r>
      <w:r w:rsidR="000C7138">
        <w:rPr>
          <w:rFonts w:ascii="Arial" w:hAnsi="Arial" w:cs="Arial"/>
          <w:sz w:val="24"/>
          <w:szCs w:val="24"/>
        </w:rPr>
        <w:t>(</w:t>
      </w:r>
      <w:r w:rsidR="005D70F0" w:rsidRPr="00DB638A">
        <w:rPr>
          <w:rFonts w:ascii="Arial" w:hAnsi="Arial" w:cs="Arial"/>
          <w:sz w:val="24"/>
          <w:szCs w:val="24"/>
        </w:rPr>
        <w:t xml:space="preserve">15 </w:t>
      </w:r>
      <w:r w:rsidR="000C7138">
        <w:rPr>
          <w:rFonts w:ascii="Arial" w:hAnsi="Arial" w:cs="Arial"/>
          <w:sz w:val="24"/>
          <w:szCs w:val="24"/>
        </w:rPr>
        <w:t>–</w:t>
      </w:r>
      <w:r w:rsidR="005D70F0" w:rsidRPr="00DB638A">
        <w:rPr>
          <w:rFonts w:ascii="Arial" w:hAnsi="Arial" w:cs="Arial"/>
          <w:sz w:val="24"/>
          <w:szCs w:val="24"/>
        </w:rPr>
        <w:t xml:space="preserve"> 20</w:t>
      </w:r>
      <w:r w:rsidR="000C7138">
        <w:rPr>
          <w:rFonts w:ascii="Arial" w:hAnsi="Arial" w:cs="Arial"/>
          <w:sz w:val="24"/>
          <w:szCs w:val="24"/>
        </w:rPr>
        <w:t>)</w:t>
      </w:r>
      <w:r w:rsidR="005D70F0" w:rsidRPr="00DB638A">
        <w:rPr>
          <w:rFonts w:ascii="Arial" w:hAnsi="Arial" w:cs="Arial"/>
          <w:sz w:val="24"/>
          <w:szCs w:val="24"/>
        </w:rPr>
        <w:t xml:space="preserve">-кратным переворачиванием склянки. </w:t>
      </w:r>
      <w:r w:rsidR="005864EF" w:rsidRPr="00413974">
        <w:rPr>
          <w:rFonts w:ascii="Arial" w:hAnsi="Arial" w:cs="Arial"/>
          <w:sz w:val="24"/>
          <w:szCs w:val="24"/>
        </w:rPr>
        <w:t>Склянки с зафиксированными пробами отстаивают не менее</w:t>
      </w:r>
      <w:r w:rsidR="005D70F0" w:rsidRPr="00413974">
        <w:rPr>
          <w:rFonts w:ascii="Arial" w:hAnsi="Arial" w:cs="Arial"/>
          <w:sz w:val="24"/>
          <w:szCs w:val="24"/>
        </w:rPr>
        <w:t xml:space="preserve"> </w:t>
      </w:r>
      <w:r w:rsidR="005864EF" w:rsidRPr="00413974">
        <w:rPr>
          <w:rFonts w:ascii="Arial" w:hAnsi="Arial" w:cs="Arial"/>
          <w:sz w:val="24"/>
          <w:szCs w:val="24"/>
        </w:rPr>
        <w:t>2</w:t>
      </w:r>
      <w:r w:rsidR="005D70F0" w:rsidRPr="00413974">
        <w:rPr>
          <w:rFonts w:ascii="Arial" w:hAnsi="Arial" w:cs="Arial"/>
          <w:sz w:val="24"/>
          <w:szCs w:val="24"/>
        </w:rPr>
        <w:t>0 мин. и не более 24 ч</w:t>
      </w:r>
      <w:r w:rsidR="005864EF" w:rsidRPr="00413974">
        <w:rPr>
          <w:rFonts w:ascii="Arial" w:hAnsi="Arial" w:cs="Arial"/>
          <w:sz w:val="24"/>
          <w:szCs w:val="24"/>
        </w:rPr>
        <w:t>асов</w:t>
      </w:r>
      <w:r w:rsidR="005D70F0" w:rsidRPr="00A84792">
        <w:rPr>
          <w:rFonts w:ascii="Arial" w:hAnsi="Arial" w:cs="Arial"/>
          <w:sz w:val="24"/>
          <w:szCs w:val="24"/>
        </w:rPr>
        <w:t xml:space="preserve"> в темном, защищенном от света месте.</w:t>
      </w:r>
      <w:r w:rsidR="00C217D2" w:rsidRPr="00C217D2">
        <w:rPr>
          <w:rFonts w:ascii="Arial" w:hAnsi="Arial" w:cs="Arial"/>
          <w:sz w:val="24"/>
          <w:szCs w:val="24"/>
          <w:highlight w:val="yellow"/>
        </w:rPr>
        <w:t xml:space="preserve"> </w:t>
      </w:r>
    </w:p>
    <w:p w14:paraId="48C8BB6F" w14:textId="49541B7D" w:rsidR="00724462" w:rsidRPr="00360E78" w:rsidRDefault="00004FE6" w:rsidP="00C217D2">
      <w:pPr>
        <w:pStyle w:val="14"/>
        <w:tabs>
          <w:tab w:val="left" w:pos="1134"/>
        </w:tabs>
        <w:spacing w:line="360" w:lineRule="auto"/>
        <w:ind w:left="0"/>
        <w:rPr>
          <w:rFonts w:ascii="Arial" w:hAnsi="Arial" w:cs="Arial"/>
          <w:sz w:val="24"/>
          <w:szCs w:val="24"/>
        </w:rPr>
      </w:pPr>
      <w:r>
        <w:rPr>
          <w:rFonts w:ascii="Arial" w:hAnsi="Arial" w:cs="Arial"/>
          <w:sz w:val="24"/>
          <w:szCs w:val="24"/>
        </w:rPr>
        <w:t>7</w:t>
      </w:r>
      <w:r w:rsidR="00DB638A">
        <w:rPr>
          <w:rFonts w:ascii="Arial" w:hAnsi="Arial" w:cs="Arial"/>
          <w:sz w:val="24"/>
          <w:szCs w:val="24"/>
        </w:rPr>
        <w:t>.3.2</w:t>
      </w:r>
      <w:r w:rsidR="00BA24EA">
        <w:rPr>
          <w:rFonts w:ascii="Arial" w:hAnsi="Arial" w:cs="Arial"/>
          <w:sz w:val="24"/>
          <w:szCs w:val="24"/>
        </w:rPr>
        <w:t xml:space="preserve"> </w:t>
      </w:r>
      <w:r w:rsidR="00724462" w:rsidRPr="00360E78">
        <w:rPr>
          <w:rFonts w:ascii="Arial" w:hAnsi="Arial" w:cs="Arial"/>
          <w:sz w:val="24"/>
          <w:szCs w:val="24"/>
        </w:rPr>
        <w:t xml:space="preserve">К </w:t>
      </w:r>
      <w:r w:rsidR="00DB638A">
        <w:rPr>
          <w:rFonts w:ascii="Arial" w:hAnsi="Arial" w:cs="Arial"/>
          <w:sz w:val="24"/>
          <w:szCs w:val="24"/>
        </w:rPr>
        <w:t>зафиксированной пробе</w:t>
      </w:r>
      <w:r w:rsidR="00DF167C" w:rsidRPr="00360E78">
        <w:rPr>
          <w:rFonts w:ascii="Arial" w:hAnsi="Arial" w:cs="Arial"/>
          <w:sz w:val="24"/>
          <w:szCs w:val="24"/>
        </w:rPr>
        <w:t xml:space="preserve"> приливают 5 см</w:t>
      </w:r>
      <w:r w:rsidR="006B240D" w:rsidRPr="00DB638A">
        <w:rPr>
          <w:rFonts w:ascii="Arial" w:hAnsi="Arial" w:cs="Arial"/>
          <w:sz w:val="24"/>
          <w:szCs w:val="24"/>
        </w:rPr>
        <w:t>³</w:t>
      </w:r>
      <w:r w:rsidR="00DF167C" w:rsidRPr="00360E78">
        <w:rPr>
          <w:rFonts w:ascii="Arial" w:hAnsi="Arial" w:cs="Arial"/>
          <w:sz w:val="24"/>
          <w:szCs w:val="24"/>
        </w:rPr>
        <w:t xml:space="preserve"> раствора </w:t>
      </w:r>
      <w:r w:rsidR="00DB638A">
        <w:rPr>
          <w:rFonts w:ascii="Arial" w:hAnsi="Arial" w:cs="Arial"/>
          <w:sz w:val="24"/>
          <w:szCs w:val="24"/>
        </w:rPr>
        <w:t xml:space="preserve">соляной (серной) </w:t>
      </w:r>
      <w:r w:rsidR="00DF167C" w:rsidRPr="00360E78">
        <w:rPr>
          <w:rFonts w:ascii="Arial" w:hAnsi="Arial" w:cs="Arial"/>
          <w:sz w:val="24"/>
          <w:szCs w:val="24"/>
        </w:rPr>
        <w:t>кислоты</w:t>
      </w:r>
      <w:r w:rsidR="00724462" w:rsidRPr="00360E78">
        <w:rPr>
          <w:rFonts w:ascii="Arial" w:hAnsi="Arial" w:cs="Arial"/>
          <w:sz w:val="24"/>
          <w:szCs w:val="24"/>
        </w:rPr>
        <w:t>, погружая при этом</w:t>
      </w:r>
      <w:r w:rsidR="00DF167C" w:rsidRPr="00360E78">
        <w:rPr>
          <w:rFonts w:ascii="Arial" w:hAnsi="Arial" w:cs="Arial"/>
          <w:sz w:val="24"/>
          <w:szCs w:val="24"/>
        </w:rPr>
        <w:t xml:space="preserve"> </w:t>
      </w:r>
      <w:r w:rsidR="00724462" w:rsidRPr="00360E78">
        <w:rPr>
          <w:rFonts w:ascii="Arial" w:hAnsi="Arial" w:cs="Arial"/>
          <w:sz w:val="24"/>
          <w:szCs w:val="24"/>
        </w:rPr>
        <w:t xml:space="preserve">пипетку до </w:t>
      </w:r>
      <w:r w:rsidR="00DB638A">
        <w:rPr>
          <w:rFonts w:ascii="Arial" w:hAnsi="Arial" w:cs="Arial"/>
          <w:sz w:val="24"/>
          <w:szCs w:val="24"/>
        </w:rPr>
        <w:t>дна склянки</w:t>
      </w:r>
      <w:r w:rsidR="00724462" w:rsidRPr="00360E78">
        <w:rPr>
          <w:rFonts w:ascii="Arial" w:hAnsi="Arial" w:cs="Arial"/>
          <w:sz w:val="24"/>
          <w:szCs w:val="24"/>
        </w:rPr>
        <w:t xml:space="preserve"> и медленно поднимая ее вверх по мере опорожнения. Процедуру</w:t>
      </w:r>
      <w:r w:rsidR="00DF167C" w:rsidRPr="00360E78">
        <w:rPr>
          <w:rFonts w:ascii="Arial" w:hAnsi="Arial" w:cs="Arial"/>
          <w:sz w:val="24"/>
          <w:szCs w:val="24"/>
        </w:rPr>
        <w:t xml:space="preserve"> </w:t>
      </w:r>
      <w:r w:rsidR="00724462" w:rsidRPr="00360E78">
        <w:rPr>
          <w:rFonts w:ascii="Arial" w:hAnsi="Arial" w:cs="Arial"/>
          <w:sz w:val="24"/>
          <w:szCs w:val="24"/>
        </w:rPr>
        <w:t>добавления раствора кислоты проводят таким образом, чтобы после опорожнения пипетки склянка была</w:t>
      </w:r>
      <w:r w:rsidR="006B240D">
        <w:rPr>
          <w:rFonts w:ascii="Arial" w:hAnsi="Arial" w:cs="Arial"/>
          <w:sz w:val="24"/>
          <w:szCs w:val="24"/>
        </w:rPr>
        <w:t xml:space="preserve"> </w:t>
      </w:r>
      <w:r w:rsidR="00724462" w:rsidRPr="00360E78">
        <w:rPr>
          <w:rFonts w:ascii="Arial" w:hAnsi="Arial" w:cs="Arial"/>
          <w:sz w:val="24"/>
          <w:szCs w:val="24"/>
        </w:rPr>
        <w:t>заполнена доверху. Вытеснение из склянки части прозрачной жидкости на результат измерений не влияет.</w:t>
      </w:r>
    </w:p>
    <w:p w14:paraId="57CB7640" w14:textId="3274EDE8" w:rsidR="00724462" w:rsidRPr="00DB638A" w:rsidRDefault="00724462" w:rsidP="00C217D2">
      <w:pPr>
        <w:pStyle w:val="14"/>
        <w:tabs>
          <w:tab w:val="left" w:pos="1134"/>
        </w:tabs>
        <w:spacing w:line="360" w:lineRule="auto"/>
        <w:ind w:left="0"/>
        <w:rPr>
          <w:rFonts w:ascii="Arial" w:hAnsi="Arial" w:cs="Arial"/>
          <w:sz w:val="24"/>
          <w:szCs w:val="24"/>
        </w:rPr>
      </w:pPr>
      <w:r w:rsidRPr="00360E78">
        <w:rPr>
          <w:rFonts w:ascii="Arial" w:hAnsi="Arial" w:cs="Arial"/>
          <w:sz w:val="24"/>
          <w:szCs w:val="24"/>
        </w:rPr>
        <w:t>После добавления раствора кислоты склянку закрывают пробкой и содержимое перемешивают (15</w:t>
      </w:r>
      <w:r w:rsidR="000C7138">
        <w:rPr>
          <w:rFonts w:ascii="Arial" w:hAnsi="Arial" w:cs="Arial"/>
          <w:sz w:val="24"/>
          <w:szCs w:val="24"/>
        </w:rPr>
        <w:t xml:space="preserve"> </w:t>
      </w:r>
      <w:r w:rsidRPr="00360E78">
        <w:rPr>
          <w:rFonts w:ascii="Arial" w:hAnsi="Arial" w:cs="Arial"/>
          <w:sz w:val="24"/>
          <w:szCs w:val="24"/>
        </w:rPr>
        <w:t>-</w:t>
      </w:r>
      <w:r w:rsidR="000C7138">
        <w:rPr>
          <w:rFonts w:ascii="Arial" w:hAnsi="Arial" w:cs="Arial"/>
          <w:sz w:val="24"/>
          <w:szCs w:val="24"/>
        </w:rPr>
        <w:t xml:space="preserve"> </w:t>
      </w:r>
      <w:r w:rsidR="000C7138" w:rsidRPr="00360E78">
        <w:rPr>
          <w:rFonts w:ascii="Arial" w:hAnsi="Arial" w:cs="Arial"/>
          <w:sz w:val="24"/>
          <w:szCs w:val="24"/>
        </w:rPr>
        <w:t>20) -</w:t>
      </w:r>
      <w:r w:rsidRPr="00360E78">
        <w:rPr>
          <w:rFonts w:ascii="Arial" w:hAnsi="Arial" w:cs="Arial"/>
          <w:sz w:val="24"/>
          <w:szCs w:val="24"/>
        </w:rPr>
        <w:t xml:space="preserve">кратным переворачиванием склянки. Пипеткой </w:t>
      </w:r>
      <w:r w:rsidRPr="00360E78">
        <w:rPr>
          <w:rFonts w:ascii="Arial" w:hAnsi="Arial" w:cs="Arial"/>
          <w:sz w:val="24"/>
          <w:szCs w:val="24"/>
        </w:rPr>
        <w:lastRenderedPageBreak/>
        <w:t>с одной отметкой из склянки отбирают 50 см</w:t>
      </w:r>
      <w:r w:rsidR="006B240D" w:rsidRPr="00DB638A">
        <w:rPr>
          <w:rFonts w:ascii="Arial" w:hAnsi="Arial" w:cs="Arial"/>
          <w:sz w:val="24"/>
          <w:szCs w:val="24"/>
        </w:rPr>
        <w:t>³</w:t>
      </w:r>
      <w:r w:rsidRPr="00360E78">
        <w:rPr>
          <w:rFonts w:ascii="Arial" w:hAnsi="Arial" w:cs="Arial"/>
          <w:sz w:val="24"/>
          <w:szCs w:val="24"/>
        </w:rPr>
        <w:t xml:space="preserve"> раствора</w:t>
      </w:r>
      <w:r w:rsidR="00DF167C" w:rsidRPr="00360E78">
        <w:rPr>
          <w:rFonts w:ascii="Arial" w:hAnsi="Arial" w:cs="Arial"/>
          <w:sz w:val="24"/>
          <w:szCs w:val="24"/>
        </w:rPr>
        <w:t xml:space="preserve"> </w:t>
      </w:r>
      <w:r w:rsidRPr="00360E78">
        <w:rPr>
          <w:rFonts w:ascii="Arial" w:hAnsi="Arial" w:cs="Arial"/>
          <w:sz w:val="24"/>
          <w:szCs w:val="24"/>
        </w:rPr>
        <w:t>(пипетку предварительно</w:t>
      </w:r>
      <w:r w:rsidR="006B240D">
        <w:rPr>
          <w:rFonts w:ascii="Arial" w:hAnsi="Arial" w:cs="Arial"/>
          <w:sz w:val="24"/>
          <w:szCs w:val="24"/>
        </w:rPr>
        <w:t xml:space="preserve"> </w:t>
      </w:r>
      <w:r w:rsidRPr="00360E78">
        <w:rPr>
          <w:rFonts w:ascii="Arial" w:hAnsi="Arial" w:cs="Arial"/>
          <w:sz w:val="24"/>
          <w:szCs w:val="24"/>
        </w:rPr>
        <w:t xml:space="preserve">ополаскивают этим раствором), переносят его в </w:t>
      </w:r>
      <w:r w:rsidR="00DB638A">
        <w:rPr>
          <w:rFonts w:ascii="Arial" w:hAnsi="Arial" w:cs="Arial"/>
          <w:sz w:val="24"/>
          <w:szCs w:val="24"/>
        </w:rPr>
        <w:t xml:space="preserve">коническую </w:t>
      </w:r>
      <w:r w:rsidRPr="00360E78">
        <w:rPr>
          <w:rFonts w:ascii="Arial" w:hAnsi="Arial" w:cs="Arial"/>
          <w:sz w:val="24"/>
          <w:szCs w:val="24"/>
        </w:rPr>
        <w:t xml:space="preserve">колбу </w:t>
      </w:r>
      <w:r w:rsidR="00DB638A">
        <w:rPr>
          <w:rFonts w:ascii="Arial" w:hAnsi="Arial" w:cs="Arial"/>
          <w:sz w:val="24"/>
          <w:szCs w:val="24"/>
        </w:rPr>
        <w:t xml:space="preserve">вместимостью </w:t>
      </w:r>
      <w:r w:rsidR="000333B0">
        <w:rPr>
          <w:rFonts w:ascii="Arial" w:hAnsi="Arial" w:cs="Arial"/>
          <w:sz w:val="24"/>
          <w:szCs w:val="24"/>
        </w:rPr>
        <w:t xml:space="preserve">                </w:t>
      </w:r>
      <w:r w:rsidR="00DB638A">
        <w:rPr>
          <w:rFonts w:ascii="Arial" w:hAnsi="Arial" w:cs="Arial"/>
          <w:sz w:val="24"/>
          <w:szCs w:val="24"/>
        </w:rPr>
        <w:t>250 см</w:t>
      </w:r>
      <w:r w:rsidR="00DB638A" w:rsidRPr="00DB638A">
        <w:rPr>
          <w:rFonts w:ascii="Arial" w:hAnsi="Arial" w:cs="Arial"/>
          <w:sz w:val="24"/>
          <w:szCs w:val="24"/>
          <w:vertAlign w:val="superscript"/>
        </w:rPr>
        <w:t>3</w:t>
      </w:r>
      <w:r w:rsidR="00DB638A">
        <w:rPr>
          <w:rFonts w:ascii="Arial" w:hAnsi="Arial" w:cs="Arial"/>
          <w:sz w:val="24"/>
          <w:szCs w:val="24"/>
          <w:vertAlign w:val="superscript"/>
        </w:rPr>
        <w:t xml:space="preserve"> </w:t>
      </w:r>
      <w:r w:rsidRPr="00360E78">
        <w:rPr>
          <w:rFonts w:ascii="Arial" w:hAnsi="Arial" w:cs="Arial"/>
          <w:sz w:val="24"/>
          <w:szCs w:val="24"/>
        </w:rPr>
        <w:t>для титрования и титруют</w:t>
      </w:r>
      <w:r w:rsidR="00DB638A">
        <w:rPr>
          <w:rFonts w:ascii="Arial" w:hAnsi="Arial" w:cs="Arial"/>
          <w:sz w:val="24"/>
          <w:szCs w:val="24"/>
        </w:rPr>
        <w:t xml:space="preserve"> </w:t>
      </w:r>
      <w:r w:rsidR="00EB18C0" w:rsidRPr="00413974">
        <w:rPr>
          <w:rFonts w:ascii="Arial" w:hAnsi="Arial" w:cs="Arial"/>
          <w:sz w:val="24"/>
          <w:szCs w:val="24"/>
        </w:rPr>
        <w:t>рабочим</w:t>
      </w:r>
      <w:r w:rsidRPr="00413974">
        <w:rPr>
          <w:rFonts w:ascii="Arial" w:hAnsi="Arial" w:cs="Arial"/>
          <w:sz w:val="24"/>
          <w:szCs w:val="24"/>
        </w:rPr>
        <w:t xml:space="preserve"> раствором тиосульфата натрия</w:t>
      </w:r>
      <w:r w:rsidR="00DF167C" w:rsidRPr="00413974">
        <w:rPr>
          <w:rFonts w:ascii="Arial" w:hAnsi="Arial" w:cs="Arial"/>
          <w:sz w:val="24"/>
          <w:szCs w:val="24"/>
        </w:rPr>
        <w:t xml:space="preserve"> </w:t>
      </w:r>
      <w:r w:rsidR="00EB18C0" w:rsidRPr="00413974">
        <w:rPr>
          <w:rFonts w:ascii="Arial" w:hAnsi="Arial" w:cs="Arial"/>
          <w:sz w:val="24"/>
          <w:szCs w:val="24"/>
        </w:rPr>
        <w:t xml:space="preserve">                      0,02 моль/дм</w:t>
      </w:r>
      <w:r w:rsidR="00EB18C0" w:rsidRPr="00413974">
        <w:rPr>
          <w:rFonts w:ascii="Arial" w:hAnsi="Arial" w:cs="Arial"/>
          <w:sz w:val="24"/>
          <w:szCs w:val="24"/>
          <w:vertAlign w:val="superscript"/>
        </w:rPr>
        <w:t>3</w:t>
      </w:r>
      <w:r w:rsidR="00EB18C0" w:rsidRPr="00413974">
        <w:rPr>
          <w:rFonts w:ascii="Arial" w:hAnsi="Arial" w:cs="Arial"/>
          <w:sz w:val="24"/>
          <w:szCs w:val="24"/>
        </w:rPr>
        <w:t xml:space="preserve"> </w:t>
      </w:r>
      <w:r w:rsidRPr="00413974">
        <w:rPr>
          <w:rFonts w:ascii="Arial" w:hAnsi="Arial" w:cs="Arial"/>
          <w:sz w:val="24"/>
          <w:szCs w:val="24"/>
        </w:rPr>
        <w:t>до тех пор, пока</w:t>
      </w:r>
      <w:r w:rsidR="00EB18C0" w:rsidRPr="00413974">
        <w:rPr>
          <w:rFonts w:ascii="Arial" w:hAnsi="Arial" w:cs="Arial"/>
          <w:sz w:val="24"/>
          <w:szCs w:val="24"/>
        </w:rPr>
        <w:t xml:space="preserve"> анализируемый раствор</w:t>
      </w:r>
      <w:r w:rsidRPr="00360E78">
        <w:rPr>
          <w:rFonts w:ascii="Arial" w:hAnsi="Arial" w:cs="Arial"/>
          <w:sz w:val="24"/>
          <w:szCs w:val="24"/>
        </w:rPr>
        <w:t xml:space="preserve"> не станет светло-желтым. Затем</w:t>
      </w:r>
      <w:r w:rsidR="00DF167C" w:rsidRPr="00360E78">
        <w:rPr>
          <w:rFonts w:ascii="Arial" w:hAnsi="Arial" w:cs="Arial"/>
          <w:sz w:val="24"/>
          <w:szCs w:val="24"/>
        </w:rPr>
        <w:t xml:space="preserve"> </w:t>
      </w:r>
      <w:r w:rsidRPr="00360E78">
        <w:rPr>
          <w:rFonts w:ascii="Arial" w:hAnsi="Arial" w:cs="Arial"/>
          <w:sz w:val="24"/>
          <w:szCs w:val="24"/>
        </w:rPr>
        <w:t>прибавляют 1 см</w:t>
      </w:r>
      <w:r w:rsidR="006B240D" w:rsidRPr="00DB638A">
        <w:rPr>
          <w:rFonts w:ascii="Arial" w:hAnsi="Arial" w:cs="Arial"/>
          <w:sz w:val="24"/>
          <w:szCs w:val="24"/>
        </w:rPr>
        <w:t>³</w:t>
      </w:r>
      <w:r w:rsidR="00DB638A">
        <w:rPr>
          <w:rFonts w:ascii="Arial" w:hAnsi="Arial" w:cs="Arial"/>
          <w:sz w:val="24"/>
          <w:szCs w:val="24"/>
        </w:rPr>
        <w:t xml:space="preserve"> 0,5 %</w:t>
      </w:r>
      <w:r w:rsidR="00FA43DE">
        <w:rPr>
          <w:rFonts w:ascii="Arial" w:hAnsi="Arial" w:cs="Arial"/>
          <w:sz w:val="24"/>
          <w:szCs w:val="24"/>
        </w:rPr>
        <w:t>-ного</w:t>
      </w:r>
      <w:r w:rsidRPr="00360E78">
        <w:rPr>
          <w:rFonts w:ascii="Arial" w:hAnsi="Arial" w:cs="Arial"/>
          <w:sz w:val="24"/>
          <w:szCs w:val="24"/>
        </w:rPr>
        <w:t xml:space="preserve"> раствора крахмала и продолжают титрование до исчезновения синей окраски.</w:t>
      </w:r>
      <w:r w:rsidR="00DB638A">
        <w:rPr>
          <w:rFonts w:ascii="Arial" w:hAnsi="Arial" w:cs="Arial"/>
          <w:sz w:val="24"/>
          <w:szCs w:val="24"/>
        </w:rPr>
        <w:t xml:space="preserve"> </w:t>
      </w:r>
      <w:r w:rsidR="00DB638A" w:rsidRPr="00DB638A">
        <w:rPr>
          <w:rFonts w:ascii="Arial" w:hAnsi="Arial" w:cs="Arial"/>
          <w:sz w:val="24"/>
          <w:szCs w:val="24"/>
        </w:rPr>
        <w:t>Контроль исчезновения синей окраски проводят на фоне чистого листа белой бумаги. Фиксируют общее количество раствора тиосульфата натрия, израсходованного на титрование.</w:t>
      </w:r>
    </w:p>
    <w:p w14:paraId="338468CA" w14:textId="77777777" w:rsidR="00760D12" w:rsidRPr="00360E78" w:rsidRDefault="00724462" w:rsidP="008E1E2F">
      <w:pPr>
        <w:pStyle w:val="14"/>
        <w:tabs>
          <w:tab w:val="left" w:pos="1134"/>
        </w:tabs>
        <w:spacing w:line="360" w:lineRule="auto"/>
        <w:ind w:left="0"/>
        <w:rPr>
          <w:rFonts w:ascii="Arial" w:hAnsi="Arial" w:cs="Arial"/>
          <w:sz w:val="24"/>
          <w:szCs w:val="24"/>
        </w:rPr>
      </w:pPr>
      <w:r w:rsidRPr="00360E78">
        <w:rPr>
          <w:rFonts w:ascii="Arial" w:hAnsi="Arial" w:cs="Arial"/>
          <w:sz w:val="24"/>
          <w:szCs w:val="24"/>
        </w:rPr>
        <w:t>Аналогичным образом обрабатывают и титруют паралл</w:t>
      </w:r>
      <w:r w:rsidR="00DF167C" w:rsidRPr="00360E78">
        <w:rPr>
          <w:rFonts w:ascii="Arial" w:hAnsi="Arial" w:cs="Arial"/>
          <w:sz w:val="24"/>
          <w:szCs w:val="24"/>
        </w:rPr>
        <w:t>ельную пробу из второй склянки.</w:t>
      </w:r>
    </w:p>
    <w:p w14:paraId="79B4EAAA" w14:textId="08F05136" w:rsidR="008E1E2F" w:rsidRDefault="008E1E2F" w:rsidP="00D34613">
      <w:pPr>
        <w:pStyle w:val="1"/>
        <w:numPr>
          <w:ilvl w:val="1"/>
          <w:numId w:val="15"/>
        </w:numPr>
        <w:spacing w:line="360" w:lineRule="auto"/>
        <w:rPr>
          <w:rFonts w:ascii="Arial" w:hAnsi="Arial" w:cs="Arial"/>
          <w:sz w:val="24"/>
          <w:szCs w:val="24"/>
          <w:lang w:eastAsia="ru-RU"/>
        </w:rPr>
      </w:pPr>
      <w:bookmarkStart w:id="14" w:name="_Toc3386509"/>
      <w:r>
        <w:rPr>
          <w:rFonts w:ascii="Arial" w:hAnsi="Arial" w:cs="Arial"/>
          <w:sz w:val="24"/>
          <w:szCs w:val="24"/>
          <w:lang w:val="ru-RU" w:eastAsia="ru-RU"/>
        </w:rPr>
        <w:t>Обработка результатов измерений</w:t>
      </w:r>
      <w:bookmarkEnd w:id="14"/>
    </w:p>
    <w:p w14:paraId="2C9B816E" w14:textId="6B9E1341" w:rsidR="00360E78" w:rsidRDefault="00360E78" w:rsidP="00002EE2">
      <w:pPr>
        <w:spacing w:before="100" w:beforeAutospacing="1" w:after="100" w:afterAutospacing="1" w:line="360" w:lineRule="auto"/>
        <w:rPr>
          <w:rFonts w:ascii="Arial" w:eastAsia="Times New Roman" w:hAnsi="Arial" w:cs="Arial"/>
          <w:sz w:val="24"/>
          <w:szCs w:val="24"/>
          <w:lang w:eastAsia="ru-RU"/>
        </w:rPr>
      </w:pPr>
      <w:r w:rsidRPr="00360E78">
        <w:rPr>
          <w:rFonts w:ascii="Arial" w:eastAsia="Times New Roman" w:hAnsi="Arial" w:cs="Arial"/>
          <w:sz w:val="24"/>
          <w:szCs w:val="24"/>
          <w:lang w:eastAsia="ru-RU"/>
        </w:rPr>
        <w:t xml:space="preserve">Массовую концентрацию растворённого кислорода в анализируемой пробе воды </w:t>
      </w:r>
      <w:r w:rsidRPr="00FA43DE">
        <w:rPr>
          <w:rFonts w:ascii="Arial" w:eastAsia="Times New Roman" w:hAnsi="Arial" w:cs="Arial"/>
          <w:i/>
          <w:sz w:val="24"/>
          <w:szCs w:val="24"/>
          <w:lang w:eastAsia="ru-RU"/>
        </w:rPr>
        <w:t>X</w:t>
      </w:r>
      <w:r w:rsidRPr="00360E78">
        <w:rPr>
          <w:rFonts w:ascii="Arial" w:eastAsia="Times New Roman" w:hAnsi="Arial" w:cs="Arial"/>
          <w:sz w:val="24"/>
          <w:szCs w:val="24"/>
          <w:lang w:eastAsia="ru-RU"/>
        </w:rPr>
        <w:t>, мг/дм</w:t>
      </w:r>
      <w:r w:rsidRPr="00360E78">
        <w:rPr>
          <w:rFonts w:ascii="Arial" w:eastAsia="Times New Roman" w:hAnsi="Arial" w:cs="Arial"/>
          <w:sz w:val="24"/>
          <w:szCs w:val="24"/>
          <w:vertAlign w:val="superscript"/>
          <w:lang w:eastAsia="ru-RU"/>
        </w:rPr>
        <w:t>3</w:t>
      </w:r>
      <w:r w:rsidR="00FA43DE">
        <w:rPr>
          <w:rFonts w:ascii="Arial" w:eastAsia="Times New Roman" w:hAnsi="Arial" w:cs="Arial"/>
          <w:sz w:val="24"/>
          <w:szCs w:val="24"/>
          <w:lang w:eastAsia="ru-RU"/>
        </w:rPr>
        <w:t>, находят по формуле</w:t>
      </w:r>
    </w:p>
    <w:tbl>
      <w:tblPr>
        <w:tblW w:w="0" w:type="auto"/>
        <w:tblLook w:val="04A0" w:firstRow="1" w:lastRow="0" w:firstColumn="1" w:lastColumn="0" w:noHBand="0" w:noVBand="1"/>
      </w:tblPr>
      <w:tblGrid>
        <w:gridCol w:w="8408"/>
        <w:gridCol w:w="1230"/>
      </w:tblGrid>
      <w:tr w:rsidR="00BA24EA" w:rsidRPr="000361C4" w14:paraId="5293B635" w14:textId="77777777" w:rsidTr="006230A7">
        <w:tc>
          <w:tcPr>
            <w:tcW w:w="8408" w:type="dxa"/>
          </w:tcPr>
          <w:p w14:paraId="64C13499" w14:textId="1D63E381" w:rsidR="00BA24EA" w:rsidRPr="00BA24EA" w:rsidRDefault="006230A7" w:rsidP="00BA24EA">
            <w:pPr>
              <w:pStyle w:val="14"/>
              <w:tabs>
                <w:tab w:val="left" w:pos="1134"/>
              </w:tabs>
              <w:ind w:firstLine="0"/>
              <w:jc w:val="center"/>
              <w:rPr>
                <w:rFonts w:ascii="Arial" w:hAnsi="Arial" w:cs="Arial"/>
                <w:sz w:val="24"/>
                <w:szCs w:val="24"/>
                <w:lang w:eastAsia="ru-RU"/>
              </w:rPr>
            </w:pPr>
            <m:oMathPara>
              <m:oMath>
                <m:r>
                  <w:rPr>
                    <w:rFonts w:ascii="Cambria Math" w:hAnsi="Cambria Math" w:cs="Arial"/>
                    <w:sz w:val="24"/>
                    <w:szCs w:val="24"/>
                    <w:lang w:eastAsia="ru-RU"/>
                  </w:rPr>
                  <m:t>Х=</m:t>
                </m:r>
                <m:f>
                  <m:fPr>
                    <m:ctrlPr>
                      <w:rPr>
                        <w:rFonts w:ascii="Cambria Math" w:hAnsi="Cambria Math" w:cs="Arial"/>
                        <w:i/>
                        <w:sz w:val="24"/>
                        <w:szCs w:val="24"/>
                        <w:lang w:eastAsia="ru-RU"/>
                      </w:rPr>
                    </m:ctrlPr>
                  </m:fPr>
                  <m:num>
                    <m:r>
                      <w:rPr>
                        <w:rFonts w:ascii="Cambria Math" w:hAnsi="Cambria Math" w:cs="Arial"/>
                        <w:sz w:val="24"/>
                        <w:szCs w:val="24"/>
                        <w:lang w:eastAsia="ru-RU"/>
                      </w:rPr>
                      <m:t>8.0∙</m:t>
                    </m:r>
                    <m:sSub>
                      <m:sSubPr>
                        <m:ctrlPr>
                          <w:rPr>
                            <w:rFonts w:ascii="Cambria Math" w:hAnsi="Cambria Math" w:cs="Arial"/>
                            <w:sz w:val="24"/>
                            <w:szCs w:val="24"/>
                            <w:lang w:eastAsia="ru-RU"/>
                          </w:rPr>
                        </m:ctrlPr>
                      </m:sSubPr>
                      <m:e>
                        <m:r>
                          <m:rPr>
                            <m:sty m:val="p"/>
                          </m:rPr>
                          <w:rPr>
                            <w:rFonts w:ascii="Cambria Math" w:hAnsi="Cambria Math" w:cs="Arial"/>
                            <w:sz w:val="24"/>
                            <w:szCs w:val="24"/>
                            <w:lang w:eastAsia="ru-RU"/>
                          </w:rPr>
                          <m:t>С</m:t>
                        </m:r>
                      </m:e>
                      <m:sub>
                        <m:r>
                          <m:rPr>
                            <m:sty m:val="p"/>
                          </m:rPr>
                          <w:rPr>
                            <w:rFonts w:ascii="Cambria Math" w:hAnsi="Cambria Math" w:cs="Arial"/>
                            <w:sz w:val="24"/>
                            <w:szCs w:val="24"/>
                            <w:lang w:eastAsia="ru-RU"/>
                          </w:rPr>
                          <m:t>Т</m:t>
                        </m:r>
                      </m:sub>
                    </m:sSub>
                    <m:r>
                      <w:rPr>
                        <w:rFonts w:ascii="Cambria Math" w:hAnsi="Cambria Math" w:cs="Arial"/>
                        <w:sz w:val="24"/>
                        <w:szCs w:val="24"/>
                        <w:lang w:eastAsia="ru-RU"/>
                      </w:rPr>
                      <m:t>∙</m:t>
                    </m:r>
                    <m:sSub>
                      <m:sSubPr>
                        <m:ctrlPr>
                          <w:rPr>
                            <w:rFonts w:ascii="Cambria Math" w:hAnsi="Cambria Math" w:cs="Arial"/>
                            <w:i/>
                            <w:sz w:val="24"/>
                            <w:szCs w:val="24"/>
                            <w:lang w:val="en-US" w:eastAsia="ru-RU"/>
                          </w:rPr>
                        </m:ctrlPr>
                      </m:sSubPr>
                      <m:e>
                        <m:r>
                          <w:rPr>
                            <w:rFonts w:ascii="Cambria Math" w:hAnsi="Cambria Math" w:cs="Arial"/>
                            <w:sz w:val="24"/>
                            <w:szCs w:val="24"/>
                            <w:lang w:val="en-US" w:eastAsia="ru-RU"/>
                          </w:rPr>
                          <m:t>V</m:t>
                        </m:r>
                      </m:e>
                      <m:sub>
                        <m:r>
                          <w:rPr>
                            <w:rFonts w:ascii="Cambria Math" w:hAnsi="Cambria Math" w:cs="Arial"/>
                            <w:sz w:val="24"/>
                            <w:szCs w:val="24"/>
                            <w:lang w:val="en-US" w:eastAsia="ru-RU"/>
                          </w:rPr>
                          <m:t>T</m:t>
                        </m:r>
                      </m:sub>
                    </m:sSub>
                    <m:r>
                      <w:rPr>
                        <w:rFonts w:ascii="Cambria Math" w:hAnsi="Cambria Math" w:cs="Arial"/>
                        <w:sz w:val="24"/>
                        <w:szCs w:val="24"/>
                        <w:lang w:val="en-US" w:eastAsia="ru-RU"/>
                      </w:rPr>
                      <m:t>∙V∙1000</m:t>
                    </m:r>
                  </m:num>
                  <m:den>
                    <m:sSub>
                      <m:sSubPr>
                        <m:ctrlPr>
                          <w:rPr>
                            <w:rFonts w:ascii="Cambria Math" w:hAnsi="Cambria Math" w:cs="Arial"/>
                            <w:i/>
                            <w:sz w:val="24"/>
                            <w:szCs w:val="24"/>
                            <w:lang w:eastAsia="ru-RU"/>
                          </w:rPr>
                        </m:ctrlPr>
                      </m:sSubPr>
                      <m:e>
                        <m:r>
                          <w:rPr>
                            <w:rFonts w:ascii="Cambria Math" w:hAnsi="Cambria Math" w:cs="Arial"/>
                            <w:sz w:val="24"/>
                            <w:szCs w:val="24"/>
                            <w:lang w:eastAsia="ru-RU"/>
                          </w:rPr>
                          <m:t>V</m:t>
                        </m:r>
                      </m:e>
                      <m:sub>
                        <m:r>
                          <w:rPr>
                            <w:rFonts w:ascii="Cambria Math" w:hAnsi="Cambria Math" w:cs="Arial"/>
                            <w:sz w:val="24"/>
                            <w:szCs w:val="24"/>
                            <w:lang w:eastAsia="ru-RU"/>
                          </w:rPr>
                          <m:t>1</m:t>
                        </m:r>
                      </m:sub>
                    </m:sSub>
                    <m:r>
                      <w:rPr>
                        <w:rFonts w:ascii="Cambria Math" w:hAnsi="Cambria Math" w:cs="Arial"/>
                        <w:sz w:val="24"/>
                        <w:szCs w:val="24"/>
                        <w:lang w:eastAsia="ru-RU"/>
                      </w:rPr>
                      <m:t>∙(V-</m:t>
                    </m:r>
                    <m:sSub>
                      <m:sSubPr>
                        <m:ctrlPr>
                          <w:rPr>
                            <w:rFonts w:ascii="Cambria Math" w:hAnsi="Cambria Math" w:cs="Arial"/>
                            <w:i/>
                            <w:sz w:val="24"/>
                            <w:szCs w:val="24"/>
                            <w:lang w:eastAsia="ru-RU"/>
                          </w:rPr>
                        </m:ctrlPr>
                      </m:sSubPr>
                      <m:e>
                        <m:r>
                          <w:rPr>
                            <w:rFonts w:ascii="Cambria Math" w:hAnsi="Cambria Math" w:cs="Arial"/>
                            <w:sz w:val="24"/>
                            <w:szCs w:val="24"/>
                            <w:lang w:eastAsia="ru-RU"/>
                          </w:rPr>
                          <m:t>V</m:t>
                        </m:r>
                      </m:e>
                      <m:sub>
                        <m:r>
                          <w:rPr>
                            <w:rFonts w:ascii="Cambria Math" w:hAnsi="Cambria Math" w:cs="Arial"/>
                            <w:sz w:val="24"/>
                            <w:szCs w:val="24"/>
                            <w:lang w:eastAsia="ru-RU"/>
                          </w:rPr>
                          <m:t>2</m:t>
                        </m:r>
                      </m:sub>
                    </m:sSub>
                    <m:r>
                      <w:rPr>
                        <w:rFonts w:ascii="Cambria Math" w:hAnsi="Cambria Math" w:cs="Arial"/>
                        <w:sz w:val="24"/>
                        <w:szCs w:val="24"/>
                        <w:lang w:eastAsia="ru-RU"/>
                      </w:rPr>
                      <m:t>)</m:t>
                    </m:r>
                  </m:den>
                </m:f>
              </m:oMath>
            </m:oMathPara>
          </w:p>
        </w:tc>
        <w:tc>
          <w:tcPr>
            <w:tcW w:w="1230" w:type="dxa"/>
          </w:tcPr>
          <w:p w14:paraId="630BB10A" w14:textId="11EE90CE" w:rsidR="00BA24EA" w:rsidRPr="00BA24EA" w:rsidRDefault="006230A7" w:rsidP="00BA24EA">
            <w:pPr>
              <w:pStyle w:val="14"/>
              <w:tabs>
                <w:tab w:val="left" w:pos="1134"/>
              </w:tabs>
              <w:ind w:firstLine="0"/>
              <w:rPr>
                <w:rFonts w:ascii="Arial" w:hAnsi="Arial" w:cs="Arial"/>
                <w:sz w:val="24"/>
                <w:szCs w:val="24"/>
              </w:rPr>
            </w:pPr>
            <w:r w:rsidRPr="008E1E2F">
              <w:rPr>
                <w:rFonts w:ascii="Arial" w:hAnsi="Arial" w:cs="Arial"/>
                <w:sz w:val="24"/>
                <w:szCs w:val="24"/>
              </w:rPr>
              <w:t>(</w:t>
            </w:r>
            <w:r>
              <w:rPr>
                <w:rFonts w:ascii="Arial" w:hAnsi="Arial" w:cs="Arial"/>
                <w:sz w:val="24"/>
                <w:szCs w:val="24"/>
              </w:rPr>
              <w:t>2</w:t>
            </w:r>
            <w:r w:rsidRPr="008E1E2F">
              <w:rPr>
                <w:rFonts w:ascii="Arial" w:hAnsi="Arial" w:cs="Arial"/>
                <w:sz w:val="24"/>
                <w:szCs w:val="24"/>
              </w:rPr>
              <w:t>)</w:t>
            </w:r>
          </w:p>
        </w:tc>
      </w:tr>
    </w:tbl>
    <w:p w14:paraId="466A91F9" w14:textId="2FAAB7EA" w:rsidR="00360E78" w:rsidRPr="00413974" w:rsidRDefault="00360E78" w:rsidP="00002EE2">
      <w:pPr>
        <w:pStyle w:val="14"/>
        <w:tabs>
          <w:tab w:val="left" w:pos="1134"/>
        </w:tabs>
        <w:spacing w:line="360" w:lineRule="auto"/>
        <w:ind w:left="0" w:firstLine="0"/>
        <w:rPr>
          <w:rFonts w:ascii="Arial" w:hAnsi="Arial" w:cs="Arial"/>
          <w:sz w:val="24"/>
          <w:szCs w:val="24"/>
        </w:rPr>
      </w:pPr>
      <w:r w:rsidRPr="00360E78">
        <w:rPr>
          <w:rFonts w:ascii="Arial" w:hAnsi="Arial" w:cs="Arial"/>
          <w:sz w:val="24"/>
          <w:szCs w:val="24"/>
        </w:rPr>
        <w:t xml:space="preserve">где </w:t>
      </w:r>
      <w:r w:rsidRPr="00BA24EA">
        <w:rPr>
          <w:rFonts w:ascii="Arial" w:hAnsi="Arial" w:cs="Arial"/>
          <w:i/>
          <w:sz w:val="24"/>
          <w:szCs w:val="24"/>
        </w:rPr>
        <w:t>С</w:t>
      </w:r>
      <w:r w:rsidRPr="00BA24EA">
        <w:rPr>
          <w:rFonts w:ascii="Arial" w:hAnsi="Arial" w:cs="Arial"/>
          <w:i/>
          <w:sz w:val="24"/>
          <w:szCs w:val="24"/>
          <w:vertAlign w:val="subscript"/>
        </w:rPr>
        <w:t>Т</w:t>
      </w:r>
      <w:r w:rsidRPr="00360E78">
        <w:rPr>
          <w:rFonts w:ascii="Arial" w:hAnsi="Arial" w:cs="Arial"/>
          <w:sz w:val="24"/>
          <w:szCs w:val="24"/>
        </w:rPr>
        <w:t xml:space="preserve"> - концентрация </w:t>
      </w:r>
      <w:r w:rsidR="00B73EDA" w:rsidRPr="00413974">
        <w:rPr>
          <w:rFonts w:ascii="Arial" w:hAnsi="Arial" w:cs="Arial"/>
          <w:sz w:val="24"/>
          <w:szCs w:val="24"/>
        </w:rPr>
        <w:t xml:space="preserve">рабочего </w:t>
      </w:r>
      <w:r w:rsidRPr="00413974">
        <w:rPr>
          <w:rFonts w:ascii="Arial" w:hAnsi="Arial" w:cs="Arial"/>
          <w:sz w:val="24"/>
          <w:szCs w:val="24"/>
        </w:rPr>
        <w:t>раствора тиосульфата натрия, моль/дм</w:t>
      </w:r>
      <w:r w:rsidRPr="00413974">
        <w:rPr>
          <w:rFonts w:ascii="Arial" w:hAnsi="Arial" w:cs="Arial"/>
          <w:sz w:val="24"/>
          <w:szCs w:val="24"/>
          <w:vertAlign w:val="superscript"/>
        </w:rPr>
        <w:t>3</w:t>
      </w:r>
      <w:r w:rsidRPr="00413974">
        <w:rPr>
          <w:rFonts w:ascii="Arial" w:hAnsi="Arial" w:cs="Arial"/>
          <w:sz w:val="24"/>
          <w:szCs w:val="24"/>
        </w:rPr>
        <w:t>;</w:t>
      </w:r>
    </w:p>
    <w:p w14:paraId="016ED162" w14:textId="659F69CD" w:rsidR="00360E78" w:rsidRPr="00360E78" w:rsidRDefault="00360E78" w:rsidP="00FD3C25">
      <w:pPr>
        <w:pStyle w:val="14"/>
        <w:tabs>
          <w:tab w:val="left" w:pos="1134"/>
        </w:tabs>
        <w:spacing w:line="360" w:lineRule="auto"/>
        <w:ind w:left="0" w:firstLine="426"/>
        <w:rPr>
          <w:rFonts w:ascii="Arial" w:hAnsi="Arial" w:cs="Arial"/>
          <w:sz w:val="24"/>
          <w:szCs w:val="24"/>
        </w:rPr>
      </w:pPr>
      <w:r w:rsidRPr="00413974">
        <w:rPr>
          <w:rFonts w:ascii="Arial" w:hAnsi="Arial" w:cs="Arial"/>
          <w:i/>
          <w:sz w:val="24"/>
          <w:szCs w:val="24"/>
        </w:rPr>
        <w:t>V</w:t>
      </w:r>
      <w:r w:rsidRPr="00413974">
        <w:rPr>
          <w:rFonts w:ascii="Arial" w:hAnsi="Arial" w:cs="Arial"/>
          <w:i/>
          <w:sz w:val="24"/>
          <w:szCs w:val="24"/>
          <w:vertAlign w:val="subscript"/>
        </w:rPr>
        <w:t>T</w:t>
      </w:r>
      <w:r w:rsidRPr="00413974">
        <w:rPr>
          <w:rFonts w:ascii="Arial" w:hAnsi="Arial" w:cs="Arial"/>
          <w:sz w:val="24"/>
          <w:szCs w:val="24"/>
        </w:rPr>
        <w:t xml:space="preserve"> </w:t>
      </w:r>
      <w:r w:rsidR="00B73EDA" w:rsidRPr="00413974">
        <w:rPr>
          <w:rFonts w:ascii="Arial" w:hAnsi="Arial" w:cs="Arial"/>
          <w:sz w:val="24"/>
          <w:szCs w:val="24"/>
        </w:rPr>
        <w:t>–</w:t>
      </w:r>
      <w:r w:rsidRPr="00413974">
        <w:rPr>
          <w:rFonts w:ascii="Arial" w:hAnsi="Arial" w:cs="Arial"/>
          <w:sz w:val="24"/>
          <w:szCs w:val="24"/>
        </w:rPr>
        <w:t xml:space="preserve"> объем</w:t>
      </w:r>
      <w:r w:rsidR="00B73EDA" w:rsidRPr="00413974">
        <w:rPr>
          <w:rFonts w:ascii="Arial" w:hAnsi="Arial" w:cs="Arial"/>
          <w:sz w:val="24"/>
          <w:szCs w:val="24"/>
        </w:rPr>
        <w:t xml:space="preserve"> рабочего</w:t>
      </w:r>
      <w:r w:rsidRPr="00360E78">
        <w:rPr>
          <w:rFonts w:ascii="Arial" w:hAnsi="Arial" w:cs="Arial"/>
          <w:sz w:val="24"/>
          <w:szCs w:val="24"/>
        </w:rPr>
        <w:t xml:space="preserve"> раствора тиосульфата натрия, израсходованный на титрование, см</w:t>
      </w:r>
      <w:r w:rsidRPr="00002EE2">
        <w:rPr>
          <w:rFonts w:ascii="Arial" w:hAnsi="Arial" w:cs="Arial"/>
          <w:sz w:val="24"/>
          <w:szCs w:val="24"/>
          <w:vertAlign w:val="superscript"/>
        </w:rPr>
        <w:t>3</w:t>
      </w:r>
      <w:r w:rsidRPr="00360E78">
        <w:rPr>
          <w:rFonts w:ascii="Arial" w:hAnsi="Arial" w:cs="Arial"/>
          <w:sz w:val="24"/>
          <w:szCs w:val="24"/>
        </w:rPr>
        <w:t>;</w:t>
      </w:r>
    </w:p>
    <w:p w14:paraId="13633A80" w14:textId="77777777" w:rsidR="00360E78" w:rsidRPr="00360E78" w:rsidRDefault="00360E78" w:rsidP="00FD3C25">
      <w:pPr>
        <w:pStyle w:val="14"/>
        <w:tabs>
          <w:tab w:val="left" w:pos="1134"/>
        </w:tabs>
        <w:spacing w:line="360" w:lineRule="auto"/>
        <w:ind w:left="0" w:firstLine="426"/>
        <w:rPr>
          <w:rFonts w:ascii="Arial" w:hAnsi="Arial" w:cs="Arial"/>
          <w:sz w:val="24"/>
          <w:szCs w:val="24"/>
        </w:rPr>
      </w:pPr>
      <w:r w:rsidRPr="00BA24EA">
        <w:rPr>
          <w:rFonts w:ascii="Arial" w:hAnsi="Arial" w:cs="Arial"/>
          <w:i/>
          <w:sz w:val="24"/>
          <w:szCs w:val="24"/>
        </w:rPr>
        <w:t>V</w:t>
      </w:r>
      <w:r w:rsidRPr="00360E78">
        <w:rPr>
          <w:rFonts w:ascii="Arial" w:hAnsi="Arial" w:cs="Arial"/>
          <w:sz w:val="24"/>
          <w:szCs w:val="24"/>
        </w:rPr>
        <w:t xml:space="preserve"> - точная вместимость кислородной склянки, см</w:t>
      </w:r>
      <w:r w:rsidRPr="00002EE2">
        <w:rPr>
          <w:rFonts w:ascii="Arial" w:hAnsi="Arial" w:cs="Arial"/>
          <w:sz w:val="24"/>
          <w:szCs w:val="24"/>
          <w:vertAlign w:val="superscript"/>
        </w:rPr>
        <w:t>3</w:t>
      </w:r>
      <w:r w:rsidRPr="00360E78">
        <w:rPr>
          <w:rFonts w:ascii="Arial" w:hAnsi="Arial" w:cs="Arial"/>
          <w:sz w:val="24"/>
          <w:szCs w:val="24"/>
        </w:rPr>
        <w:t>;</w:t>
      </w:r>
    </w:p>
    <w:p w14:paraId="60C8062F" w14:textId="77777777" w:rsidR="00360E78" w:rsidRPr="00360E78" w:rsidRDefault="00360E78" w:rsidP="00FD3C25">
      <w:pPr>
        <w:pStyle w:val="14"/>
        <w:tabs>
          <w:tab w:val="left" w:pos="1134"/>
        </w:tabs>
        <w:spacing w:line="360" w:lineRule="auto"/>
        <w:ind w:left="0" w:firstLine="426"/>
        <w:rPr>
          <w:rFonts w:ascii="Arial" w:hAnsi="Arial" w:cs="Arial"/>
          <w:sz w:val="24"/>
          <w:szCs w:val="24"/>
        </w:rPr>
      </w:pPr>
      <w:r w:rsidRPr="00BA24EA">
        <w:rPr>
          <w:rFonts w:ascii="Arial" w:hAnsi="Arial" w:cs="Arial"/>
          <w:i/>
          <w:sz w:val="24"/>
          <w:szCs w:val="24"/>
        </w:rPr>
        <w:t>V</w:t>
      </w:r>
      <w:r w:rsidRPr="00BA24EA">
        <w:rPr>
          <w:rFonts w:ascii="Arial" w:hAnsi="Arial" w:cs="Arial"/>
          <w:i/>
          <w:sz w:val="24"/>
          <w:szCs w:val="24"/>
          <w:vertAlign w:val="subscript"/>
        </w:rPr>
        <w:t>1</w:t>
      </w:r>
      <w:r w:rsidRPr="00360E78">
        <w:rPr>
          <w:rFonts w:ascii="Arial" w:hAnsi="Arial" w:cs="Arial"/>
          <w:sz w:val="24"/>
          <w:szCs w:val="24"/>
        </w:rPr>
        <w:t xml:space="preserve"> - объем аликвоты, отобранный для титрования тиосульфатом, см</w:t>
      </w:r>
      <w:r w:rsidRPr="00002EE2">
        <w:rPr>
          <w:rFonts w:ascii="Arial" w:hAnsi="Arial" w:cs="Arial"/>
          <w:sz w:val="24"/>
          <w:szCs w:val="24"/>
          <w:vertAlign w:val="superscript"/>
        </w:rPr>
        <w:t>3</w:t>
      </w:r>
      <w:r w:rsidRPr="00360E78">
        <w:rPr>
          <w:rFonts w:ascii="Arial" w:hAnsi="Arial" w:cs="Arial"/>
          <w:sz w:val="24"/>
          <w:szCs w:val="24"/>
        </w:rPr>
        <w:t>;</w:t>
      </w:r>
    </w:p>
    <w:p w14:paraId="74A21B91" w14:textId="77777777" w:rsidR="00360E78" w:rsidRPr="00360E78" w:rsidRDefault="00360E78" w:rsidP="00FD3C25">
      <w:pPr>
        <w:pStyle w:val="14"/>
        <w:tabs>
          <w:tab w:val="left" w:pos="1134"/>
        </w:tabs>
        <w:spacing w:line="360" w:lineRule="auto"/>
        <w:ind w:left="0" w:firstLine="426"/>
        <w:rPr>
          <w:rFonts w:ascii="Arial" w:hAnsi="Arial" w:cs="Arial"/>
          <w:sz w:val="24"/>
          <w:szCs w:val="24"/>
        </w:rPr>
      </w:pPr>
      <w:r w:rsidRPr="00BA24EA">
        <w:rPr>
          <w:rFonts w:ascii="Arial" w:hAnsi="Arial" w:cs="Arial"/>
          <w:i/>
          <w:sz w:val="24"/>
          <w:szCs w:val="24"/>
        </w:rPr>
        <w:t>V</w:t>
      </w:r>
      <w:r w:rsidRPr="00BA24EA">
        <w:rPr>
          <w:rFonts w:ascii="Arial" w:hAnsi="Arial" w:cs="Arial"/>
          <w:i/>
          <w:sz w:val="24"/>
          <w:szCs w:val="24"/>
          <w:vertAlign w:val="subscript"/>
        </w:rPr>
        <w:t>2</w:t>
      </w:r>
      <w:r w:rsidRPr="00360E78">
        <w:rPr>
          <w:rFonts w:ascii="Arial" w:hAnsi="Arial" w:cs="Arial"/>
          <w:sz w:val="24"/>
          <w:szCs w:val="24"/>
        </w:rPr>
        <w:t xml:space="preserve"> - с</w:t>
      </w:r>
      <w:r w:rsidR="00002EE2">
        <w:rPr>
          <w:rFonts w:ascii="Arial" w:hAnsi="Arial" w:cs="Arial"/>
          <w:sz w:val="24"/>
          <w:szCs w:val="24"/>
        </w:rPr>
        <w:t>уммарный объем растворов</w:t>
      </w:r>
      <w:r w:rsidRPr="00360E78">
        <w:rPr>
          <w:rFonts w:ascii="Arial" w:hAnsi="Arial" w:cs="Arial"/>
          <w:sz w:val="24"/>
          <w:szCs w:val="24"/>
        </w:rPr>
        <w:t xml:space="preserve"> марганца </w:t>
      </w:r>
      <w:r w:rsidR="00002EE2">
        <w:rPr>
          <w:rFonts w:ascii="Arial" w:hAnsi="Arial" w:cs="Arial"/>
          <w:sz w:val="24"/>
          <w:szCs w:val="24"/>
        </w:rPr>
        <w:t>хлористого (сернокислого) и</w:t>
      </w:r>
      <w:r w:rsidRPr="00360E78">
        <w:rPr>
          <w:rFonts w:ascii="Arial" w:hAnsi="Arial" w:cs="Arial"/>
          <w:sz w:val="24"/>
          <w:szCs w:val="24"/>
        </w:rPr>
        <w:t xml:space="preserve"> калия</w:t>
      </w:r>
      <w:r w:rsidR="00002EE2">
        <w:rPr>
          <w:rFonts w:ascii="Arial" w:hAnsi="Arial" w:cs="Arial"/>
          <w:sz w:val="24"/>
          <w:szCs w:val="24"/>
        </w:rPr>
        <w:t xml:space="preserve"> (натрия) йодистого</w:t>
      </w:r>
      <w:r w:rsidRPr="00360E78">
        <w:rPr>
          <w:rFonts w:ascii="Arial" w:hAnsi="Arial" w:cs="Arial"/>
          <w:sz w:val="24"/>
          <w:szCs w:val="24"/>
        </w:rPr>
        <w:t>, добавленных в кислородную склянку при фиксации растворенного кислорода, см</w:t>
      </w:r>
      <w:r w:rsidRPr="00002EE2">
        <w:rPr>
          <w:rFonts w:ascii="Arial" w:hAnsi="Arial" w:cs="Arial"/>
          <w:sz w:val="24"/>
          <w:szCs w:val="24"/>
          <w:vertAlign w:val="superscript"/>
        </w:rPr>
        <w:t>3</w:t>
      </w:r>
      <w:r w:rsidRPr="00360E78">
        <w:rPr>
          <w:rFonts w:ascii="Arial" w:hAnsi="Arial" w:cs="Arial"/>
          <w:sz w:val="24"/>
          <w:szCs w:val="24"/>
        </w:rPr>
        <w:t>;</w:t>
      </w:r>
    </w:p>
    <w:p w14:paraId="0A086DC9" w14:textId="2F50BDC0" w:rsidR="00360E78" w:rsidRPr="00360E78" w:rsidRDefault="00360E78" w:rsidP="00FD3C25">
      <w:pPr>
        <w:pStyle w:val="14"/>
        <w:tabs>
          <w:tab w:val="left" w:pos="1134"/>
        </w:tabs>
        <w:spacing w:line="360" w:lineRule="auto"/>
        <w:ind w:left="0" w:firstLine="426"/>
        <w:rPr>
          <w:rFonts w:ascii="Arial" w:hAnsi="Arial" w:cs="Arial"/>
          <w:sz w:val="24"/>
          <w:szCs w:val="24"/>
        </w:rPr>
      </w:pPr>
      <w:r w:rsidRPr="00BA24EA">
        <w:rPr>
          <w:rFonts w:ascii="Arial" w:hAnsi="Arial" w:cs="Arial"/>
          <w:i/>
          <w:sz w:val="24"/>
          <w:szCs w:val="24"/>
        </w:rPr>
        <w:t>8,0</w:t>
      </w:r>
      <w:r w:rsidRPr="00360E78">
        <w:rPr>
          <w:rFonts w:ascii="Arial" w:hAnsi="Arial" w:cs="Arial"/>
          <w:sz w:val="24"/>
          <w:szCs w:val="24"/>
        </w:rPr>
        <w:t xml:space="preserve"> - масса ммоля кислорода, эквивалентная 1 ммол</w:t>
      </w:r>
      <w:r w:rsidR="00FA43DE">
        <w:rPr>
          <w:rFonts w:ascii="Arial" w:hAnsi="Arial" w:cs="Arial"/>
          <w:sz w:val="24"/>
          <w:szCs w:val="24"/>
        </w:rPr>
        <w:t>ь</w:t>
      </w:r>
      <w:r w:rsidRPr="00360E78">
        <w:rPr>
          <w:rFonts w:ascii="Arial" w:hAnsi="Arial" w:cs="Arial"/>
          <w:sz w:val="24"/>
          <w:szCs w:val="24"/>
        </w:rPr>
        <w:t xml:space="preserve"> тиосульфата натрия, мг/ммоль.</w:t>
      </w:r>
    </w:p>
    <w:p w14:paraId="00685EE9" w14:textId="77777777" w:rsidR="00360E78" w:rsidRDefault="00360E78" w:rsidP="00002EE2">
      <w:pPr>
        <w:pStyle w:val="14"/>
        <w:tabs>
          <w:tab w:val="left" w:pos="1134"/>
        </w:tabs>
        <w:spacing w:line="360" w:lineRule="auto"/>
        <w:ind w:left="0"/>
        <w:rPr>
          <w:rFonts w:ascii="Arial" w:hAnsi="Arial" w:cs="Arial"/>
          <w:sz w:val="24"/>
          <w:szCs w:val="24"/>
        </w:rPr>
      </w:pPr>
      <w:r w:rsidRPr="00360E78">
        <w:rPr>
          <w:rFonts w:ascii="Arial" w:hAnsi="Arial" w:cs="Arial"/>
          <w:sz w:val="24"/>
          <w:szCs w:val="24"/>
        </w:rPr>
        <w:t xml:space="preserve">За результат измерений </w:t>
      </w:r>
      <w:r w:rsidR="00002EE2">
        <w:rPr>
          <w:rFonts w:ascii="Arial" w:hAnsi="Arial" w:cs="Arial"/>
          <w:sz w:val="24"/>
          <w:szCs w:val="24"/>
        </w:rPr>
        <w:t xml:space="preserve">массовой концентрации </w:t>
      </w:r>
      <w:r w:rsidRPr="00360E78">
        <w:rPr>
          <w:rFonts w:ascii="Arial" w:hAnsi="Arial" w:cs="Arial"/>
          <w:sz w:val="24"/>
          <w:szCs w:val="24"/>
        </w:rPr>
        <w:t>принимают среднее арифметическое значение</w:t>
      </w:r>
      <w:r w:rsidR="00002EE2">
        <w:rPr>
          <w:rFonts w:ascii="Arial" w:hAnsi="Arial" w:cs="Arial"/>
          <w:sz w:val="24"/>
          <w:szCs w:val="24"/>
        </w:rPr>
        <w:t xml:space="preserve"> </w:t>
      </w:r>
      <w:r w:rsidR="00002EE2" w:rsidRPr="00FA43DE">
        <w:rPr>
          <w:rFonts w:ascii="Arial" w:hAnsi="Arial" w:cs="Arial"/>
          <w:i/>
          <w:sz w:val="24"/>
          <w:szCs w:val="24"/>
          <w:lang w:eastAsia="ru-RU"/>
        </w:rPr>
        <w:t>X</w:t>
      </w:r>
      <w:r w:rsidR="00002EE2" w:rsidRPr="00002EE2">
        <w:rPr>
          <w:rFonts w:ascii="Arial" w:hAnsi="Arial" w:cs="Arial"/>
          <w:sz w:val="24"/>
          <w:szCs w:val="24"/>
          <w:vertAlign w:val="subscript"/>
          <w:lang w:eastAsia="ru-RU"/>
        </w:rPr>
        <w:t>ср</w:t>
      </w:r>
      <w:r w:rsidR="00002EE2" w:rsidRPr="00360E78">
        <w:rPr>
          <w:rFonts w:ascii="Arial" w:hAnsi="Arial" w:cs="Arial"/>
          <w:sz w:val="24"/>
          <w:szCs w:val="24"/>
          <w:lang w:eastAsia="ru-RU"/>
        </w:rPr>
        <w:t>, мг/дм</w:t>
      </w:r>
      <w:r w:rsidR="00002EE2" w:rsidRPr="00360E78">
        <w:rPr>
          <w:rFonts w:ascii="Arial" w:hAnsi="Arial" w:cs="Arial"/>
          <w:sz w:val="24"/>
          <w:szCs w:val="24"/>
          <w:vertAlign w:val="superscript"/>
          <w:lang w:eastAsia="ru-RU"/>
        </w:rPr>
        <w:t>3</w:t>
      </w:r>
      <w:r w:rsidRPr="00360E78">
        <w:rPr>
          <w:rFonts w:ascii="Arial" w:hAnsi="Arial" w:cs="Arial"/>
          <w:sz w:val="24"/>
          <w:szCs w:val="24"/>
        </w:rPr>
        <w:t xml:space="preserve"> </w:t>
      </w:r>
      <w:r w:rsidR="00002EE2">
        <w:rPr>
          <w:rFonts w:ascii="Arial" w:hAnsi="Arial" w:cs="Arial"/>
          <w:sz w:val="24"/>
          <w:szCs w:val="24"/>
        </w:rPr>
        <w:t xml:space="preserve">результатов </w:t>
      </w:r>
      <w:r w:rsidRPr="00360E78">
        <w:rPr>
          <w:rFonts w:ascii="Arial" w:hAnsi="Arial" w:cs="Arial"/>
          <w:sz w:val="24"/>
          <w:szCs w:val="24"/>
        </w:rPr>
        <w:t xml:space="preserve">двух параллельных измерений </w:t>
      </w:r>
      <w:r w:rsidR="00002EE2" w:rsidRPr="00FA43DE">
        <w:rPr>
          <w:rFonts w:ascii="Arial" w:hAnsi="Arial" w:cs="Arial"/>
          <w:i/>
          <w:sz w:val="24"/>
          <w:szCs w:val="24"/>
        </w:rPr>
        <w:t>Х</w:t>
      </w:r>
      <w:r w:rsidR="00002EE2" w:rsidRPr="00002EE2">
        <w:rPr>
          <w:rFonts w:ascii="Arial" w:hAnsi="Arial" w:cs="Arial"/>
          <w:sz w:val="24"/>
          <w:szCs w:val="24"/>
          <w:vertAlign w:val="subscript"/>
        </w:rPr>
        <w:t>1</w:t>
      </w:r>
      <w:r w:rsidR="00002EE2">
        <w:rPr>
          <w:rFonts w:ascii="Arial" w:hAnsi="Arial" w:cs="Arial"/>
          <w:sz w:val="24"/>
          <w:szCs w:val="24"/>
        </w:rPr>
        <w:t xml:space="preserve"> и </w:t>
      </w:r>
      <w:r w:rsidR="00002EE2" w:rsidRPr="00FA43DE">
        <w:rPr>
          <w:rFonts w:ascii="Arial" w:hAnsi="Arial" w:cs="Arial"/>
          <w:i/>
          <w:sz w:val="24"/>
          <w:szCs w:val="24"/>
        </w:rPr>
        <w:t>Х</w:t>
      </w:r>
      <w:r w:rsidR="00002EE2" w:rsidRPr="00002EE2">
        <w:rPr>
          <w:rFonts w:ascii="Arial" w:hAnsi="Arial" w:cs="Arial"/>
          <w:sz w:val="24"/>
          <w:szCs w:val="24"/>
          <w:vertAlign w:val="subscript"/>
        </w:rPr>
        <w:t>2</w:t>
      </w:r>
      <w:r w:rsidR="00002EE2">
        <w:rPr>
          <w:rFonts w:ascii="Arial" w:hAnsi="Arial" w:cs="Arial"/>
          <w:sz w:val="24"/>
          <w:szCs w:val="24"/>
        </w:rPr>
        <w:t>, полученных в условиях повторяемости, при выполнении условия:</w:t>
      </w:r>
    </w:p>
    <w:tbl>
      <w:tblPr>
        <w:tblW w:w="5000" w:type="pct"/>
        <w:jc w:val="center"/>
        <w:tblCellSpacing w:w="0" w:type="dxa"/>
        <w:tblCellMar>
          <w:left w:w="0" w:type="dxa"/>
          <w:right w:w="0" w:type="dxa"/>
        </w:tblCellMar>
        <w:tblLook w:val="04A0" w:firstRow="1" w:lastRow="0" w:firstColumn="1" w:lastColumn="0" w:noHBand="0" w:noVBand="1"/>
      </w:tblPr>
      <w:tblGrid>
        <w:gridCol w:w="8790"/>
        <w:gridCol w:w="848"/>
      </w:tblGrid>
      <w:tr w:rsidR="00002EE2" w:rsidRPr="00002EE2" w14:paraId="4FCAF967" w14:textId="77777777" w:rsidTr="00002EE2">
        <w:trPr>
          <w:tblCellSpacing w:w="0" w:type="dxa"/>
          <w:jc w:val="center"/>
        </w:trPr>
        <w:tc>
          <w:tcPr>
            <w:tcW w:w="4560" w:type="pct"/>
            <w:hideMark/>
          </w:tcPr>
          <w:p w14:paraId="3F0DCE89" w14:textId="64753D9E" w:rsidR="00002EE2" w:rsidRPr="00002EE2" w:rsidRDefault="00B73EDA" w:rsidP="00002EE2">
            <w:pPr>
              <w:pStyle w:val="14"/>
              <w:tabs>
                <w:tab w:val="left" w:pos="1134"/>
              </w:tabs>
              <w:ind w:left="0" w:firstLine="0"/>
              <w:jc w:val="center"/>
              <w:rPr>
                <w:rFonts w:ascii="Arial" w:hAnsi="Arial" w:cs="Arial"/>
                <w:sz w:val="24"/>
                <w:szCs w:val="24"/>
              </w:rPr>
            </w:pPr>
            <w:r w:rsidRPr="0037320B">
              <w:rPr>
                <w:rFonts w:ascii="Arial" w:hAnsi="Arial" w:cs="Arial"/>
                <w:position w:val="-24"/>
                <w:sz w:val="24"/>
                <w:szCs w:val="24"/>
                <w:lang w:eastAsia="ru-RU"/>
              </w:rPr>
              <w:object w:dxaOrig="1780" w:dyaOrig="680" w14:anchorId="6860CBBF">
                <v:shape id="_x0000_i1026" type="#_x0000_t75" style="width:89.4pt;height:33.6pt" o:ole="">
                  <v:imagedata r:id="rId27" o:title=""/>
                </v:shape>
                <o:OLEObject Type="Embed" ProgID="Equation.3" ShapeID="_x0000_i1026" DrawAspect="Content" ObjectID="_1626074980" r:id="rId28"/>
              </w:object>
            </w:r>
            <w:r w:rsidRPr="00002EE2">
              <w:rPr>
                <w:rFonts w:ascii="Arial" w:hAnsi="Arial" w:cs="Arial"/>
                <w:sz w:val="24"/>
                <w:szCs w:val="24"/>
              </w:rPr>
              <w:t>,</w:t>
            </w:r>
          </w:p>
        </w:tc>
        <w:tc>
          <w:tcPr>
            <w:tcW w:w="440" w:type="pct"/>
            <w:vAlign w:val="center"/>
            <w:hideMark/>
          </w:tcPr>
          <w:p w14:paraId="0FB938F6" w14:textId="77777777" w:rsidR="00002EE2" w:rsidRPr="00002EE2" w:rsidRDefault="00002EE2" w:rsidP="00002EE2">
            <w:pPr>
              <w:pStyle w:val="14"/>
              <w:tabs>
                <w:tab w:val="left" w:pos="1117"/>
              </w:tabs>
              <w:ind w:left="0" w:firstLine="0"/>
              <w:jc w:val="center"/>
              <w:rPr>
                <w:rFonts w:ascii="Arial" w:hAnsi="Arial" w:cs="Arial"/>
                <w:sz w:val="24"/>
                <w:szCs w:val="24"/>
              </w:rPr>
            </w:pPr>
            <w:r w:rsidRPr="008E1E2F">
              <w:rPr>
                <w:rFonts w:ascii="Arial" w:hAnsi="Arial" w:cs="Arial"/>
                <w:sz w:val="24"/>
                <w:szCs w:val="24"/>
              </w:rPr>
              <w:t>(</w:t>
            </w:r>
            <w:r>
              <w:rPr>
                <w:rFonts w:ascii="Arial" w:hAnsi="Arial" w:cs="Arial"/>
                <w:sz w:val="24"/>
                <w:szCs w:val="24"/>
              </w:rPr>
              <w:t>3</w:t>
            </w:r>
            <w:r w:rsidRPr="008E1E2F">
              <w:rPr>
                <w:rFonts w:ascii="Arial" w:hAnsi="Arial" w:cs="Arial"/>
                <w:sz w:val="24"/>
                <w:szCs w:val="24"/>
              </w:rPr>
              <w:t>)</w:t>
            </w:r>
          </w:p>
        </w:tc>
      </w:tr>
    </w:tbl>
    <w:p w14:paraId="38CEBB8F" w14:textId="142AF05A" w:rsidR="00002EE2" w:rsidRDefault="00360E78" w:rsidP="00FD3C25">
      <w:pPr>
        <w:pStyle w:val="14"/>
        <w:tabs>
          <w:tab w:val="left" w:pos="1134"/>
        </w:tabs>
        <w:spacing w:line="360" w:lineRule="auto"/>
        <w:ind w:left="0" w:firstLine="0"/>
        <w:rPr>
          <w:rFonts w:ascii="Arial" w:hAnsi="Arial" w:cs="Arial"/>
          <w:sz w:val="24"/>
          <w:szCs w:val="24"/>
        </w:rPr>
      </w:pPr>
      <w:r w:rsidRPr="00360E78">
        <w:rPr>
          <w:rFonts w:ascii="Arial" w:hAnsi="Arial" w:cs="Arial"/>
          <w:sz w:val="24"/>
          <w:szCs w:val="24"/>
        </w:rPr>
        <w:t xml:space="preserve">где </w:t>
      </w:r>
      <w:r w:rsidRPr="00FD3C25">
        <w:rPr>
          <w:rFonts w:ascii="Arial" w:hAnsi="Arial" w:cs="Arial"/>
          <w:i/>
          <w:sz w:val="24"/>
          <w:szCs w:val="24"/>
        </w:rPr>
        <w:t>r</w:t>
      </w:r>
      <w:r w:rsidRPr="00360E78">
        <w:rPr>
          <w:rFonts w:ascii="Arial" w:hAnsi="Arial" w:cs="Arial"/>
          <w:sz w:val="24"/>
          <w:szCs w:val="24"/>
        </w:rPr>
        <w:t xml:space="preserve"> </w:t>
      </w:r>
      <w:r w:rsidR="00002EE2">
        <w:rPr>
          <w:rFonts w:ascii="Arial" w:hAnsi="Arial" w:cs="Arial"/>
          <w:sz w:val="24"/>
          <w:szCs w:val="24"/>
        </w:rPr>
        <w:t>–</w:t>
      </w:r>
      <w:r w:rsidRPr="00360E78">
        <w:rPr>
          <w:rFonts w:ascii="Arial" w:hAnsi="Arial" w:cs="Arial"/>
          <w:sz w:val="24"/>
          <w:szCs w:val="24"/>
        </w:rPr>
        <w:t xml:space="preserve"> </w:t>
      </w:r>
      <w:r w:rsidR="00002EE2">
        <w:rPr>
          <w:rFonts w:ascii="Arial" w:hAnsi="Arial" w:cs="Arial"/>
          <w:sz w:val="24"/>
          <w:szCs w:val="24"/>
        </w:rPr>
        <w:t xml:space="preserve">значение </w:t>
      </w:r>
      <w:r w:rsidRPr="00360E78">
        <w:rPr>
          <w:rFonts w:ascii="Arial" w:hAnsi="Arial" w:cs="Arial"/>
          <w:sz w:val="24"/>
          <w:szCs w:val="24"/>
        </w:rPr>
        <w:t>предел</w:t>
      </w:r>
      <w:r w:rsidR="00002EE2">
        <w:rPr>
          <w:rFonts w:ascii="Arial" w:hAnsi="Arial" w:cs="Arial"/>
          <w:sz w:val="24"/>
          <w:szCs w:val="24"/>
        </w:rPr>
        <w:t>а</w:t>
      </w:r>
      <w:r w:rsidRPr="00360E78">
        <w:rPr>
          <w:rFonts w:ascii="Arial" w:hAnsi="Arial" w:cs="Arial"/>
          <w:sz w:val="24"/>
          <w:szCs w:val="24"/>
        </w:rPr>
        <w:t xml:space="preserve"> повторяемости </w:t>
      </w:r>
      <w:r w:rsidR="00002EE2">
        <w:rPr>
          <w:rFonts w:ascii="Arial" w:hAnsi="Arial" w:cs="Arial"/>
          <w:sz w:val="24"/>
          <w:szCs w:val="24"/>
        </w:rPr>
        <w:t xml:space="preserve">по </w:t>
      </w:r>
      <w:r w:rsidR="00002EE2" w:rsidRPr="00002EE2">
        <w:rPr>
          <w:rFonts w:ascii="Arial" w:hAnsi="Arial" w:cs="Arial"/>
          <w:sz w:val="24"/>
          <w:szCs w:val="24"/>
        </w:rPr>
        <w:t>таблице 1</w:t>
      </w:r>
      <w:r w:rsidR="00FD3C25">
        <w:rPr>
          <w:rFonts w:ascii="Arial" w:hAnsi="Arial" w:cs="Arial"/>
          <w:sz w:val="24"/>
          <w:szCs w:val="24"/>
        </w:rPr>
        <w:t>.</w:t>
      </w:r>
    </w:p>
    <w:p w14:paraId="6DFE404D" w14:textId="77777777" w:rsidR="00360E78" w:rsidRPr="00360E78" w:rsidRDefault="00172DE0" w:rsidP="00002EE2">
      <w:pPr>
        <w:pStyle w:val="14"/>
        <w:tabs>
          <w:tab w:val="left" w:pos="1134"/>
        </w:tabs>
        <w:spacing w:line="360" w:lineRule="auto"/>
        <w:ind w:left="0"/>
        <w:rPr>
          <w:rFonts w:ascii="Arial" w:hAnsi="Arial" w:cs="Arial"/>
          <w:sz w:val="24"/>
          <w:szCs w:val="24"/>
        </w:rPr>
      </w:pPr>
      <w:r>
        <w:rPr>
          <w:rFonts w:ascii="Arial" w:hAnsi="Arial" w:cs="Arial"/>
          <w:sz w:val="24"/>
          <w:szCs w:val="24"/>
        </w:rPr>
        <w:t xml:space="preserve">При невыполнении условия (3) </w:t>
      </w:r>
      <w:r w:rsidR="00360E78" w:rsidRPr="00360E78">
        <w:rPr>
          <w:rFonts w:ascii="Arial" w:hAnsi="Arial" w:cs="Arial"/>
          <w:sz w:val="24"/>
          <w:szCs w:val="24"/>
        </w:rPr>
        <w:t xml:space="preserve">при наличии достаточного объёма пробы выполняют повторное титрование растворов из обеих склянок. При повторном </w:t>
      </w:r>
      <w:r w:rsidR="00360E78" w:rsidRPr="00360E78">
        <w:rPr>
          <w:rFonts w:ascii="Arial" w:hAnsi="Arial" w:cs="Arial"/>
          <w:sz w:val="24"/>
          <w:szCs w:val="24"/>
        </w:rPr>
        <w:lastRenderedPageBreak/>
        <w:t>расхождении результаты измерений анализируемой пробы бракуются и выясняются причины, приводящих к этим результатам.</w:t>
      </w:r>
    </w:p>
    <w:p w14:paraId="4DF5C4A1" w14:textId="77777777" w:rsidR="00360E78" w:rsidRDefault="00360E78" w:rsidP="00002EE2">
      <w:pPr>
        <w:pStyle w:val="14"/>
        <w:tabs>
          <w:tab w:val="left" w:pos="1134"/>
        </w:tabs>
        <w:spacing w:line="360" w:lineRule="auto"/>
        <w:ind w:left="0"/>
        <w:rPr>
          <w:rFonts w:ascii="Arial" w:hAnsi="Arial" w:cs="Arial"/>
          <w:sz w:val="24"/>
          <w:szCs w:val="24"/>
        </w:rPr>
      </w:pPr>
      <w:r w:rsidRPr="00360E78">
        <w:rPr>
          <w:rFonts w:ascii="Arial" w:hAnsi="Arial" w:cs="Arial"/>
          <w:sz w:val="24"/>
          <w:szCs w:val="24"/>
        </w:rPr>
        <w:t>Если для титрования содержимое склянок использовано полностью и повторные измерения провести невозможно, результаты также бракуются.</w:t>
      </w:r>
    </w:p>
    <w:p w14:paraId="68853BAA" w14:textId="69E723D1" w:rsidR="00172DE0" w:rsidRPr="00172DE0" w:rsidRDefault="00172DE0" w:rsidP="00D34613">
      <w:pPr>
        <w:pStyle w:val="1"/>
        <w:numPr>
          <w:ilvl w:val="1"/>
          <w:numId w:val="15"/>
        </w:numPr>
        <w:spacing w:line="360" w:lineRule="auto"/>
        <w:rPr>
          <w:rFonts w:ascii="Arial" w:hAnsi="Arial" w:cs="Arial"/>
          <w:sz w:val="24"/>
          <w:szCs w:val="24"/>
          <w:lang w:val="ru-RU" w:eastAsia="ru-RU"/>
        </w:rPr>
      </w:pPr>
      <w:bookmarkStart w:id="15" w:name="_Toc3386510"/>
      <w:r w:rsidRPr="00172DE0">
        <w:rPr>
          <w:rFonts w:ascii="Arial" w:hAnsi="Arial" w:cs="Arial"/>
          <w:sz w:val="24"/>
          <w:szCs w:val="24"/>
          <w:lang w:val="ru-RU" w:eastAsia="ru-RU"/>
        </w:rPr>
        <w:t>Метрологические характеристики</w:t>
      </w:r>
      <w:bookmarkEnd w:id="15"/>
    </w:p>
    <w:p w14:paraId="5A4EC72B" w14:textId="77777777" w:rsidR="00172DE0" w:rsidRDefault="00172DE0" w:rsidP="00172DE0">
      <w:pPr>
        <w:pStyle w:val="14"/>
        <w:tabs>
          <w:tab w:val="left" w:pos="1134"/>
        </w:tabs>
        <w:spacing w:line="360" w:lineRule="auto"/>
        <w:ind w:left="0"/>
        <w:rPr>
          <w:rFonts w:ascii="Arial" w:hAnsi="Arial" w:cs="Arial"/>
          <w:sz w:val="24"/>
          <w:szCs w:val="24"/>
        </w:rPr>
      </w:pPr>
      <w:r w:rsidRPr="00172DE0">
        <w:rPr>
          <w:rFonts w:ascii="Arial" w:hAnsi="Arial" w:cs="Arial"/>
          <w:sz w:val="24"/>
          <w:szCs w:val="24"/>
        </w:rPr>
        <w:t xml:space="preserve">Метод обеспечивает получение результатов измерения с метрологическими характеристиками, не превышающими значений, приведенных в таблице 1 при доверительной вероятности </w:t>
      </w:r>
      <w:r w:rsidRPr="00FA43DE">
        <w:rPr>
          <w:rFonts w:ascii="Arial" w:hAnsi="Arial" w:cs="Arial"/>
          <w:i/>
          <w:sz w:val="24"/>
          <w:szCs w:val="24"/>
        </w:rPr>
        <w:t>Р</w:t>
      </w:r>
      <w:r w:rsidRPr="00172DE0">
        <w:rPr>
          <w:rFonts w:ascii="Arial" w:hAnsi="Arial" w:cs="Arial"/>
          <w:sz w:val="24"/>
          <w:szCs w:val="24"/>
        </w:rPr>
        <w:t>=0,95.</w:t>
      </w:r>
    </w:p>
    <w:p w14:paraId="1B3B915E" w14:textId="77777777" w:rsidR="00172DE0" w:rsidRPr="00172DE0" w:rsidRDefault="00172DE0" w:rsidP="00FA43DE">
      <w:pPr>
        <w:pStyle w:val="14"/>
        <w:tabs>
          <w:tab w:val="left" w:pos="1134"/>
        </w:tabs>
        <w:spacing w:line="360" w:lineRule="auto"/>
        <w:ind w:left="0" w:firstLine="0"/>
        <w:rPr>
          <w:rFonts w:ascii="Arial" w:hAnsi="Arial" w:cs="Arial"/>
          <w:sz w:val="24"/>
          <w:szCs w:val="24"/>
        </w:rPr>
      </w:pPr>
      <w:r w:rsidRPr="00C8462F">
        <w:rPr>
          <w:rFonts w:ascii="Arial" w:hAnsi="Arial" w:cs="Arial"/>
          <w:spacing w:val="20"/>
          <w:sz w:val="24"/>
          <w:szCs w:val="24"/>
        </w:rPr>
        <w:t>Таблица</w:t>
      </w:r>
      <w:r w:rsidRPr="00C8462F">
        <w:rPr>
          <w:rFonts w:ascii="Arial" w:hAnsi="Arial" w:cs="Arial"/>
          <w:sz w:val="24"/>
          <w:szCs w:val="24"/>
        </w:rPr>
        <w:t xml:space="preserve"> 1 - Метрологические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7"/>
        <w:gridCol w:w="2438"/>
        <w:gridCol w:w="2562"/>
      </w:tblGrid>
      <w:tr w:rsidR="00172DE0" w:rsidRPr="00172DE0" w14:paraId="242B8BB4" w14:textId="77777777" w:rsidTr="00E46D50">
        <w:tc>
          <w:tcPr>
            <w:tcW w:w="2426" w:type="dxa"/>
            <w:shd w:val="clear" w:color="auto" w:fill="auto"/>
          </w:tcPr>
          <w:p w14:paraId="57448755" w14:textId="77777777" w:rsidR="00172DE0" w:rsidRPr="00172DE0" w:rsidRDefault="00172DE0" w:rsidP="00611381">
            <w:pPr>
              <w:autoSpaceDE w:val="0"/>
              <w:autoSpaceDN w:val="0"/>
              <w:adjustRightInd w:val="0"/>
              <w:ind w:firstLine="0"/>
              <w:jc w:val="center"/>
              <w:rPr>
                <w:rFonts w:ascii="Arial" w:hAnsi="Arial" w:cs="Arial"/>
                <w:sz w:val="20"/>
                <w:szCs w:val="20"/>
                <w:lang w:eastAsia="ru-RU"/>
              </w:rPr>
            </w:pPr>
            <w:r w:rsidRPr="00172DE0">
              <w:rPr>
                <w:rFonts w:ascii="Arial" w:hAnsi="Arial" w:cs="Arial"/>
                <w:sz w:val="20"/>
                <w:szCs w:val="20"/>
                <w:lang w:eastAsia="ru-RU"/>
              </w:rPr>
              <w:t>Диапазон измерений</w:t>
            </w:r>
          </w:p>
          <w:p w14:paraId="7B08ACF4" w14:textId="77777777" w:rsidR="00172DE0" w:rsidRPr="00172DE0" w:rsidRDefault="00172DE0" w:rsidP="00611381">
            <w:pPr>
              <w:autoSpaceDE w:val="0"/>
              <w:autoSpaceDN w:val="0"/>
              <w:adjustRightInd w:val="0"/>
              <w:ind w:firstLine="0"/>
              <w:jc w:val="center"/>
              <w:rPr>
                <w:rFonts w:ascii="Arial" w:hAnsi="Arial" w:cs="Arial"/>
                <w:sz w:val="20"/>
                <w:szCs w:val="20"/>
                <w:lang w:eastAsia="ru-RU"/>
              </w:rPr>
            </w:pPr>
            <w:r w:rsidRPr="00172DE0">
              <w:rPr>
                <w:rFonts w:ascii="Arial" w:hAnsi="Arial" w:cs="Arial"/>
                <w:sz w:val="20"/>
                <w:szCs w:val="20"/>
                <w:lang w:eastAsia="ru-RU"/>
              </w:rPr>
              <w:t>массовой концентрации</w:t>
            </w:r>
          </w:p>
          <w:p w14:paraId="16E00E1F" w14:textId="08A8D8C5" w:rsidR="00172DE0" w:rsidRPr="00172DE0" w:rsidRDefault="00344658" w:rsidP="00611381">
            <w:pPr>
              <w:ind w:firstLine="0"/>
              <w:jc w:val="center"/>
              <w:rPr>
                <w:rFonts w:ascii="Arial" w:hAnsi="Arial" w:cs="Arial"/>
                <w:b/>
                <w:sz w:val="20"/>
                <w:szCs w:val="20"/>
                <w:vertAlign w:val="superscript"/>
              </w:rPr>
            </w:pPr>
            <w:r>
              <w:rPr>
                <w:rFonts w:ascii="Arial" w:hAnsi="Arial" w:cs="Arial"/>
                <w:sz w:val="20"/>
                <w:szCs w:val="20"/>
                <w:lang w:eastAsia="ru-RU"/>
              </w:rPr>
              <w:t>растворённого кислорода, мг/дм</w:t>
            </w:r>
            <w:r w:rsidR="00172DE0" w:rsidRPr="00172DE0">
              <w:rPr>
                <w:rFonts w:ascii="Arial" w:hAnsi="Arial" w:cs="Arial"/>
                <w:sz w:val="20"/>
                <w:szCs w:val="20"/>
                <w:vertAlign w:val="superscript"/>
                <w:lang w:eastAsia="ru-RU"/>
              </w:rPr>
              <w:t>3</w:t>
            </w:r>
          </w:p>
        </w:tc>
        <w:tc>
          <w:tcPr>
            <w:tcW w:w="2427" w:type="dxa"/>
            <w:shd w:val="clear" w:color="auto" w:fill="auto"/>
          </w:tcPr>
          <w:p w14:paraId="6DACCDF3" w14:textId="77777777" w:rsidR="00611381" w:rsidRDefault="00172DE0" w:rsidP="00611381">
            <w:pPr>
              <w:autoSpaceDE w:val="0"/>
              <w:autoSpaceDN w:val="0"/>
              <w:adjustRightInd w:val="0"/>
              <w:ind w:firstLine="0"/>
              <w:jc w:val="center"/>
              <w:rPr>
                <w:rFonts w:ascii="Arial" w:hAnsi="Arial" w:cs="Arial"/>
                <w:sz w:val="20"/>
                <w:szCs w:val="20"/>
                <w:lang w:eastAsia="ru-RU"/>
              </w:rPr>
            </w:pPr>
            <w:r w:rsidRPr="00172DE0">
              <w:rPr>
                <w:rFonts w:ascii="Arial" w:hAnsi="Arial" w:cs="Arial"/>
                <w:sz w:val="20"/>
                <w:szCs w:val="20"/>
                <w:lang w:eastAsia="ru-RU"/>
              </w:rPr>
              <w:t>Показатель точности (границы относительной погрешности</w:t>
            </w:r>
            <w:r w:rsidRPr="00172DE0">
              <w:rPr>
                <w:rFonts w:ascii="Arial" w:hAnsi="Arial" w:cs="Arial"/>
                <w:sz w:val="20"/>
                <w:szCs w:val="20"/>
              </w:rPr>
              <w:t xml:space="preserve"> при Р = 0,95</w:t>
            </w:r>
            <w:r w:rsidRPr="00172DE0">
              <w:rPr>
                <w:rFonts w:ascii="Arial" w:hAnsi="Arial" w:cs="Arial"/>
                <w:sz w:val="20"/>
                <w:szCs w:val="20"/>
                <w:lang w:eastAsia="ru-RU"/>
              </w:rPr>
              <w:t xml:space="preserve">), </w:t>
            </w:r>
          </w:p>
          <w:p w14:paraId="2C8A69F2" w14:textId="04D44CA4" w:rsidR="00172DE0" w:rsidRPr="00172DE0" w:rsidRDefault="00172DE0" w:rsidP="000457A9">
            <w:pPr>
              <w:autoSpaceDE w:val="0"/>
              <w:autoSpaceDN w:val="0"/>
              <w:adjustRightInd w:val="0"/>
              <w:ind w:firstLine="0"/>
              <w:jc w:val="center"/>
              <w:rPr>
                <w:rFonts w:ascii="Arial" w:hAnsi="Arial" w:cs="Arial"/>
                <w:b/>
                <w:sz w:val="20"/>
                <w:szCs w:val="20"/>
              </w:rPr>
            </w:pPr>
            <w:r w:rsidRPr="009C5C0A">
              <w:rPr>
                <w:rFonts w:ascii="Arial" w:hAnsi="Arial" w:cs="Arial"/>
                <w:sz w:val="20"/>
                <w:szCs w:val="20"/>
                <w:lang w:eastAsia="ru-RU"/>
              </w:rPr>
              <w:t>±</w:t>
            </w:r>
            <w:r w:rsidR="000C7138" w:rsidRPr="009C5C0A">
              <w:rPr>
                <w:rFonts w:ascii="Arial" w:hAnsi="Arial" w:cs="Arial"/>
                <w:sz w:val="20"/>
                <w:szCs w:val="20"/>
                <w:lang w:eastAsia="ru-RU"/>
              </w:rPr>
              <w:t xml:space="preserve"> </w:t>
            </w:r>
            <w:r w:rsidRPr="009C5C0A">
              <w:rPr>
                <w:rFonts w:ascii="Arial" w:hAnsi="Arial" w:cs="Arial"/>
                <w:sz w:val="20"/>
                <w:szCs w:val="20"/>
                <w:lang w:eastAsia="ru-RU"/>
              </w:rPr>
              <w:t>δ,</w:t>
            </w:r>
            <w:r w:rsidR="000457A9">
              <w:rPr>
                <w:rFonts w:ascii="Arial" w:hAnsi="Arial" w:cs="Arial"/>
                <w:sz w:val="20"/>
                <w:szCs w:val="20"/>
                <w:lang w:val="en-US" w:eastAsia="ru-RU"/>
              </w:rPr>
              <w:t xml:space="preserve"> </w:t>
            </w:r>
            <w:r w:rsidRPr="009C5C0A">
              <w:rPr>
                <w:rFonts w:ascii="Arial" w:hAnsi="Arial" w:cs="Arial"/>
                <w:sz w:val="20"/>
                <w:szCs w:val="20"/>
                <w:lang w:eastAsia="ru-RU"/>
              </w:rPr>
              <w:t>%</w:t>
            </w:r>
          </w:p>
        </w:tc>
        <w:tc>
          <w:tcPr>
            <w:tcW w:w="2438" w:type="dxa"/>
            <w:shd w:val="clear" w:color="auto" w:fill="auto"/>
          </w:tcPr>
          <w:p w14:paraId="550F229C" w14:textId="77777777" w:rsidR="00172DE0" w:rsidRPr="00172DE0" w:rsidRDefault="00172DE0" w:rsidP="00611381">
            <w:pPr>
              <w:autoSpaceDE w:val="0"/>
              <w:autoSpaceDN w:val="0"/>
              <w:adjustRightInd w:val="0"/>
              <w:ind w:firstLine="0"/>
              <w:jc w:val="center"/>
              <w:rPr>
                <w:rFonts w:ascii="Arial" w:hAnsi="Arial" w:cs="Arial"/>
                <w:sz w:val="20"/>
                <w:szCs w:val="20"/>
                <w:lang w:eastAsia="ru-RU"/>
              </w:rPr>
            </w:pPr>
            <w:r>
              <w:rPr>
                <w:rFonts w:ascii="Arial" w:hAnsi="Arial" w:cs="Arial"/>
                <w:sz w:val="20"/>
                <w:szCs w:val="20"/>
                <w:lang w:eastAsia="ru-RU"/>
              </w:rPr>
              <w:t>Предел повторяемости</w:t>
            </w:r>
          </w:p>
          <w:p w14:paraId="40AF8F44" w14:textId="77777777" w:rsidR="00172DE0" w:rsidRDefault="00172DE0" w:rsidP="00611381">
            <w:pPr>
              <w:autoSpaceDE w:val="0"/>
              <w:autoSpaceDN w:val="0"/>
              <w:adjustRightInd w:val="0"/>
              <w:ind w:firstLine="0"/>
              <w:jc w:val="center"/>
              <w:rPr>
                <w:rFonts w:ascii="Arial" w:hAnsi="Arial" w:cs="Arial"/>
                <w:sz w:val="20"/>
                <w:szCs w:val="20"/>
                <w:lang w:eastAsia="ru-RU"/>
              </w:rPr>
            </w:pPr>
            <w:r w:rsidRPr="00172DE0">
              <w:rPr>
                <w:rFonts w:ascii="Arial" w:hAnsi="Arial" w:cs="Arial"/>
                <w:sz w:val="20"/>
                <w:szCs w:val="20"/>
                <w:lang w:eastAsia="ru-RU"/>
              </w:rPr>
              <w:t>(относительное</w:t>
            </w:r>
            <w:r>
              <w:rPr>
                <w:rFonts w:ascii="Arial" w:hAnsi="Arial" w:cs="Arial"/>
                <w:sz w:val="20"/>
                <w:szCs w:val="20"/>
                <w:lang w:eastAsia="ru-RU"/>
              </w:rPr>
              <w:t xml:space="preserve"> значение допускаемого расхождения между двумя результатами измерений, полученными в условиях </w:t>
            </w:r>
            <w:r w:rsidRPr="00172DE0">
              <w:rPr>
                <w:rFonts w:ascii="Arial" w:hAnsi="Arial" w:cs="Arial"/>
                <w:sz w:val="20"/>
                <w:szCs w:val="20"/>
                <w:lang w:eastAsia="ru-RU"/>
              </w:rPr>
              <w:t>повторяемости</w:t>
            </w:r>
            <w:r>
              <w:rPr>
                <w:rFonts w:ascii="Arial" w:hAnsi="Arial" w:cs="Arial"/>
                <w:sz w:val="20"/>
                <w:szCs w:val="20"/>
                <w:lang w:eastAsia="ru-RU"/>
              </w:rPr>
              <w:t xml:space="preserve"> </w:t>
            </w:r>
            <w:r w:rsidRPr="00172DE0">
              <w:rPr>
                <w:rFonts w:ascii="Arial" w:hAnsi="Arial" w:cs="Arial"/>
                <w:sz w:val="20"/>
                <w:szCs w:val="20"/>
              </w:rPr>
              <w:t>при Р = 0,95</w:t>
            </w:r>
            <w:r w:rsidRPr="00172DE0">
              <w:rPr>
                <w:rFonts w:ascii="Arial" w:hAnsi="Arial" w:cs="Arial"/>
                <w:sz w:val="20"/>
                <w:szCs w:val="20"/>
                <w:lang w:eastAsia="ru-RU"/>
              </w:rPr>
              <w:t>)</w:t>
            </w:r>
            <w:r>
              <w:rPr>
                <w:rFonts w:ascii="Arial" w:hAnsi="Arial" w:cs="Arial"/>
                <w:sz w:val="20"/>
                <w:szCs w:val="20"/>
                <w:lang w:eastAsia="ru-RU"/>
              </w:rPr>
              <w:t>,</w:t>
            </w:r>
          </w:p>
          <w:p w14:paraId="2A180051" w14:textId="77777777" w:rsidR="00172DE0" w:rsidRPr="00172DE0" w:rsidRDefault="00172DE0" w:rsidP="00611381">
            <w:pPr>
              <w:autoSpaceDE w:val="0"/>
              <w:autoSpaceDN w:val="0"/>
              <w:adjustRightInd w:val="0"/>
              <w:ind w:firstLine="0"/>
              <w:jc w:val="center"/>
              <w:rPr>
                <w:rFonts w:ascii="Arial" w:hAnsi="Arial" w:cs="Arial"/>
                <w:sz w:val="20"/>
                <w:szCs w:val="20"/>
                <w:lang w:val="en-US" w:eastAsia="ru-RU"/>
              </w:rPr>
            </w:pPr>
            <w:r>
              <w:rPr>
                <w:rFonts w:ascii="Arial" w:hAnsi="Arial" w:cs="Arial"/>
                <w:sz w:val="20"/>
                <w:szCs w:val="20"/>
                <w:lang w:val="en-US" w:eastAsia="ru-RU"/>
              </w:rPr>
              <w:t>r, %</w:t>
            </w:r>
          </w:p>
          <w:p w14:paraId="75D0EA61" w14:textId="77777777" w:rsidR="00172DE0" w:rsidRPr="00172DE0" w:rsidRDefault="00172DE0" w:rsidP="00611381">
            <w:pPr>
              <w:ind w:firstLine="0"/>
              <w:jc w:val="center"/>
              <w:rPr>
                <w:rFonts w:ascii="Arial" w:hAnsi="Arial" w:cs="Arial"/>
                <w:b/>
                <w:sz w:val="20"/>
                <w:szCs w:val="20"/>
              </w:rPr>
            </w:pPr>
          </w:p>
        </w:tc>
        <w:tc>
          <w:tcPr>
            <w:tcW w:w="2562" w:type="dxa"/>
            <w:shd w:val="clear" w:color="auto" w:fill="auto"/>
          </w:tcPr>
          <w:p w14:paraId="6ABC8BF6" w14:textId="77777777" w:rsidR="00172DE0" w:rsidRPr="00172DE0" w:rsidRDefault="00172DE0" w:rsidP="00611381">
            <w:pPr>
              <w:autoSpaceDE w:val="0"/>
              <w:autoSpaceDN w:val="0"/>
              <w:adjustRightInd w:val="0"/>
              <w:ind w:firstLine="0"/>
              <w:jc w:val="center"/>
              <w:rPr>
                <w:rFonts w:ascii="Arial" w:hAnsi="Arial" w:cs="Arial"/>
                <w:sz w:val="20"/>
                <w:szCs w:val="20"/>
                <w:lang w:eastAsia="ru-RU"/>
              </w:rPr>
            </w:pPr>
            <w:r>
              <w:rPr>
                <w:rFonts w:ascii="Arial" w:hAnsi="Arial" w:cs="Arial"/>
                <w:sz w:val="20"/>
                <w:szCs w:val="20"/>
                <w:lang w:eastAsia="ru-RU"/>
              </w:rPr>
              <w:t xml:space="preserve">Предел </w:t>
            </w:r>
            <w:r w:rsidRPr="00172DE0">
              <w:rPr>
                <w:rFonts w:ascii="Arial" w:hAnsi="Arial" w:cs="Arial"/>
                <w:sz w:val="20"/>
                <w:szCs w:val="20"/>
                <w:lang w:eastAsia="ru-RU"/>
              </w:rPr>
              <w:t>внутрилабораторной</w:t>
            </w:r>
          </w:p>
          <w:p w14:paraId="5E525EF7" w14:textId="77777777" w:rsidR="00172DE0" w:rsidRPr="00172DE0" w:rsidRDefault="00172DE0" w:rsidP="00611381">
            <w:pPr>
              <w:autoSpaceDE w:val="0"/>
              <w:autoSpaceDN w:val="0"/>
              <w:adjustRightInd w:val="0"/>
              <w:ind w:firstLine="0"/>
              <w:jc w:val="center"/>
              <w:rPr>
                <w:rFonts w:ascii="Arial" w:hAnsi="Arial" w:cs="Arial"/>
                <w:sz w:val="20"/>
                <w:szCs w:val="20"/>
                <w:lang w:eastAsia="ru-RU"/>
              </w:rPr>
            </w:pPr>
            <w:r w:rsidRPr="00172DE0">
              <w:rPr>
                <w:rFonts w:ascii="Arial" w:hAnsi="Arial" w:cs="Arial"/>
                <w:sz w:val="20"/>
                <w:szCs w:val="20"/>
                <w:lang w:eastAsia="ru-RU"/>
              </w:rPr>
              <w:t>прецизионности</w:t>
            </w:r>
          </w:p>
          <w:p w14:paraId="19121A93" w14:textId="77777777" w:rsidR="00172DE0" w:rsidRPr="00172DE0" w:rsidRDefault="00172DE0" w:rsidP="00611381">
            <w:pPr>
              <w:autoSpaceDE w:val="0"/>
              <w:autoSpaceDN w:val="0"/>
              <w:adjustRightInd w:val="0"/>
              <w:ind w:firstLine="0"/>
              <w:jc w:val="center"/>
              <w:rPr>
                <w:rFonts w:ascii="Arial" w:hAnsi="Arial" w:cs="Arial"/>
                <w:sz w:val="20"/>
                <w:szCs w:val="20"/>
                <w:lang w:eastAsia="ru-RU"/>
              </w:rPr>
            </w:pPr>
            <w:r w:rsidRPr="00172DE0">
              <w:rPr>
                <w:rFonts w:ascii="Arial" w:hAnsi="Arial" w:cs="Arial"/>
                <w:sz w:val="20"/>
                <w:szCs w:val="20"/>
                <w:lang w:eastAsia="ru-RU"/>
              </w:rPr>
              <w:t>(относительное</w:t>
            </w:r>
            <w:r>
              <w:rPr>
                <w:rFonts w:ascii="Arial" w:hAnsi="Arial" w:cs="Arial"/>
                <w:sz w:val="20"/>
                <w:szCs w:val="20"/>
                <w:lang w:eastAsia="ru-RU"/>
              </w:rPr>
              <w:t xml:space="preserve"> значение допускаемого расхождения между двумя результатами измерений, </w:t>
            </w:r>
            <w:r w:rsidRPr="00172DE0">
              <w:rPr>
                <w:rFonts w:ascii="Arial" w:hAnsi="Arial" w:cs="Arial"/>
                <w:sz w:val="20"/>
                <w:szCs w:val="20"/>
                <w:lang w:eastAsia="ru-RU"/>
              </w:rPr>
              <w:t>внутрилабораторной</w:t>
            </w:r>
          </w:p>
          <w:p w14:paraId="66924201" w14:textId="77777777" w:rsidR="00172DE0" w:rsidRDefault="00A705C7" w:rsidP="00611381">
            <w:pPr>
              <w:autoSpaceDE w:val="0"/>
              <w:autoSpaceDN w:val="0"/>
              <w:adjustRightInd w:val="0"/>
              <w:ind w:firstLine="0"/>
              <w:jc w:val="center"/>
              <w:rPr>
                <w:rFonts w:ascii="Arial" w:hAnsi="Arial" w:cs="Arial"/>
                <w:sz w:val="20"/>
                <w:szCs w:val="20"/>
                <w:lang w:eastAsia="ru-RU"/>
              </w:rPr>
            </w:pPr>
            <w:r>
              <w:rPr>
                <w:rFonts w:ascii="Arial" w:hAnsi="Arial" w:cs="Arial"/>
                <w:sz w:val="20"/>
                <w:szCs w:val="20"/>
                <w:lang w:eastAsia="ru-RU"/>
              </w:rPr>
              <w:t>п</w:t>
            </w:r>
            <w:r w:rsidR="00172DE0" w:rsidRPr="00172DE0">
              <w:rPr>
                <w:rFonts w:ascii="Arial" w:hAnsi="Arial" w:cs="Arial"/>
                <w:sz w:val="20"/>
                <w:szCs w:val="20"/>
                <w:lang w:eastAsia="ru-RU"/>
              </w:rPr>
              <w:t>рецизионности</w:t>
            </w:r>
            <w:r w:rsidR="00172DE0">
              <w:rPr>
                <w:rFonts w:ascii="Arial" w:hAnsi="Arial" w:cs="Arial"/>
                <w:sz w:val="20"/>
                <w:szCs w:val="20"/>
                <w:lang w:eastAsia="ru-RU"/>
              </w:rPr>
              <w:t xml:space="preserve"> </w:t>
            </w:r>
            <w:r w:rsidR="00172DE0" w:rsidRPr="00172DE0">
              <w:rPr>
                <w:rFonts w:ascii="Arial" w:hAnsi="Arial" w:cs="Arial"/>
                <w:sz w:val="20"/>
                <w:szCs w:val="20"/>
              </w:rPr>
              <w:t>Р = 0,95</w:t>
            </w:r>
            <w:r w:rsidR="00172DE0" w:rsidRPr="00172DE0">
              <w:rPr>
                <w:rFonts w:ascii="Arial" w:hAnsi="Arial" w:cs="Arial"/>
                <w:sz w:val="20"/>
                <w:szCs w:val="20"/>
                <w:lang w:eastAsia="ru-RU"/>
              </w:rPr>
              <w:t>)</w:t>
            </w:r>
            <w:r w:rsidR="00172DE0">
              <w:rPr>
                <w:rFonts w:ascii="Arial" w:hAnsi="Arial" w:cs="Arial"/>
                <w:sz w:val="20"/>
                <w:szCs w:val="20"/>
                <w:lang w:eastAsia="ru-RU"/>
              </w:rPr>
              <w:t>,</w:t>
            </w:r>
          </w:p>
          <w:p w14:paraId="13FB20F1" w14:textId="77777777" w:rsidR="00172DE0" w:rsidRPr="00172DE0" w:rsidRDefault="00172DE0" w:rsidP="00611381">
            <w:pPr>
              <w:autoSpaceDE w:val="0"/>
              <w:autoSpaceDN w:val="0"/>
              <w:adjustRightInd w:val="0"/>
              <w:ind w:firstLine="0"/>
              <w:jc w:val="center"/>
              <w:rPr>
                <w:rFonts w:ascii="Arial" w:hAnsi="Arial" w:cs="Arial"/>
                <w:b/>
                <w:sz w:val="20"/>
                <w:szCs w:val="20"/>
              </w:rPr>
            </w:pPr>
            <w:r>
              <w:rPr>
                <w:rFonts w:ascii="Arial" w:hAnsi="Arial" w:cs="Arial"/>
                <w:sz w:val="20"/>
                <w:szCs w:val="20"/>
                <w:lang w:val="en-US" w:eastAsia="ru-RU"/>
              </w:rPr>
              <w:t>R</w:t>
            </w:r>
            <w:r w:rsidRPr="00172DE0">
              <w:rPr>
                <w:rFonts w:ascii="Arial" w:hAnsi="Arial" w:cs="Arial"/>
                <w:sz w:val="20"/>
                <w:szCs w:val="20"/>
                <w:vertAlign w:val="subscript"/>
                <w:lang w:eastAsia="ru-RU"/>
              </w:rPr>
              <w:t>л</w:t>
            </w:r>
            <w:r>
              <w:rPr>
                <w:rFonts w:ascii="Arial" w:hAnsi="Arial" w:cs="Arial"/>
                <w:sz w:val="20"/>
                <w:szCs w:val="20"/>
                <w:lang w:val="en-US" w:eastAsia="ru-RU"/>
              </w:rPr>
              <w:t>, %</w:t>
            </w:r>
          </w:p>
        </w:tc>
      </w:tr>
      <w:tr w:rsidR="00172DE0" w:rsidRPr="00172DE0" w14:paraId="088BC72F" w14:textId="77777777" w:rsidTr="00E46D50">
        <w:tc>
          <w:tcPr>
            <w:tcW w:w="2426" w:type="dxa"/>
            <w:shd w:val="clear" w:color="auto" w:fill="auto"/>
          </w:tcPr>
          <w:p w14:paraId="359B3D2D" w14:textId="16FBF26A" w:rsidR="00172DE0" w:rsidRPr="00172DE0" w:rsidRDefault="00D73685" w:rsidP="00D73685">
            <w:pPr>
              <w:ind w:firstLine="0"/>
              <w:jc w:val="center"/>
              <w:rPr>
                <w:rFonts w:ascii="Arial" w:hAnsi="Arial" w:cs="Arial"/>
                <w:b/>
                <w:sz w:val="20"/>
                <w:szCs w:val="20"/>
                <w:highlight w:val="red"/>
              </w:rPr>
            </w:pPr>
            <w:r w:rsidRPr="00D73685">
              <w:rPr>
                <w:rFonts w:ascii="Arial" w:hAnsi="Arial" w:cs="Arial"/>
                <w:sz w:val="20"/>
                <w:szCs w:val="20"/>
                <w:lang w:eastAsia="ru-RU"/>
              </w:rPr>
              <w:t>От 3,0 до 16</w:t>
            </w:r>
            <w:r w:rsidR="00172DE0" w:rsidRPr="00D73685">
              <w:rPr>
                <w:rFonts w:ascii="Arial" w:hAnsi="Arial" w:cs="Arial"/>
                <w:sz w:val="20"/>
                <w:szCs w:val="20"/>
                <w:lang w:eastAsia="ru-RU"/>
              </w:rPr>
              <w:t>,0 включ.</w:t>
            </w:r>
          </w:p>
        </w:tc>
        <w:tc>
          <w:tcPr>
            <w:tcW w:w="2427" w:type="dxa"/>
            <w:shd w:val="clear" w:color="auto" w:fill="auto"/>
          </w:tcPr>
          <w:p w14:paraId="1F86B773" w14:textId="4DFCDA6B" w:rsidR="00172DE0" w:rsidRPr="00830AFA" w:rsidRDefault="00D73685" w:rsidP="00172DE0">
            <w:pPr>
              <w:ind w:firstLine="0"/>
              <w:jc w:val="center"/>
              <w:rPr>
                <w:rFonts w:ascii="Arial" w:hAnsi="Arial" w:cs="Arial"/>
                <w:sz w:val="20"/>
                <w:szCs w:val="20"/>
              </w:rPr>
            </w:pPr>
            <w:r w:rsidRPr="00830AFA">
              <w:rPr>
                <w:rFonts w:ascii="Arial" w:hAnsi="Arial" w:cs="Arial"/>
                <w:sz w:val="20"/>
                <w:szCs w:val="20"/>
              </w:rPr>
              <w:t>12</w:t>
            </w:r>
          </w:p>
        </w:tc>
        <w:tc>
          <w:tcPr>
            <w:tcW w:w="2438" w:type="dxa"/>
            <w:shd w:val="clear" w:color="auto" w:fill="auto"/>
          </w:tcPr>
          <w:p w14:paraId="0E3870ED" w14:textId="10B188C2" w:rsidR="00172DE0" w:rsidRPr="00830AFA" w:rsidRDefault="00D73685" w:rsidP="00172DE0">
            <w:pPr>
              <w:ind w:firstLine="0"/>
              <w:jc w:val="center"/>
              <w:rPr>
                <w:rFonts w:ascii="Arial" w:hAnsi="Arial" w:cs="Arial"/>
                <w:sz w:val="20"/>
                <w:szCs w:val="20"/>
              </w:rPr>
            </w:pPr>
            <w:r w:rsidRPr="00830AFA">
              <w:rPr>
                <w:rFonts w:ascii="Arial" w:hAnsi="Arial" w:cs="Arial"/>
                <w:sz w:val="20"/>
                <w:szCs w:val="20"/>
              </w:rPr>
              <w:t>11</w:t>
            </w:r>
          </w:p>
        </w:tc>
        <w:tc>
          <w:tcPr>
            <w:tcW w:w="2562" w:type="dxa"/>
            <w:shd w:val="clear" w:color="auto" w:fill="auto"/>
          </w:tcPr>
          <w:p w14:paraId="2650E5C7" w14:textId="59744C8A" w:rsidR="00172DE0" w:rsidRPr="00830AFA" w:rsidRDefault="00B73EDA" w:rsidP="00172DE0">
            <w:pPr>
              <w:ind w:firstLine="0"/>
              <w:jc w:val="center"/>
              <w:rPr>
                <w:rFonts w:ascii="Arial" w:hAnsi="Arial" w:cs="Arial"/>
                <w:sz w:val="20"/>
                <w:szCs w:val="20"/>
              </w:rPr>
            </w:pPr>
            <w:r w:rsidRPr="00413974">
              <w:rPr>
                <w:rFonts w:ascii="Arial" w:hAnsi="Arial" w:cs="Arial"/>
                <w:sz w:val="20"/>
                <w:szCs w:val="20"/>
              </w:rPr>
              <w:t>17</w:t>
            </w:r>
          </w:p>
        </w:tc>
      </w:tr>
    </w:tbl>
    <w:p w14:paraId="3DAE149B" w14:textId="6A263E90" w:rsidR="00172DE0" w:rsidRDefault="00172DE0" w:rsidP="00D34613">
      <w:pPr>
        <w:pStyle w:val="1"/>
        <w:numPr>
          <w:ilvl w:val="1"/>
          <w:numId w:val="15"/>
        </w:numPr>
        <w:spacing w:line="360" w:lineRule="auto"/>
        <w:rPr>
          <w:rFonts w:ascii="Arial" w:hAnsi="Arial" w:cs="Arial"/>
          <w:sz w:val="24"/>
          <w:szCs w:val="24"/>
          <w:lang w:val="ru-RU" w:eastAsia="ru-RU"/>
        </w:rPr>
      </w:pPr>
      <w:bookmarkStart w:id="16" w:name="_Toc3386511"/>
      <w:r>
        <w:rPr>
          <w:rFonts w:ascii="Arial" w:hAnsi="Arial" w:cs="Arial"/>
          <w:sz w:val="24"/>
          <w:szCs w:val="24"/>
          <w:lang w:val="ru-RU" w:eastAsia="ru-RU"/>
        </w:rPr>
        <w:t>Контроль показателей качества</w:t>
      </w:r>
      <w:r w:rsidR="00A705C7">
        <w:rPr>
          <w:rFonts w:ascii="Arial" w:hAnsi="Arial" w:cs="Arial"/>
          <w:sz w:val="24"/>
          <w:szCs w:val="24"/>
          <w:lang w:val="ru-RU" w:eastAsia="ru-RU"/>
        </w:rPr>
        <w:t xml:space="preserve"> результатов измерений</w:t>
      </w:r>
      <w:bookmarkEnd w:id="16"/>
    </w:p>
    <w:p w14:paraId="5A5951DA" w14:textId="4500F3D6" w:rsidR="00172DE0" w:rsidRPr="00821066" w:rsidRDefault="00A705C7" w:rsidP="00002EE2">
      <w:pPr>
        <w:pStyle w:val="14"/>
        <w:tabs>
          <w:tab w:val="left" w:pos="1134"/>
        </w:tabs>
        <w:spacing w:line="360" w:lineRule="auto"/>
        <w:ind w:left="0"/>
        <w:rPr>
          <w:rFonts w:ascii="Arial" w:hAnsi="Arial" w:cs="Arial"/>
          <w:sz w:val="24"/>
          <w:szCs w:val="24"/>
        </w:rPr>
      </w:pPr>
      <w:r w:rsidRPr="00A705C7">
        <w:rPr>
          <w:rFonts w:ascii="Arial" w:hAnsi="Arial" w:cs="Arial"/>
          <w:sz w:val="24"/>
          <w:szCs w:val="24"/>
        </w:rPr>
        <w:t xml:space="preserve">Контроль качества результатов измерений в лаборатории предусматривает проведение контроля стабильности результатов измерений с учетом требований </w:t>
      </w:r>
      <w:hyperlink r:id="rId29" w:history="1">
        <w:r w:rsidRPr="00A705C7">
          <w:rPr>
            <w:rFonts w:ascii="Arial" w:hAnsi="Arial" w:cs="Arial"/>
            <w:sz w:val="24"/>
            <w:szCs w:val="24"/>
          </w:rPr>
          <w:t>ГОСТ Р ИСО 5725-6</w:t>
        </w:r>
      </w:hyperlink>
      <w:r w:rsidRPr="00A705C7">
        <w:rPr>
          <w:rFonts w:ascii="Arial" w:hAnsi="Arial" w:cs="Arial"/>
          <w:sz w:val="24"/>
          <w:szCs w:val="24"/>
        </w:rPr>
        <w:t xml:space="preserve"> (</w:t>
      </w:r>
      <w:r w:rsidRPr="00821066">
        <w:rPr>
          <w:rFonts w:ascii="Arial" w:hAnsi="Arial" w:cs="Arial"/>
          <w:sz w:val="24"/>
          <w:szCs w:val="24"/>
        </w:rPr>
        <w:t>раздел 6)</w:t>
      </w:r>
      <w:r w:rsidR="00821066">
        <w:rPr>
          <w:rFonts w:ascii="Arial" w:hAnsi="Arial" w:cs="Arial"/>
          <w:sz w:val="24"/>
          <w:szCs w:val="24"/>
        </w:rPr>
        <w:t>.</w:t>
      </w:r>
    </w:p>
    <w:p w14:paraId="2FA60657" w14:textId="6A41FBFE" w:rsidR="00A705C7" w:rsidRPr="000C7138" w:rsidRDefault="00A705C7" w:rsidP="00D34613">
      <w:pPr>
        <w:pStyle w:val="1"/>
        <w:numPr>
          <w:ilvl w:val="1"/>
          <w:numId w:val="15"/>
        </w:numPr>
        <w:spacing w:line="360" w:lineRule="auto"/>
        <w:rPr>
          <w:rFonts w:ascii="Arial" w:hAnsi="Arial" w:cs="Arial"/>
          <w:sz w:val="24"/>
          <w:szCs w:val="24"/>
          <w:lang w:val="ru-RU" w:eastAsia="ru-RU"/>
        </w:rPr>
      </w:pPr>
      <w:bookmarkStart w:id="17" w:name="_Toc3386512"/>
      <w:r w:rsidRPr="000C7138">
        <w:rPr>
          <w:rFonts w:ascii="Arial" w:hAnsi="Arial" w:cs="Arial"/>
          <w:sz w:val="24"/>
          <w:szCs w:val="24"/>
          <w:lang w:val="ru-RU" w:eastAsia="ru-RU"/>
        </w:rPr>
        <w:t>Оформление результатов измерений</w:t>
      </w:r>
      <w:bookmarkEnd w:id="17"/>
    </w:p>
    <w:p w14:paraId="0F4E11E6" w14:textId="77777777" w:rsidR="00C209D9" w:rsidRPr="000C7138" w:rsidRDefault="00CE3A38" w:rsidP="00A705C7">
      <w:pPr>
        <w:pStyle w:val="14"/>
        <w:tabs>
          <w:tab w:val="left" w:pos="1134"/>
        </w:tabs>
        <w:spacing w:line="360" w:lineRule="auto"/>
        <w:ind w:left="0"/>
        <w:rPr>
          <w:rFonts w:ascii="Arial" w:hAnsi="Arial" w:cs="Arial"/>
          <w:sz w:val="24"/>
          <w:szCs w:val="24"/>
        </w:rPr>
      </w:pPr>
      <w:r w:rsidRPr="000C7138">
        <w:rPr>
          <w:rFonts w:ascii="Arial" w:hAnsi="Arial" w:cs="Arial"/>
          <w:sz w:val="24"/>
          <w:szCs w:val="24"/>
        </w:rPr>
        <w:t xml:space="preserve">Результат измерений </w:t>
      </w:r>
      <w:r w:rsidR="00C209D9" w:rsidRPr="000C7138">
        <w:rPr>
          <w:rFonts w:ascii="Arial" w:hAnsi="Arial" w:cs="Arial"/>
          <w:sz w:val="24"/>
          <w:szCs w:val="24"/>
        </w:rPr>
        <w:t xml:space="preserve">регистрируют в протоколе испытаний, который оформляют в соответствии с требованиями ГОСТ ИСО/МЭК 17025. При этом протокол испытаний должен содержать ссылку на настоящий стандарт. </w:t>
      </w:r>
    </w:p>
    <w:p w14:paraId="4111534F" w14:textId="478C3C3A" w:rsidR="00CE3A38" w:rsidRPr="000C7138" w:rsidRDefault="00C209D9" w:rsidP="00A705C7">
      <w:pPr>
        <w:pStyle w:val="14"/>
        <w:tabs>
          <w:tab w:val="left" w:pos="1134"/>
        </w:tabs>
        <w:spacing w:line="360" w:lineRule="auto"/>
        <w:ind w:left="0"/>
        <w:rPr>
          <w:rFonts w:ascii="Arial" w:hAnsi="Arial" w:cs="Arial"/>
          <w:sz w:val="24"/>
          <w:szCs w:val="24"/>
        </w:rPr>
      </w:pPr>
      <w:r w:rsidRPr="000C7138">
        <w:rPr>
          <w:rFonts w:ascii="Arial" w:hAnsi="Arial" w:cs="Arial"/>
          <w:sz w:val="24"/>
          <w:szCs w:val="24"/>
        </w:rPr>
        <w:t xml:space="preserve">Результаты измерений массовой концентрации </w:t>
      </w:r>
      <w:r w:rsidR="00DD2ABF" w:rsidRPr="000C7138">
        <w:rPr>
          <w:rFonts w:ascii="Arial" w:hAnsi="Arial" w:cs="Arial"/>
          <w:sz w:val="24"/>
          <w:szCs w:val="24"/>
        </w:rPr>
        <w:t xml:space="preserve">растворенного </w:t>
      </w:r>
      <w:r w:rsidRPr="000C7138">
        <w:rPr>
          <w:rFonts w:ascii="Arial" w:hAnsi="Arial" w:cs="Arial"/>
          <w:sz w:val="24"/>
          <w:szCs w:val="24"/>
        </w:rPr>
        <w:t xml:space="preserve">кислорода </w:t>
      </w:r>
      <w:r w:rsidRPr="00FA43DE">
        <w:rPr>
          <w:rFonts w:ascii="Arial" w:hAnsi="Arial" w:cs="Arial"/>
          <w:i/>
          <w:sz w:val="24"/>
          <w:szCs w:val="24"/>
          <w:lang w:eastAsia="ru-RU"/>
        </w:rPr>
        <w:t>X</w:t>
      </w:r>
      <w:r w:rsidRPr="000C7138">
        <w:rPr>
          <w:rFonts w:ascii="Arial" w:hAnsi="Arial" w:cs="Arial"/>
          <w:sz w:val="24"/>
          <w:szCs w:val="24"/>
          <w:vertAlign w:val="subscript"/>
          <w:lang w:eastAsia="ru-RU"/>
        </w:rPr>
        <w:t>ср</w:t>
      </w:r>
      <w:r w:rsidRPr="000C7138">
        <w:rPr>
          <w:rFonts w:ascii="Arial" w:hAnsi="Arial" w:cs="Arial"/>
          <w:sz w:val="24"/>
          <w:szCs w:val="24"/>
          <w:lang w:eastAsia="ru-RU"/>
        </w:rPr>
        <w:t>, мг/дм</w:t>
      </w:r>
      <w:r w:rsidRPr="000C7138">
        <w:rPr>
          <w:rFonts w:ascii="Arial" w:hAnsi="Arial" w:cs="Arial"/>
          <w:sz w:val="24"/>
          <w:szCs w:val="24"/>
          <w:vertAlign w:val="superscript"/>
          <w:lang w:eastAsia="ru-RU"/>
        </w:rPr>
        <w:t>3</w:t>
      </w:r>
      <w:r w:rsidRPr="000C7138">
        <w:rPr>
          <w:rFonts w:ascii="Arial" w:hAnsi="Arial" w:cs="Arial"/>
          <w:sz w:val="24"/>
          <w:szCs w:val="24"/>
        </w:rPr>
        <w:t>, представляют в виде</w:t>
      </w:r>
    </w:p>
    <w:tbl>
      <w:tblPr>
        <w:tblW w:w="0" w:type="auto"/>
        <w:tblLook w:val="04A0" w:firstRow="1" w:lastRow="0" w:firstColumn="1" w:lastColumn="0" w:noHBand="0" w:noVBand="1"/>
      </w:tblPr>
      <w:tblGrid>
        <w:gridCol w:w="8897"/>
        <w:gridCol w:w="957"/>
      </w:tblGrid>
      <w:tr w:rsidR="00C209D9" w:rsidRPr="008E1E2F" w14:paraId="471A76FB" w14:textId="77777777" w:rsidTr="008D3379">
        <w:tc>
          <w:tcPr>
            <w:tcW w:w="8897" w:type="dxa"/>
          </w:tcPr>
          <w:p w14:paraId="50B5E4BA" w14:textId="77777777" w:rsidR="00C209D9" w:rsidRPr="00DD2ABF" w:rsidRDefault="00DD2ABF" w:rsidP="00DD2ABF">
            <w:pPr>
              <w:pStyle w:val="14"/>
              <w:tabs>
                <w:tab w:val="left" w:pos="1134"/>
              </w:tabs>
              <w:spacing w:line="360" w:lineRule="auto"/>
              <w:ind w:left="0" w:firstLine="0"/>
              <w:jc w:val="center"/>
              <w:rPr>
                <w:rFonts w:ascii="Arial" w:hAnsi="Arial" w:cs="Arial"/>
                <w:i/>
                <w:sz w:val="24"/>
                <w:szCs w:val="24"/>
              </w:rPr>
            </w:pPr>
            <w:r w:rsidRPr="00DD2ABF">
              <w:rPr>
                <w:rFonts w:ascii="Arial" w:hAnsi="Arial" w:cs="Arial"/>
                <w:i/>
                <w:sz w:val="24"/>
                <w:szCs w:val="24"/>
                <w:lang w:eastAsia="ru-RU"/>
              </w:rPr>
              <w:t>Х</w:t>
            </w:r>
            <w:r w:rsidRPr="00DD2ABF">
              <w:rPr>
                <w:rFonts w:ascii="Arial" w:hAnsi="Arial" w:cs="Arial"/>
                <w:i/>
                <w:sz w:val="24"/>
                <w:szCs w:val="24"/>
                <w:vertAlign w:val="subscript"/>
                <w:lang w:eastAsia="ru-RU"/>
              </w:rPr>
              <w:t>ср</w:t>
            </w:r>
            <w:r w:rsidRPr="00086BF3">
              <w:rPr>
                <w:rFonts w:ascii="Arial" w:hAnsi="Arial" w:cs="Arial"/>
                <w:i/>
                <w:sz w:val="24"/>
                <w:szCs w:val="24"/>
                <w:lang w:eastAsia="ru-RU"/>
              </w:rPr>
              <w:t xml:space="preserve"> </w:t>
            </w:r>
            <w:r w:rsidRPr="00DD2ABF">
              <w:rPr>
                <w:rFonts w:ascii="Arial" w:hAnsi="Arial" w:cs="Arial"/>
                <w:i/>
                <w:sz w:val="24"/>
                <w:szCs w:val="24"/>
                <w:lang w:eastAsia="ru-RU"/>
              </w:rPr>
              <w:t>± Δ</w:t>
            </w:r>
            <w:r w:rsidR="00C209D9" w:rsidRPr="00DD2ABF">
              <w:rPr>
                <w:rFonts w:ascii="Arial" w:hAnsi="Arial" w:cs="Arial"/>
                <w:i/>
                <w:sz w:val="24"/>
                <w:szCs w:val="24"/>
                <w:lang w:eastAsia="ru-RU"/>
              </w:rPr>
              <w:t>,</w:t>
            </w:r>
          </w:p>
        </w:tc>
        <w:tc>
          <w:tcPr>
            <w:tcW w:w="957" w:type="dxa"/>
          </w:tcPr>
          <w:p w14:paraId="6D14840A" w14:textId="77777777" w:rsidR="00C209D9" w:rsidRPr="008E1E2F" w:rsidRDefault="00C209D9" w:rsidP="00DD2ABF">
            <w:pPr>
              <w:pStyle w:val="14"/>
              <w:tabs>
                <w:tab w:val="left" w:pos="1134"/>
              </w:tabs>
              <w:spacing w:line="360" w:lineRule="auto"/>
              <w:ind w:left="0" w:firstLine="0"/>
              <w:rPr>
                <w:rFonts w:ascii="Arial" w:hAnsi="Arial" w:cs="Arial"/>
                <w:sz w:val="24"/>
                <w:szCs w:val="24"/>
              </w:rPr>
            </w:pPr>
            <w:r w:rsidRPr="008E1E2F">
              <w:rPr>
                <w:rFonts w:ascii="Arial" w:hAnsi="Arial" w:cs="Arial"/>
                <w:sz w:val="24"/>
                <w:szCs w:val="24"/>
              </w:rPr>
              <w:t>(</w:t>
            </w:r>
            <w:r>
              <w:rPr>
                <w:rFonts w:ascii="Arial" w:hAnsi="Arial" w:cs="Arial"/>
                <w:sz w:val="24"/>
                <w:szCs w:val="24"/>
              </w:rPr>
              <w:t>4</w:t>
            </w:r>
            <w:r w:rsidRPr="008E1E2F">
              <w:rPr>
                <w:rFonts w:ascii="Arial" w:hAnsi="Arial" w:cs="Arial"/>
                <w:sz w:val="24"/>
                <w:szCs w:val="24"/>
              </w:rPr>
              <w:t>)</w:t>
            </w:r>
          </w:p>
        </w:tc>
      </w:tr>
    </w:tbl>
    <w:p w14:paraId="5D53650E" w14:textId="77777777" w:rsidR="00C209D9" w:rsidRPr="00C209D9" w:rsidRDefault="00C209D9" w:rsidP="002A18DF">
      <w:pPr>
        <w:pStyle w:val="14"/>
        <w:tabs>
          <w:tab w:val="left" w:pos="1134"/>
        </w:tabs>
        <w:spacing w:line="360" w:lineRule="auto"/>
        <w:ind w:left="0" w:firstLine="0"/>
        <w:rPr>
          <w:rFonts w:ascii="Arial" w:hAnsi="Arial" w:cs="Arial"/>
          <w:sz w:val="24"/>
          <w:szCs w:val="24"/>
        </w:rPr>
      </w:pPr>
      <w:r w:rsidRPr="00C209D9">
        <w:rPr>
          <w:rFonts w:ascii="Arial" w:hAnsi="Arial" w:cs="Arial"/>
          <w:sz w:val="24"/>
          <w:szCs w:val="24"/>
        </w:rPr>
        <w:t xml:space="preserve">где </w:t>
      </w:r>
      <w:r w:rsidR="00DD2ABF" w:rsidRPr="00DD2ABF">
        <w:rPr>
          <w:rFonts w:ascii="Arial" w:hAnsi="Arial" w:cs="Arial"/>
          <w:i/>
          <w:sz w:val="24"/>
          <w:szCs w:val="24"/>
          <w:lang w:eastAsia="ru-RU"/>
        </w:rPr>
        <w:t>Х</w:t>
      </w:r>
      <w:r w:rsidR="00DD2ABF" w:rsidRPr="00DD2ABF">
        <w:rPr>
          <w:rFonts w:ascii="Arial" w:hAnsi="Arial" w:cs="Arial"/>
          <w:i/>
          <w:sz w:val="24"/>
          <w:szCs w:val="24"/>
          <w:vertAlign w:val="subscript"/>
          <w:lang w:eastAsia="ru-RU"/>
        </w:rPr>
        <w:t>ср</w:t>
      </w:r>
      <w:r w:rsidRPr="00C209D9">
        <w:rPr>
          <w:rFonts w:ascii="Arial" w:hAnsi="Arial" w:cs="Arial"/>
          <w:sz w:val="24"/>
          <w:szCs w:val="24"/>
        </w:rPr>
        <w:t xml:space="preserve"> – среднеарифметическое значение результатов измерений массовой концентрации </w:t>
      </w:r>
      <w:r w:rsidR="00DD2ABF">
        <w:rPr>
          <w:rFonts w:ascii="Arial" w:hAnsi="Arial" w:cs="Arial"/>
          <w:sz w:val="24"/>
          <w:szCs w:val="24"/>
        </w:rPr>
        <w:t>растворенного кислорода</w:t>
      </w:r>
      <w:r w:rsidRPr="00C209D9">
        <w:rPr>
          <w:rFonts w:ascii="Arial" w:hAnsi="Arial" w:cs="Arial"/>
          <w:sz w:val="24"/>
          <w:szCs w:val="24"/>
        </w:rPr>
        <w:t>, мг/дм</w:t>
      </w:r>
      <w:r w:rsidRPr="00DD2ABF">
        <w:rPr>
          <w:rFonts w:ascii="Arial" w:hAnsi="Arial" w:cs="Arial"/>
          <w:sz w:val="24"/>
          <w:szCs w:val="24"/>
          <w:vertAlign w:val="superscript"/>
        </w:rPr>
        <w:t>3</w:t>
      </w:r>
      <w:r w:rsidRPr="00C209D9">
        <w:rPr>
          <w:rFonts w:ascii="Arial" w:hAnsi="Arial" w:cs="Arial"/>
          <w:sz w:val="24"/>
          <w:szCs w:val="24"/>
        </w:rPr>
        <w:t>;</w:t>
      </w:r>
    </w:p>
    <w:p w14:paraId="6358BD2D" w14:textId="1CE5ED18" w:rsidR="00C209D9" w:rsidRPr="00C209D9" w:rsidRDefault="00DD2ABF" w:rsidP="00C209D9">
      <w:pPr>
        <w:pStyle w:val="14"/>
        <w:tabs>
          <w:tab w:val="left" w:pos="1134"/>
        </w:tabs>
        <w:spacing w:line="360" w:lineRule="auto"/>
        <w:ind w:left="0"/>
        <w:rPr>
          <w:rFonts w:ascii="Arial" w:hAnsi="Arial" w:cs="Arial"/>
          <w:sz w:val="24"/>
          <w:szCs w:val="24"/>
        </w:rPr>
      </w:pPr>
      <w:r w:rsidRPr="00DD2ABF">
        <w:rPr>
          <w:rFonts w:ascii="Arial" w:hAnsi="Arial" w:cs="Arial"/>
          <w:i/>
          <w:sz w:val="24"/>
          <w:szCs w:val="24"/>
          <w:lang w:eastAsia="ru-RU"/>
        </w:rPr>
        <w:lastRenderedPageBreak/>
        <w:t>Δ</w:t>
      </w:r>
      <w:r w:rsidRPr="00C209D9">
        <w:rPr>
          <w:rFonts w:ascii="Arial" w:hAnsi="Arial" w:cs="Arial"/>
          <w:sz w:val="24"/>
          <w:szCs w:val="24"/>
        </w:rPr>
        <w:t xml:space="preserve"> </w:t>
      </w:r>
      <w:r w:rsidR="00C209D9" w:rsidRPr="00C209D9">
        <w:rPr>
          <w:rFonts w:ascii="Arial" w:hAnsi="Arial" w:cs="Arial"/>
          <w:sz w:val="24"/>
          <w:szCs w:val="24"/>
        </w:rPr>
        <w:t xml:space="preserve">– абсолютная погрешность измерений массовой концентрации </w:t>
      </w:r>
      <w:r>
        <w:rPr>
          <w:rFonts w:ascii="Arial" w:hAnsi="Arial" w:cs="Arial"/>
          <w:sz w:val="24"/>
          <w:szCs w:val="24"/>
        </w:rPr>
        <w:t>растворенного кислорода</w:t>
      </w:r>
      <w:r w:rsidR="000C7138">
        <w:rPr>
          <w:rFonts w:ascii="Arial" w:hAnsi="Arial" w:cs="Arial"/>
          <w:sz w:val="24"/>
          <w:szCs w:val="24"/>
        </w:rPr>
        <w:t xml:space="preserve"> (</w:t>
      </w:r>
      <w:r w:rsidR="000C7138" w:rsidRPr="00FA43DE">
        <w:rPr>
          <w:rFonts w:ascii="Arial" w:hAnsi="Arial" w:cs="Arial"/>
          <w:i/>
          <w:sz w:val="24"/>
          <w:szCs w:val="24"/>
        </w:rPr>
        <w:t>Р</w:t>
      </w:r>
      <w:r w:rsidR="000C7138">
        <w:rPr>
          <w:rFonts w:ascii="Arial" w:hAnsi="Arial" w:cs="Arial"/>
          <w:sz w:val="24"/>
          <w:szCs w:val="24"/>
        </w:rPr>
        <w:t>=0,95)</w:t>
      </w:r>
      <w:r w:rsidR="00C209D9" w:rsidRPr="00C209D9">
        <w:rPr>
          <w:rFonts w:ascii="Arial" w:hAnsi="Arial" w:cs="Arial"/>
          <w:sz w:val="24"/>
          <w:szCs w:val="24"/>
        </w:rPr>
        <w:t>, мг/дм</w:t>
      </w:r>
      <w:r w:rsidR="00C209D9" w:rsidRPr="00DD2ABF">
        <w:rPr>
          <w:rFonts w:ascii="Arial" w:hAnsi="Arial" w:cs="Arial"/>
          <w:sz w:val="24"/>
          <w:szCs w:val="24"/>
          <w:vertAlign w:val="superscript"/>
        </w:rPr>
        <w:t>3</w:t>
      </w:r>
      <w:r w:rsidR="00C209D9" w:rsidRPr="00C209D9">
        <w:rPr>
          <w:rFonts w:ascii="Arial" w:hAnsi="Arial" w:cs="Arial"/>
          <w:sz w:val="24"/>
          <w:szCs w:val="24"/>
        </w:rPr>
        <w:t>, рассчитываемая по формуле</w:t>
      </w:r>
    </w:p>
    <w:tbl>
      <w:tblPr>
        <w:tblW w:w="0" w:type="auto"/>
        <w:tblLook w:val="04A0" w:firstRow="1" w:lastRow="0" w:firstColumn="1" w:lastColumn="0" w:noHBand="0" w:noVBand="1"/>
      </w:tblPr>
      <w:tblGrid>
        <w:gridCol w:w="8897"/>
        <w:gridCol w:w="957"/>
      </w:tblGrid>
      <w:tr w:rsidR="00DD2ABF" w:rsidRPr="008E1E2F" w14:paraId="16C62B90" w14:textId="77777777" w:rsidTr="008D3379">
        <w:tc>
          <w:tcPr>
            <w:tcW w:w="8897" w:type="dxa"/>
          </w:tcPr>
          <w:p w14:paraId="5E5E412F" w14:textId="77777777" w:rsidR="00DD2ABF" w:rsidRPr="00DD2ABF" w:rsidRDefault="00DD2ABF" w:rsidP="00DD2ABF">
            <w:pPr>
              <w:pStyle w:val="14"/>
              <w:tabs>
                <w:tab w:val="left" w:pos="1134"/>
              </w:tabs>
              <w:spacing w:line="360" w:lineRule="auto"/>
              <w:ind w:left="0" w:firstLine="0"/>
              <w:jc w:val="center"/>
              <w:rPr>
                <w:rFonts w:ascii="Arial" w:hAnsi="Arial" w:cs="Arial"/>
                <w:i/>
                <w:sz w:val="24"/>
                <w:szCs w:val="24"/>
              </w:rPr>
            </w:pPr>
            <w:r w:rsidRPr="00DD2ABF">
              <w:rPr>
                <w:rFonts w:ascii="Arial" w:hAnsi="Arial" w:cs="Arial"/>
                <w:i/>
                <w:sz w:val="24"/>
                <w:szCs w:val="24"/>
                <w:lang w:eastAsia="ru-RU"/>
              </w:rPr>
              <w:t>Δ</w:t>
            </w:r>
            <w:r>
              <w:rPr>
                <w:rFonts w:ascii="Arial" w:hAnsi="Arial" w:cs="Arial"/>
                <w:i/>
                <w:sz w:val="24"/>
                <w:szCs w:val="24"/>
                <w:lang w:eastAsia="ru-RU"/>
              </w:rPr>
              <w:t>=0,01∙</w:t>
            </w:r>
            <w:r>
              <w:rPr>
                <w:rFonts w:ascii="Calibri" w:hAnsi="Calibri" w:cs="Calibri"/>
                <w:i/>
                <w:sz w:val="24"/>
                <w:szCs w:val="24"/>
                <w:lang w:eastAsia="ru-RU"/>
              </w:rPr>
              <w:t>δ</w:t>
            </w:r>
            <w:r>
              <w:rPr>
                <w:rFonts w:ascii="Arial" w:hAnsi="Arial" w:cs="Arial"/>
                <w:i/>
                <w:sz w:val="24"/>
                <w:szCs w:val="24"/>
                <w:lang w:eastAsia="ru-RU"/>
              </w:rPr>
              <w:t>∙</w:t>
            </w:r>
            <w:r w:rsidRPr="00DD2ABF">
              <w:rPr>
                <w:rFonts w:ascii="Arial" w:hAnsi="Arial" w:cs="Arial"/>
                <w:i/>
                <w:sz w:val="24"/>
                <w:szCs w:val="24"/>
                <w:lang w:eastAsia="ru-RU"/>
              </w:rPr>
              <w:t>Х</w:t>
            </w:r>
            <w:r w:rsidRPr="00DD2ABF">
              <w:rPr>
                <w:rFonts w:ascii="Arial" w:hAnsi="Arial" w:cs="Arial"/>
                <w:i/>
                <w:sz w:val="24"/>
                <w:szCs w:val="24"/>
                <w:vertAlign w:val="subscript"/>
                <w:lang w:eastAsia="ru-RU"/>
              </w:rPr>
              <w:t>ср</w:t>
            </w:r>
            <w:r w:rsidRPr="00DD2ABF">
              <w:rPr>
                <w:rFonts w:ascii="Arial" w:hAnsi="Arial" w:cs="Arial"/>
                <w:i/>
                <w:sz w:val="24"/>
                <w:szCs w:val="24"/>
                <w:lang w:eastAsia="ru-RU"/>
              </w:rPr>
              <w:t>,</w:t>
            </w:r>
          </w:p>
        </w:tc>
        <w:tc>
          <w:tcPr>
            <w:tcW w:w="957" w:type="dxa"/>
          </w:tcPr>
          <w:p w14:paraId="60F7A01C" w14:textId="77777777" w:rsidR="00DD2ABF" w:rsidRPr="008E1E2F" w:rsidRDefault="00DD2ABF" w:rsidP="00DD2ABF">
            <w:pPr>
              <w:pStyle w:val="14"/>
              <w:tabs>
                <w:tab w:val="left" w:pos="1134"/>
              </w:tabs>
              <w:spacing w:line="360" w:lineRule="auto"/>
              <w:ind w:left="0" w:firstLine="0"/>
              <w:rPr>
                <w:rFonts w:ascii="Arial" w:hAnsi="Arial" w:cs="Arial"/>
                <w:sz w:val="24"/>
                <w:szCs w:val="24"/>
              </w:rPr>
            </w:pPr>
            <w:r w:rsidRPr="008E1E2F">
              <w:rPr>
                <w:rFonts w:ascii="Arial" w:hAnsi="Arial" w:cs="Arial"/>
                <w:sz w:val="24"/>
                <w:szCs w:val="24"/>
              </w:rPr>
              <w:t>(</w:t>
            </w:r>
            <w:r>
              <w:rPr>
                <w:rFonts w:ascii="Arial" w:hAnsi="Arial" w:cs="Arial"/>
                <w:sz w:val="24"/>
                <w:szCs w:val="24"/>
              </w:rPr>
              <w:t>5</w:t>
            </w:r>
            <w:r w:rsidRPr="008E1E2F">
              <w:rPr>
                <w:rFonts w:ascii="Arial" w:hAnsi="Arial" w:cs="Arial"/>
                <w:sz w:val="24"/>
                <w:szCs w:val="24"/>
              </w:rPr>
              <w:t>)</w:t>
            </w:r>
          </w:p>
        </w:tc>
      </w:tr>
    </w:tbl>
    <w:p w14:paraId="4B82018A" w14:textId="77777777" w:rsidR="00C209D9" w:rsidRPr="00C209D9" w:rsidRDefault="00C209D9" w:rsidP="002A18DF">
      <w:pPr>
        <w:pStyle w:val="14"/>
        <w:tabs>
          <w:tab w:val="left" w:pos="1134"/>
        </w:tabs>
        <w:spacing w:line="360" w:lineRule="auto"/>
        <w:ind w:left="0" w:firstLine="0"/>
        <w:rPr>
          <w:rFonts w:ascii="Arial" w:hAnsi="Arial" w:cs="Arial"/>
          <w:sz w:val="24"/>
          <w:szCs w:val="24"/>
        </w:rPr>
      </w:pPr>
      <w:r w:rsidRPr="00C209D9">
        <w:rPr>
          <w:rFonts w:ascii="Arial" w:hAnsi="Arial" w:cs="Arial"/>
          <w:sz w:val="24"/>
          <w:szCs w:val="24"/>
        </w:rPr>
        <w:t xml:space="preserve">где </w:t>
      </w:r>
      <w:r w:rsidR="00DD2ABF">
        <w:rPr>
          <w:rFonts w:ascii="Calibri" w:hAnsi="Calibri" w:cs="Calibri"/>
          <w:i/>
          <w:sz w:val="24"/>
          <w:szCs w:val="24"/>
          <w:lang w:eastAsia="ru-RU"/>
        </w:rPr>
        <w:t>δ</w:t>
      </w:r>
      <w:r w:rsidR="00DD2ABF" w:rsidRPr="00C209D9">
        <w:rPr>
          <w:rFonts w:ascii="Arial" w:hAnsi="Arial" w:cs="Arial"/>
          <w:sz w:val="24"/>
          <w:szCs w:val="24"/>
        </w:rPr>
        <w:t xml:space="preserve"> </w:t>
      </w:r>
      <w:r w:rsidRPr="00C209D9">
        <w:rPr>
          <w:rFonts w:ascii="Arial" w:hAnsi="Arial" w:cs="Arial"/>
          <w:sz w:val="24"/>
          <w:szCs w:val="24"/>
        </w:rPr>
        <w:t xml:space="preserve">– относительная погрешность измерений массовой концентрации </w:t>
      </w:r>
      <w:r w:rsidR="000C7138">
        <w:rPr>
          <w:rFonts w:ascii="Arial" w:hAnsi="Arial" w:cs="Arial"/>
          <w:sz w:val="24"/>
          <w:szCs w:val="24"/>
        </w:rPr>
        <w:t>растворенного кислорода</w:t>
      </w:r>
      <w:r w:rsidRPr="00C209D9">
        <w:rPr>
          <w:rFonts w:ascii="Arial" w:hAnsi="Arial" w:cs="Arial"/>
          <w:sz w:val="24"/>
          <w:szCs w:val="24"/>
        </w:rPr>
        <w:t xml:space="preserve"> по таблице 1, %;</w:t>
      </w:r>
    </w:p>
    <w:p w14:paraId="5581D6E2" w14:textId="77777777" w:rsidR="00C209D9" w:rsidRDefault="00C209D9" w:rsidP="000C7138">
      <w:pPr>
        <w:pStyle w:val="14"/>
        <w:tabs>
          <w:tab w:val="left" w:pos="1134"/>
        </w:tabs>
        <w:spacing w:line="360" w:lineRule="auto"/>
        <w:ind w:left="0"/>
        <w:rPr>
          <w:rFonts w:ascii="Arial" w:hAnsi="Arial" w:cs="Arial"/>
          <w:sz w:val="24"/>
          <w:szCs w:val="24"/>
        </w:rPr>
      </w:pPr>
      <w:r w:rsidRPr="000C7138">
        <w:rPr>
          <w:rFonts w:ascii="Arial" w:hAnsi="Arial" w:cs="Arial"/>
          <w:sz w:val="24"/>
          <w:szCs w:val="24"/>
        </w:rPr>
        <w:t>Числовое значение результата измерений должно оканчиваться цифрой того же разряда, что и значение характеристики погрешности, выраженное в миллиграммах на кубический дециметр и содержащее не более двух значащих цифр.</w:t>
      </w:r>
    </w:p>
    <w:p w14:paraId="08D9DCBF" w14:textId="77777777" w:rsidR="0046794A" w:rsidRDefault="0046794A">
      <w:pPr>
        <w:ind w:firstLine="0"/>
        <w:jc w:val="left"/>
        <w:rPr>
          <w:rFonts w:ascii="Arial" w:eastAsia="Times New Roman" w:hAnsi="Arial" w:cs="Arial"/>
          <w:b/>
          <w:bCs/>
          <w:color w:val="000000"/>
          <w:kern w:val="32"/>
          <w:szCs w:val="28"/>
          <w:lang w:eastAsia="ru-RU"/>
        </w:rPr>
      </w:pPr>
      <w:bookmarkStart w:id="18" w:name="_Toc3386513"/>
    </w:p>
    <w:p w14:paraId="33DCE67A" w14:textId="77777777" w:rsidR="00D34613" w:rsidRDefault="006E0D6E" w:rsidP="00D34613">
      <w:pPr>
        <w:pStyle w:val="1"/>
        <w:keepLines w:val="0"/>
        <w:numPr>
          <w:ilvl w:val="0"/>
          <w:numId w:val="15"/>
        </w:numPr>
        <w:spacing w:before="0" w:after="0" w:line="360" w:lineRule="auto"/>
        <w:ind w:left="0" w:firstLine="709"/>
        <w:rPr>
          <w:rFonts w:ascii="Arial" w:hAnsi="Arial" w:cs="Arial"/>
          <w:bCs/>
          <w:color w:val="000000"/>
          <w:kern w:val="32"/>
          <w:szCs w:val="28"/>
          <w:lang w:val="ru-RU" w:eastAsia="ru-RU"/>
        </w:rPr>
      </w:pPr>
      <w:r>
        <w:rPr>
          <w:rFonts w:ascii="Arial" w:hAnsi="Arial" w:cs="Arial"/>
          <w:bCs/>
          <w:color w:val="000000"/>
          <w:kern w:val="32"/>
          <w:szCs w:val="28"/>
          <w:lang w:val="ru-RU" w:eastAsia="ru-RU"/>
        </w:rPr>
        <w:t>Метод Б</w:t>
      </w:r>
      <w:bookmarkStart w:id="19" w:name="_Toc3386514"/>
      <w:bookmarkEnd w:id="18"/>
    </w:p>
    <w:p w14:paraId="75C9566A" w14:textId="494EE6BC" w:rsidR="00035574" w:rsidRPr="00D34613" w:rsidRDefault="006E0D6E" w:rsidP="00D34613">
      <w:pPr>
        <w:pStyle w:val="1"/>
        <w:keepLines w:val="0"/>
        <w:numPr>
          <w:ilvl w:val="1"/>
          <w:numId w:val="18"/>
        </w:numPr>
        <w:spacing w:before="0" w:after="0" w:line="360" w:lineRule="auto"/>
        <w:ind w:left="0" w:firstLine="709"/>
        <w:rPr>
          <w:rFonts w:ascii="Arial" w:hAnsi="Arial" w:cs="Arial"/>
          <w:bCs/>
          <w:color w:val="000000"/>
          <w:kern w:val="32"/>
          <w:sz w:val="24"/>
          <w:szCs w:val="24"/>
          <w:lang w:val="ru-RU" w:eastAsia="ru-RU"/>
        </w:rPr>
      </w:pPr>
      <w:r w:rsidRPr="00D34613">
        <w:rPr>
          <w:rFonts w:ascii="Arial" w:hAnsi="Arial" w:cs="Arial"/>
          <w:sz w:val="24"/>
          <w:szCs w:val="24"/>
          <w:lang w:val="ru-RU" w:eastAsia="ru-RU"/>
        </w:rPr>
        <w:t>Требования к средствам измерений, вспомогательным устройствам, реактивам и материалам</w:t>
      </w:r>
      <w:bookmarkEnd w:id="19"/>
    </w:p>
    <w:p w14:paraId="679D4EBC" w14:textId="586B84BA" w:rsidR="008D3379" w:rsidRPr="00D34613" w:rsidRDefault="008D3379" w:rsidP="00D34613">
      <w:pPr>
        <w:pStyle w:val="6"/>
        <w:numPr>
          <w:ilvl w:val="2"/>
          <w:numId w:val="18"/>
        </w:numPr>
        <w:spacing w:before="0" w:after="0" w:line="360" w:lineRule="auto"/>
        <w:ind w:left="0" w:firstLine="709"/>
        <w:rPr>
          <w:rFonts w:ascii="Arial" w:hAnsi="Arial" w:cs="Arial"/>
          <w:sz w:val="24"/>
          <w:szCs w:val="24"/>
          <w:lang w:eastAsia="ru-RU"/>
        </w:rPr>
      </w:pPr>
      <w:r w:rsidRPr="00D34613">
        <w:rPr>
          <w:rFonts w:ascii="Arial" w:hAnsi="Arial" w:cs="Arial"/>
          <w:sz w:val="24"/>
          <w:szCs w:val="24"/>
          <w:lang w:eastAsia="ru-RU"/>
        </w:rPr>
        <w:t>Средства измерений, вспомогательные устройства</w:t>
      </w:r>
    </w:p>
    <w:p w14:paraId="13708B0B" w14:textId="57EADDE2" w:rsidR="006E0D6E" w:rsidRPr="00761326" w:rsidRDefault="006E0D6E" w:rsidP="00D34613">
      <w:pPr>
        <w:pStyle w:val="14"/>
        <w:tabs>
          <w:tab w:val="left" w:pos="1134"/>
        </w:tabs>
        <w:spacing w:line="360" w:lineRule="auto"/>
        <w:ind w:left="0"/>
        <w:rPr>
          <w:rFonts w:ascii="Arial" w:hAnsi="Arial" w:cs="Arial"/>
          <w:sz w:val="24"/>
          <w:szCs w:val="24"/>
        </w:rPr>
      </w:pPr>
      <w:r w:rsidRPr="006E0D6E">
        <w:rPr>
          <w:rFonts w:ascii="Arial" w:hAnsi="Arial" w:cs="Arial"/>
          <w:sz w:val="24"/>
          <w:szCs w:val="24"/>
        </w:rPr>
        <w:t xml:space="preserve">Анализатор растворенного кислорода </w:t>
      </w:r>
      <w:r w:rsidR="004839BB" w:rsidRPr="00761326">
        <w:rPr>
          <w:rFonts w:ascii="Arial" w:hAnsi="Arial" w:cs="Arial"/>
          <w:sz w:val="24"/>
          <w:szCs w:val="24"/>
        </w:rPr>
        <w:t xml:space="preserve">по ГОСТ 22018 </w:t>
      </w:r>
      <w:r w:rsidRPr="00761326">
        <w:rPr>
          <w:rFonts w:ascii="Arial" w:hAnsi="Arial" w:cs="Arial"/>
          <w:sz w:val="24"/>
          <w:szCs w:val="24"/>
        </w:rPr>
        <w:t>или анализатор жидкости с амперометрическим датчиком с коррекцией температурной характеристики (термокомпенсацией)</w:t>
      </w:r>
      <w:r w:rsidR="00CB70A4" w:rsidRPr="00761326">
        <w:rPr>
          <w:rFonts w:ascii="Arial" w:hAnsi="Arial" w:cs="Arial"/>
          <w:sz w:val="24"/>
          <w:szCs w:val="24"/>
        </w:rPr>
        <w:t xml:space="preserve"> с основной</w:t>
      </w:r>
      <w:r w:rsidRPr="00761326">
        <w:rPr>
          <w:rFonts w:ascii="Arial" w:hAnsi="Arial" w:cs="Arial"/>
          <w:sz w:val="24"/>
          <w:szCs w:val="24"/>
        </w:rPr>
        <w:t xml:space="preserve"> приведенн</w:t>
      </w:r>
      <w:r w:rsidR="00CB70A4" w:rsidRPr="00761326">
        <w:rPr>
          <w:rFonts w:ascii="Arial" w:hAnsi="Arial" w:cs="Arial"/>
          <w:sz w:val="24"/>
          <w:szCs w:val="24"/>
        </w:rPr>
        <w:t>ой</w:t>
      </w:r>
      <w:r w:rsidRPr="00761326">
        <w:rPr>
          <w:rFonts w:ascii="Arial" w:hAnsi="Arial" w:cs="Arial"/>
          <w:sz w:val="24"/>
          <w:szCs w:val="24"/>
        </w:rPr>
        <w:t xml:space="preserve"> </w:t>
      </w:r>
      <w:r w:rsidR="00611381" w:rsidRPr="00761326">
        <w:rPr>
          <w:rFonts w:ascii="Arial" w:hAnsi="Arial" w:cs="Arial"/>
          <w:sz w:val="24"/>
          <w:szCs w:val="24"/>
        </w:rPr>
        <w:t>погрешностью</w:t>
      </w:r>
      <w:r w:rsidRPr="00761326">
        <w:rPr>
          <w:rFonts w:ascii="Arial" w:hAnsi="Arial" w:cs="Arial"/>
          <w:sz w:val="24"/>
          <w:szCs w:val="24"/>
        </w:rPr>
        <w:t xml:space="preserve"> не более</w:t>
      </w:r>
      <w:r w:rsidR="00CB70A4" w:rsidRPr="00761326">
        <w:rPr>
          <w:rFonts w:ascii="Arial" w:hAnsi="Arial" w:cs="Arial"/>
          <w:sz w:val="24"/>
          <w:szCs w:val="24"/>
        </w:rPr>
        <w:t xml:space="preserve"> 4</w:t>
      </w:r>
      <w:r w:rsidR="000D02E3" w:rsidRPr="00761326">
        <w:rPr>
          <w:rFonts w:ascii="Arial" w:hAnsi="Arial" w:cs="Arial"/>
          <w:sz w:val="24"/>
          <w:szCs w:val="24"/>
        </w:rPr>
        <w:t xml:space="preserve"> </w:t>
      </w:r>
      <w:r w:rsidRPr="00761326">
        <w:rPr>
          <w:rFonts w:ascii="Arial" w:hAnsi="Arial" w:cs="Arial"/>
          <w:sz w:val="24"/>
          <w:szCs w:val="24"/>
        </w:rPr>
        <w:t>%</w:t>
      </w:r>
      <w:r w:rsidR="00CB70A4" w:rsidRPr="00761326">
        <w:rPr>
          <w:rFonts w:ascii="Arial" w:hAnsi="Arial" w:cs="Arial"/>
          <w:sz w:val="24"/>
          <w:szCs w:val="24"/>
        </w:rPr>
        <w:t>.</w:t>
      </w:r>
      <w:r w:rsidRPr="00761326">
        <w:rPr>
          <w:rFonts w:ascii="Arial" w:hAnsi="Arial" w:cs="Arial"/>
          <w:sz w:val="24"/>
          <w:szCs w:val="24"/>
        </w:rPr>
        <w:t xml:space="preserve"> </w:t>
      </w:r>
    </w:p>
    <w:p w14:paraId="563A2F4B" w14:textId="7708B915" w:rsidR="004A16E6" w:rsidRDefault="004A16E6" w:rsidP="00D34613">
      <w:pPr>
        <w:pStyle w:val="14"/>
        <w:tabs>
          <w:tab w:val="left" w:pos="1134"/>
        </w:tabs>
        <w:spacing w:line="360" w:lineRule="auto"/>
        <w:ind w:left="0"/>
        <w:rPr>
          <w:rFonts w:ascii="Arial" w:hAnsi="Arial" w:cs="Arial"/>
          <w:sz w:val="24"/>
          <w:szCs w:val="24"/>
        </w:rPr>
      </w:pPr>
      <w:r w:rsidRPr="004A16E6">
        <w:rPr>
          <w:rFonts w:ascii="Arial" w:hAnsi="Arial" w:cs="Arial"/>
          <w:sz w:val="24"/>
          <w:szCs w:val="24"/>
        </w:rPr>
        <w:t xml:space="preserve">Термометр лабораторный от 0 до 100 °С по </w:t>
      </w:r>
      <w:hyperlink r:id="rId30" w:tooltip="ГОСТ 28498-90 Термометры жидкостные стеклянные. Общие технические требования. Методы испытаний" w:history="1">
        <w:r w:rsidRPr="004A16E6">
          <w:rPr>
            <w:rFonts w:ascii="Arial" w:hAnsi="Arial" w:cs="Arial"/>
            <w:sz w:val="24"/>
            <w:szCs w:val="24"/>
          </w:rPr>
          <w:t>ГОСТ 28498</w:t>
        </w:r>
      </w:hyperlink>
      <w:r w:rsidRPr="004A16E6">
        <w:rPr>
          <w:rFonts w:ascii="Arial" w:hAnsi="Arial" w:cs="Arial"/>
          <w:sz w:val="24"/>
          <w:szCs w:val="24"/>
        </w:rPr>
        <w:t>, предел</w:t>
      </w:r>
      <w:r w:rsidR="00086BF3">
        <w:rPr>
          <w:rFonts w:ascii="Arial" w:hAnsi="Arial" w:cs="Arial"/>
          <w:sz w:val="24"/>
          <w:szCs w:val="24"/>
        </w:rPr>
        <w:t>ы</w:t>
      </w:r>
      <w:r w:rsidRPr="004A16E6">
        <w:rPr>
          <w:rFonts w:ascii="Arial" w:hAnsi="Arial" w:cs="Arial"/>
          <w:sz w:val="24"/>
          <w:szCs w:val="24"/>
        </w:rPr>
        <w:t xml:space="preserve"> допускаемой абсолютной погрешности </w:t>
      </w:r>
      <w:r w:rsidR="00086BF3">
        <w:rPr>
          <w:rFonts w:ascii="Arial" w:hAnsi="Arial" w:cs="Arial"/>
          <w:sz w:val="24"/>
          <w:szCs w:val="24"/>
        </w:rPr>
        <w:t>±</w:t>
      </w:r>
      <w:r w:rsidRPr="004A16E6">
        <w:rPr>
          <w:rFonts w:ascii="Arial" w:hAnsi="Arial" w:cs="Arial"/>
          <w:sz w:val="24"/>
          <w:szCs w:val="24"/>
        </w:rPr>
        <w:t xml:space="preserve">0,2 </w:t>
      </w:r>
      <w:r>
        <w:rPr>
          <w:rFonts w:ascii="Arial" w:hAnsi="Arial" w:cs="Arial"/>
          <w:sz w:val="24"/>
          <w:szCs w:val="24"/>
        </w:rPr>
        <w:t>ºС</w:t>
      </w:r>
      <w:r w:rsidRPr="004A16E6">
        <w:rPr>
          <w:rFonts w:ascii="Arial" w:hAnsi="Arial" w:cs="Arial"/>
          <w:sz w:val="24"/>
          <w:szCs w:val="24"/>
        </w:rPr>
        <w:t>.</w:t>
      </w:r>
    </w:p>
    <w:p w14:paraId="028B1864" w14:textId="43A2331C" w:rsidR="004A16E6" w:rsidRDefault="004A16E6" w:rsidP="00D34613">
      <w:pPr>
        <w:pStyle w:val="14"/>
        <w:tabs>
          <w:tab w:val="left" w:pos="1134"/>
        </w:tabs>
        <w:spacing w:line="360" w:lineRule="auto"/>
        <w:ind w:left="0"/>
        <w:rPr>
          <w:rFonts w:ascii="Arial" w:hAnsi="Arial" w:cs="Arial"/>
          <w:sz w:val="24"/>
          <w:szCs w:val="24"/>
        </w:rPr>
      </w:pPr>
      <w:r w:rsidRPr="009F12FF">
        <w:rPr>
          <w:rFonts w:ascii="Arial" w:hAnsi="Arial" w:cs="Arial"/>
          <w:sz w:val="24"/>
          <w:szCs w:val="24"/>
        </w:rPr>
        <w:t>С</w:t>
      </w:r>
      <w:r w:rsidRPr="00634185">
        <w:rPr>
          <w:rFonts w:ascii="Arial" w:hAnsi="Arial" w:cs="Arial"/>
          <w:sz w:val="24"/>
          <w:szCs w:val="24"/>
        </w:rPr>
        <w:t>клянки</w:t>
      </w:r>
      <w:r w:rsidRPr="009F12FF">
        <w:rPr>
          <w:rFonts w:ascii="Arial" w:hAnsi="Arial" w:cs="Arial"/>
          <w:sz w:val="24"/>
          <w:szCs w:val="24"/>
        </w:rPr>
        <w:t xml:space="preserve"> БПК-150-29/22-14/1</w:t>
      </w:r>
      <w:r w:rsidR="00B71AD5">
        <w:rPr>
          <w:rFonts w:ascii="Arial" w:hAnsi="Arial" w:cs="Arial"/>
          <w:sz w:val="24"/>
          <w:szCs w:val="24"/>
        </w:rPr>
        <w:t xml:space="preserve">, </w:t>
      </w:r>
      <w:r w:rsidR="00B71AD5" w:rsidRPr="009F12FF">
        <w:rPr>
          <w:rFonts w:ascii="Arial" w:hAnsi="Arial" w:cs="Arial"/>
          <w:sz w:val="24"/>
          <w:szCs w:val="24"/>
        </w:rPr>
        <w:t>БПК-</w:t>
      </w:r>
      <w:r w:rsidR="00B71AD5">
        <w:rPr>
          <w:rFonts w:ascii="Arial" w:hAnsi="Arial" w:cs="Arial"/>
          <w:sz w:val="24"/>
          <w:szCs w:val="24"/>
        </w:rPr>
        <w:t>250</w:t>
      </w:r>
      <w:r w:rsidR="00B71AD5" w:rsidRPr="009F12FF">
        <w:rPr>
          <w:rFonts w:ascii="Arial" w:hAnsi="Arial" w:cs="Arial"/>
          <w:sz w:val="24"/>
          <w:szCs w:val="24"/>
        </w:rPr>
        <w:t>-29/22-14/15</w:t>
      </w:r>
      <w:r w:rsidR="00EB5269">
        <w:rPr>
          <w:rFonts w:ascii="Arial" w:hAnsi="Arial" w:cs="Arial"/>
          <w:sz w:val="24"/>
          <w:szCs w:val="24"/>
        </w:rPr>
        <w:t xml:space="preserve"> </w:t>
      </w:r>
      <w:r>
        <w:rPr>
          <w:rFonts w:ascii="Arial" w:hAnsi="Arial" w:cs="Arial"/>
          <w:sz w:val="24"/>
          <w:szCs w:val="24"/>
        </w:rPr>
        <w:t>или к</w:t>
      </w:r>
      <w:r w:rsidRPr="00634185">
        <w:rPr>
          <w:rFonts w:ascii="Arial" w:hAnsi="Arial" w:cs="Arial"/>
          <w:sz w:val="24"/>
          <w:szCs w:val="24"/>
        </w:rPr>
        <w:t>олб</w:t>
      </w:r>
      <w:r>
        <w:rPr>
          <w:rFonts w:ascii="Arial" w:hAnsi="Arial" w:cs="Arial"/>
          <w:sz w:val="24"/>
          <w:szCs w:val="24"/>
        </w:rPr>
        <w:t>а</w:t>
      </w:r>
      <w:r w:rsidRPr="00634185">
        <w:rPr>
          <w:rFonts w:ascii="Arial" w:hAnsi="Arial" w:cs="Arial"/>
          <w:sz w:val="24"/>
          <w:szCs w:val="24"/>
        </w:rPr>
        <w:t xml:space="preserve"> коническ</w:t>
      </w:r>
      <w:r w:rsidR="001C7A4D">
        <w:rPr>
          <w:rFonts w:ascii="Arial" w:hAnsi="Arial" w:cs="Arial"/>
          <w:sz w:val="24"/>
          <w:szCs w:val="24"/>
        </w:rPr>
        <w:t>ая</w:t>
      </w:r>
      <w:r w:rsidRPr="00634185">
        <w:rPr>
          <w:rFonts w:ascii="Arial" w:hAnsi="Arial" w:cs="Arial"/>
          <w:sz w:val="24"/>
          <w:szCs w:val="24"/>
        </w:rPr>
        <w:t xml:space="preserve"> </w:t>
      </w:r>
      <w:r w:rsidR="000D4AFF">
        <w:rPr>
          <w:rFonts w:ascii="Arial" w:hAnsi="Arial" w:cs="Arial"/>
          <w:sz w:val="24"/>
          <w:szCs w:val="24"/>
        </w:rPr>
        <w:t xml:space="preserve">                     </w:t>
      </w:r>
      <w:r w:rsidRPr="004A16E6">
        <w:rPr>
          <w:rFonts w:ascii="Arial" w:hAnsi="Arial" w:cs="Arial"/>
          <w:sz w:val="24"/>
          <w:szCs w:val="24"/>
        </w:rPr>
        <w:t>Кн-1-100-19/26</w:t>
      </w:r>
      <w:r>
        <w:rPr>
          <w:rFonts w:ascii="Arial" w:hAnsi="Arial" w:cs="Arial"/>
          <w:sz w:val="24"/>
          <w:szCs w:val="24"/>
        </w:rPr>
        <w:t xml:space="preserve"> по ГОСТ 25336</w:t>
      </w:r>
      <w:r w:rsidR="00CA329D">
        <w:rPr>
          <w:rFonts w:ascii="Arial" w:hAnsi="Arial" w:cs="Arial"/>
          <w:sz w:val="24"/>
          <w:szCs w:val="24"/>
        </w:rPr>
        <w:t>.</w:t>
      </w:r>
    </w:p>
    <w:p w14:paraId="435E48B3" w14:textId="5DA5F04B" w:rsidR="00B73EDA" w:rsidRPr="00813B4D" w:rsidRDefault="00B73EDA" w:rsidP="00B73EDA">
      <w:pPr>
        <w:spacing w:line="360" w:lineRule="auto"/>
        <w:rPr>
          <w:rFonts w:ascii="Arial" w:hAnsi="Arial" w:cs="Arial"/>
          <w:sz w:val="24"/>
          <w:szCs w:val="24"/>
        </w:rPr>
      </w:pPr>
      <w:r w:rsidRPr="00813B4D">
        <w:rPr>
          <w:rFonts w:ascii="Arial" w:hAnsi="Arial" w:cs="Arial"/>
          <w:sz w:val="24"/>
          <w:szCs w:val="24"/>
        </w:rPr>
        <w:t>Колб</w:t>
      </w:r>
      <w:r>
        <w:rPr>
          <w:rFonts w:ascii="Arial" w:hAnsi="Arial" w:cs="Arial"/>
          <w:sz w:val="24"/>
          <w:szCs w:val="24"/>
        </w:rPr>
        <w:t>а</w:t>
      </w:r>
      <w:r w:rsidRPr="00813B4D">
        <w:rPr>
          <w:rFonts w:ascii="Arial" w:hAnsi="Arial" w:cs="Arial"/>
          <w:sz w:val="24"/>
          <w:szCs w:val="24"/>
        </w:rPr>
        <w:t xml:space="preserve"> конические Кн-2-</w:t>
      </w:r>
      <w:r>
        <w:rPr>
          <w:rFonts w:ascii="Arial" w:hAnsi="Arial" w:cs="Arial"/>
          <w:sz w:val="24"/>
          <w:szCs w:val="24"/>
        </w:rPr>
        <w:t>50</w:t>
      </w:r>
      <w:r w:rsidRPr="00813B4D">
        <w:rPr>
          <w:rFonts w:ascii="Arial" w:hAnsi="Arial" w:cs="Arial"/>
          <w:sz w:val="24"/>
          <w:szCs w:val="24"/>
        </w:rPr>
        <w:t>0 по ГОСТ 25336.</w:t>
      </w:r>
    </w:p>
    <w:p w14:paraId="495BFB91" w14:textId="4CD1EBBB" w:rsidR="008D3379" w:rsidRDefault="008D3379" w:rsidP="00D34613">
      <w:pPr>
        <w:pStyle w:val="14"/>
        <w:tabs>
          <w:tab w:val="left" w:pos="1134"/>
        </w:tabs>
        <w:spacing w:line="360" w:lineRule="auto"/>
        <w:ind w:left="0"/>
        <w:rPr>
          <w:rFonts w:ascii="Arial" w:hAnsi="Arial" w:cs="Arial"/>
          <w:sz w:val="24"/>
          <w:szCs w:val="24"/>
        </w:rPr>
      </w:pPr>
      <w:r>
        <w:rPr>
          <w:rFonts w:ascii="Arial" w:hAnsi="Arial" w:cs="Arial"/>
          <w:sz w:val="24"/>
          <w:szCs w:val="24"/>
        </w:rPr>
        <w:t>Мешалка магнитная</w:t>
      </w:r>
      <w:r w:rsidR="005E2BD9">
        <w:rPr>
          <w:rFonts w:ascii="Arial" w:hAnsi="Arial" w:cs="Arial"/>
          <w:sz w:val="24"/>
          <w:szCs w:val="24"/>
        </w:rPr>
        <w:t xml:space="preserve"> любого типа с магнитным мешателем, покрытым пластиком</w:t>
      </w:r>
      <w:r>
        <w:rPr>
          <w:rFonts w:ascii="Arial" w:hAnsi="Arial" w:cs="Arial"/>
          <w:sz w:val="24"/>
          <w:szCs w:val="24"/>
        </w:rPr>
        <w:t>.</w:t>
      </w:r>
    </w:p>
    <w:p w14:paraId="2C4D54BA" w14:textId="77777777" w:rsidR="005E2BD9" w:rsidRDefault="005E2BD9" w:rsidP="00D34613">
      <w:pPr>
        <w:pStyle w:val="14"/>
        <w:tabs>
          <w:tab w:val="left" w:pos="1134"/>
        </w:tabs>
        <w:spacing w:line="360" w:lineRule="auto"/>
        <w:ind w:left="0"/>
        <w:rPr>
          <w:rFonts w:ascii="Arial" w:hAnsi="Arial" w:cs="Arial"/>
          <w:sz w:val="24"/>
          <w:szCs w:val="24"/>
        </w:rPr>
      </w:pPr>
    </w:p>
    <w:p w14:paraId="2346920E" w14:textId="21629981" w:rsidR="008D3379" w:rsidRPr="008D3379" w:rsidRDefault="008D3379" w:rsidP="00D34613">
      <w:pPr>
        <w:spacing w:line="360" w:lineRule="auto"/>
        <w:rPr>
          <w:rFonts w:ascii="Arial" w:hAnsi="Arial" w:cs="Arial"/>
          <w:sz w:val="20"/>
          <w:szCs w:val="20"/>
        </w:rPr>
      </w:pPr>
      <w:r w:rsidRPr="008D3379">
        <w:rPr>
          <w:rFonts w:ascii="Arial" w:hAnsi="Arial" w:cs="Arial"/>
          <w:sz w:val="20"/>
          <w:szCs w:val="20"/>
        </w:rPr>
        <w:t>П р и м е ч а н и я</w:t>
      </w:r>
      <w:r w:rsidR="00A945C3">
        <w:rPr>
          <w:rFonts w:ascii="Arial" w:hAnsi="Arial" w:cs="Arial"/>
          <w:sz w:val="20"/>
          <w:szCs w:val="20"/>
        </w:rPr>
        <w:t>:</w:t>
      </w:r>
    </w:p>
    <w:p w14:paraId="5FD437C1" w14:textId="399092F9" w:rsidR="008D3379" w:rsidRDefault="00E5410E" w:rsidP="00D34613">
      <w:pPr>
        <w:spacing w:line="360" w:lineRule="auto"/>
        <w:rPr>
          <w:rFonts w:ascii="Arial" w:hAnsi="Arial" w:cs="Arial"/>
          <w:sz w:val="20"/>
          <w:szCs w:val="20"/>
        </w:rPr>
      </w:pPr>
      <w:r>
        <w:rPr>
          <w:rFonts w:ascii="Arial" w:hAnsi="Arial" w:cs="Arial"/>
          <w:sz w:val="20"/>
          <w:szCs w:val="20"/>
        </w:rPr>
        <w:t>1</w:t>
      </w:r>
      <w:r w:rsidR="008D3379" w:rsidRPr="008D3379">
        <w:rPr>
          <w:rFonts w:ascii="Arial" w:hAnsi="Arial" w:cs="Arial"/>
          <w:sz w:val="20"/>
          <w:szCs w:val="20"/>
        </w:rPr>
        <w:t xml:space="preserve"> Допускается использование других средств измерений, вспомогательных устройств, в том числе импортных, имеющих метрологические и технические характеристики не хуже указанных.</w:t>
      </w:r>
    </w:p>
    <w:p w14:paraId="7033DC17" w14:textId="1522B609" w:rsidR="00CB70A4" w:rsidRDefault="00E5410E" w:rsidP="00D34613">
      <w:pPr>
        <w:spacing w:line="360" w:lineRule="auto"/>
        <w:rPr>
          <w:rFonts w:ascii="Arial" w:hAnsi="Arial" w:cs="Arial"/>
          <w:sz w:val="20"/>
          <w:szCs w:val="20"/>
        </w:rPr>
      </w:pPr>
      <w:r>
        <w:rPr>
          <w:rFonts w:ascii="Arial" w:hAnsi="Arial" w:cs="Arial"/>
          <w:sz w:val="20"/>
          <w:szCs w:val="20"/>
        </w:rPr>
        <w:t>2</w:t>
      </w:r>
      <w:r w:rsidR="00B62066">
        <w:rPr>
          <w:rFonts w:ascii="Arial" w:hAnsi="Arial" w:cs="Arial"/>
          <w:sz w:val="20"/>
          <w:szCs w:val="20"/>
        </w:rPr>
        <w:t xml:space="preserve"> </w:t>
      </w:r>
      <w:r w:rsidR="00B62066" w:rsidRPr="00B62066">
        <w:rPr>
          <w:rFonts w:ascii="Arial" w:hAnsi="Arial" w:cs="Arial"/>
          <w:sz w:val="20"/>
          <w:szCs w:val="20"/>
        </w:rPr>
        <w:t xml:space="preserve">При использовании анализатора растворенного кислорода или анализатор жидкости с амперометрическим датчиком без применения автоматической термокомпенсации </w:t>
      </w:r>
      <w:r w:rsidR="00B62066">
        <w:rPr>
          <w:rFonts w:ascii="Arial" w:hAnsi="Arial" w:cs="Arial"/>
          <w:sz w:val="20"/>
          <w:szCs w:val="20"/>
        </w:rPr>
        <w:t>измерение растворенного кислорода</w:t>
      </w:r>
      <w:r w:rsidR="00B62066" w:rsidRPr="00B62066">
        <w:rPr>
          <w:rFonts w:ascii="Arial" w:hAnsi="Arial" w:cs="Arial"/>
          <w:sz w:val="20"/>
          <w:szCs w:val="20"/>
        </w:rPr>
        <w:t xml:space="preserve"> производят с учетом поправок на температурную зависимость растворимости кислорода в воде и температурную зависимость коэффициента проницаемости кислорода в газопроницаемой мембране в соответствии с указаниями технической документации. </w:t>
      </w:r>
    </w:p>
    <w:p w14:paraId="402EE1BA" w14:textId="146C1BB4" w:rsidR="00B62066" w:rsidRPr="001E64CA" w:rsidRDefault="00E5410E" w:rsidP="00D34613">
      <w:pPr>
        <w:spacing w:line="360" w:lineRule="auto"/>
        <w:rPr>
          <w:rFonts w:ascii="Arial" w:hAnsi="Arial" w:cs="Arial"/>
          <w:sz w:val="20"/>
          <w:szCs w:val="20"/>
        </w:rPr>
      </w:pPr>
      <w:r>
        <w:rPr>
          <w:rFonts w:ascii="Arial" w:hAnsi="Arial" w:cs="Arial"/>
          <w:sz w:val="20"/>
          <w:szCs w:val="20"/>
        </w:rPr>
        <w:lastRenderedPageBreak/>
        <w:t>3</w:t>
      </w:r>
      <w:r w:rsidR="00CB70A4" w:rsidRPr="001E64CA">
        <w:rPr>
          <w:rFonts w:ascii="Arial" w:hAnsi="Arial" w:cs="Arial"/>
          <w:sz w:val="20"/>
          <w:szCs w:val="20"/>
        </w:rPr>
        <w:t xml:space="preserve"> Предел суммарной дополнительной погрешности анализаторов жидкости при совместном изменении влияющих величин, установленных для комплекса влияющих факторов согласно технической документации, в пределах рабочих диапазонов не должен превышать удвоенного предела допускаемого значения основной приведенной погрешности.</w:t>
      </w:r>
      <w:r w:rsidR="00B62066" w:rsidRPr="001E64CA">
        <w:rPr>
          <w:rFonts w:ascii="Arial" w:hAnsi="Arial" w:cs="Arial"/>
          <w:sz w:val="20"/>
          <w:szCs w:val="20"/>
        </w:rPr>
        <w:t xml:space="preserve"> </w:t>
      </w:r>
    </w:p>
    <w:p w14:paraId="6E8AA9B2" w14:textId="408B66D4" w:rsidR="008D3379" w:rsidRPr="00684557" w:rsidRDefault="008D3379" w:rsidP="00D34613">
      <w:pPr>
        <w:pStyle w:val="6"/>
        <w:numPr>
          <w:ilvl w:val="2"/>
          <w:numId w:val="18"/>
        </w:numPr>
        <w:spacing w:before="0" w:after="0" w:line="360" w:lineRule="auto"/>
        <w:ind w:left="0" w:firstLine="709"/>
        <w:rPr>
          <w:rFonts w:ascii="Arial" w:hAnsi="Arial" w:cs="Arial"/>
          <w:sz w:val="24"/>
          <w:szCs w:val="24"/>
          <w:lang w:eastAsia="ru-RU"/>
        </w:rPr>
      </w:pPr>
      <w:r w:rsidRPr="00684557">
        <w:rPr>
          <w:rFonts w:ascii="Arial" w:hAnsi="Arial" w:cs="Arial"/>
          <w:sz w:val="24"/>
          <w:szCs w:val="24"/>
          <w:lang w:eastAsia="ru-RU"/>
        </w:rPr>
        <w:t>Реактивы и материалы</w:t>
      </w:r>
    </w:p>
    <w:p w14:paraId="4259663A" w14:textId="77777777" w:rsidR="00CA329D" w:rsidRDefault="00CA329D" w:rsidP="00D34613">
      <w:pPr>
        <w:spacing w:line="360" w:lineRule="auto"/>
        <w:rPr>
          <w:rFonts w:ascii="Arial" w:hAnsi="Arial" w:cs="Arial"/>
          <w:sz w:val="24"/>
          <w:szCs w:val="24"/>
        </w:rPr>
      </w:pPr>
      <w:r w:rsidRPr="00CA329D">
        <w:rPr>
          <w:rFonts w:ascii="Arial" w:hAnsi="Arial" w:cs="Arial"/>
          <w:sz w:val="24"/>
          <w:szCs w:val="24"/>
        </w:rPr>
        <w:t>Вода дистиллированная по ГОСТ Р 58144.</w:t>
      </w:r>
    </w:p>
    <w:p w14:paraId="5C417391" w14:textId="602895E9" w:rsidR="001C7A4D" w:rsidRPr="00542C3D" w:rsidRDefault="00542C3D" w:rsidP="00D34613">
      <w:pPr>
        <w:spacing w:line="360" w:lineRule="auto"/>
        <w:rPr>
          <w:rFonts w:ascii="Arial" w:hAnsi="Arial" w:cs="Arial"/>
          <w:sz w:val="24"/>
          <w:szCs w:val="24"/>
        </w:rPr>
      </w:pPr>
      <w:r w:rsidRPr="00542C3D">
        <w:rPr>
          <w:rFonts w:ascii="Arial" w:hAnsi="Arial" w:cs="Arial"/>
          <w:sz w:val="24"/>
          <w:szCs w:val="24"/>
        </w:rPr>
        <w:t xml:space="preserve">Натрия гидроокись по ГОСТ 4328, ч.д.а. </w:t>
      </w:r>
    </w:p>
    <w:p w14:paraId="100BE437" w14:textId="5BECAAD5" w:rsidR="00542C3D" w:rsidRDefault="00542C3D" w:rsidP="00D34613">
      <w:pPr>
        <w:spacing w:line="360" w:lineRule="auto"/>
        <w:rPr>
          <w:rFonts w:ascii="Arial" w:hAnsi="Arial" w:cs="Arial"/>
          <w:sz w:val="24"/>
          <w:szCs w:val="24"/>
        </w:rPr>
      </w:pPr>
      <w:r w:rsidRPr="00542C3D">
        <w:rPr>
          <w:rFonts w:ascii="Arial" w:hAnsi="Arial" w:cs="Arial"/>
          <w:sz w:val="24"/>
          <w:szCs w:val="24"/>
        </w:rPr>
        <w:t>Гидрохинон</w:t>
      </w:r>
      <w:r>
        <w:rPr>
          <w:rFonts w:ascii="Arial" w:hAnsi="Arial" w:cs="Arial"/>
          <w:sz w:val="24"/>
          <w:szCs w:val="24"/>
        </w:rPr>
        <w:t xml:space="preserve"> по</w:t>
      </w:r>
      <w:r w:rsidRPr="00542C3D">
        <w:rPr>
          <w:rFonts w:ascii="Arial" w:hAnsi="Arial" w:cs="Arial"/>
          <w:sz w:val="24"/>
          <w:szCs w:val="24"/>
        </w:rPr>
        <w:t xml:space="preserve"> ГОСТ 19627, х.ч</w:t>
      </w:r>
      <w:r w:rsidR="00A945C3">
        <w:rPr>
          <w:rFonts w:ascii="Arial" w:hAnsi="Arial" w:cs="Arial"/>
          <w:sz w:val="24"/>
          <w:szCs w:val="24"/>
        </w:rPr>
        <w:t>.</w:t>
      </w:r>
    </w:p>
    <w:p w14:paraId="53B1829D" w14:textId="77777777" w:rsidR="00A945C3" w:rsidRPr="00CA329D" w:rsidRDefault="00A945C3" w:rsidP="00D34613">
      <w:pPr>
        <w:spacing w:line="360" w:lineRule="auto"/>
        <w:rPr>
          <w:rFonts w:ascii="Arial" w:hAnsi="Arial" w:cs="Arial"/>
          <w:sz w:val="24"/>
          <w:szCs w:val="24"/>
        </w:rPr>
      </w:pPr>
    </w:p>
    <w:p w14:paraId="2AEA5F95" w14:textId="6F22B432" w:rsidR="00CA329D" w:rsidRDefault="00CA329D" w:rsidP="00D34613">
      <w:pPr>
        <w:spacing w:line="360" w:lineRule="auto"/>
        <w:rPr>
          <w:rFonts w:ascii="Arial" w:hAnsi="Arial" w:cs="Arial"/>
          <w:sz w:val="20"/>
          <w:szCs w:val="20"/>
        </w:rPr>
      </w:pPr>
      <w:r w:rsidRPr="00B42FCA">
        <w:rPr>
          <w:rFonts w:ascii="Arial" w:hAnsi="Arial" w:cs="Arial"/>
          <w:sz w:val="20"/>
          <w:szCs w:val="20"/>
        </w:rPr>
        <w:t xml:space="preserve">П р и м е ч а н и е – Допускается использование других </w:t>
      </w:r>
      <w:r>
        <w:rPr>
          <w:rFonts w:ascii="Arial" w:hAnsi="Arial" w:cs="Arial"/>
          <w:sz w:val="20"/>
          <w:szCs w:val="20"/>
        </w:rPr>
        <w:t>реактивов и материалов</w:t>
      </w:r>
      <w:r w:rsidRPr="00B42FCA">
        <w:rPr>
          <w:rFonts w:ascii="Arial" w:hAnsi="Arial" w:cs="Arial"/>
          <w:sz w:val="20"/>
          <w:szCs w:val="20"/>
        </w:rPr>
        <w:t xml:space="preserve">, </w:t>
      </w:r>
      <w:r w:rsidRPr="002E120A">
        <w:rPr>
          <w:rFonts w:ascii="Arial" w:hAnsi="Arial" w:cs="Arial"/>
          <w:sz w:val="20"/>
          <w:szCs w:val="20"/>
        </w:rPr>
        <w:t>изготовленных по другой нормативно-технической документации</w:t>
      </w:r>
      <w:r w:rsidRPr="00B42FCA">
        <w:rPr>
          <w:rFonts w:ascii="Arial" w:hAnsi="Arial" w:cs="Arial"/>
          <w:sz w:val="20"/>
          <w:szCs w:val="20"/>
        </w:rPr>
        <w:t xml:space="preserve"> в том числе импортных</w:t>
      </w:r>
      <w:r>
        <w:rPr>
          <w:rFonts w:ascii="Arial" w:hAnsi="Arial" w:cs="Arial"/>
          <w:sz w:val="20"/>
          <w:szCs w:val="20"/>
        </w:rPr>
        <w:t xml:space="preserve"> с квалификацией не ниже указанной</w:t>
      </w:r>
      <w:r w:rsidR="00D2579A">
        <w:rPr>
          <w:rFonts w:ascii="Arial" w:hAnsi="Arial" w:cs="Arial"/>
          <w:sz w:val="20"/>
          <w:szCs w:val="20"/>
        </w:rPr>
        <w:t>.</w:t>
      </w:r>
    </w:p>
    <w:p w14:paraId="2DB83DB6" w14:textId="77777777" w:rsidR="005E2BD9" w:rsidRPr="00B42FCA" w:rsidRDefault="005E2BD9" w:rsidP="00D34613">
      <w:pPr>
        <w:spacing w:line="360" w:lineRule="auto"/>
        <w:rPr>
          <w:rFonts w:ascii="Arial" w:hAnsi="Arial" w:cs="Arial"/>
          <w:sz w:val="20"/>
          <w:szCs w:val="20"/>
        </w:rPr>
      </w:pPr>
    </w:p>
    <w:p w14:paraId="02875C81" w14:textId="4DA9076F" w:rsidR="00CA329D" w:rsidRPr="00021BE2" w:rsidRDefault="00CA329D" w:rsidP="00D34613">
      <w:pPr>
        <w:pStyle w:val="1"/>
        <w:numPr>
          <w:ilvl w:val="1"/>
          <w:numId w:val="18"/>
        </w:numPr>
        <w:spacing w:before="0" w:after="0" w:line="360" w:lineRule="auto"/>
        <w:ind w:left="0" w:firstLine="709"/>
        <w:rPr>
          <w:rFonts w:ascii="Arial" w:hAnsi="Arial" w:cs="Arial"/>
          <w:sz w:val="24"/>
          <w:szCs w:val="24"/>
          <w:lang w:val="ru-RU" w:eastAsia="ru-RU"/>
        </w:rPr>
      </w:pPr>
      <w:bookmarkStart w:id="20" w:name="_Toc3386515"/>
      <w:r w:rsidRPr="00021BE2">
        <w:rPr>
          <w:rFonts w:ascii="Arial" w:hAnsi="Arial" w:cs="Arial"/>
          <w:sz w:val="24"/>
          <w:szCs w:val="24"/>
          <w:lang w:val="ru-RU" w:eastAsia="ru-RU"/>
        </w:rPr>
        <w:t>Подготовка к выполнению измерений</w:t>
      </w:r>
      <w:bookmarkEnd w:id="20"/>
    </w:p>
    <w:p w14:paraId="1DF47CBC" w14:textId="66DAF60D" w:rsidR="00CA329D" w:rsidRPr="00021BE2" w:rsidRDefault="00CA329D" w:rsidP="00D34613">
      <w:pPr>
        <w:pStyle w:val="6"/>
        <w:numPr>
          <w:ilvl w:val="2"/>
          <w:numId w:val="18"/>
        </w:numPr>
        <w:spacing w:before="0" w:after="0" w:line="360" w:lineRule="auto"/>
        <w:ind w:left="0" w:firstLine="709"/>
        <w:rPr>
          <w:rFonts w:ascii="Arial" w:hAnsi="Arial" w:cs="Arial"/>
          <w:sz w:val="24"/>
          <w:szCs w:val="24"/>
          <w:lang w:eastAsia="ru-RU"/>
        </w:rPr>
      </w:pPr>
      <w:r w:rsidRPr="00021BE2">
        <w:rPr>
          <w:rFonts w:ascii="Arial" w:hAnsi="Arial" w:cs="Arial"/>
          <w:sz w:val="24"/>
          <w:szCs w:val="24"/>
          <w:lang w:eastAsia="ru-RU"/>
        </w:rPr>
        <w:t>Отбор проб</w:t>
      </w:r>
    </w:p>
    <w:p w14:paraId="68DC44B0" w14:textId="55BD8935" w:rsidR="006D1590" w:rsidRPr="00021BE2" w:rsidRDefault="00D34613" w:rsidP="00D34613">
      <w:pPr>
        <w:pStyle w:val="14"/>
        <w:spacing w:line="360" w:lineRule="auto"/>
        <w:ind w:left="0"/>
        <w:rPr>
          <w:rFonts w:ascii="Arial" w:hAnsi="Arial" w:cs="Arial"/>
          <w:sz w:val="24"/>
          <w:szCs w:val="24"/>
        </w:rPr>
      </w:pPr>
      <w:r>
        <w:rPr>
          <w:rFonts w:ascii="Arial" w:hAnsi="Arial" w:cs="Arial"/>
          <w:sz w:val="24"/>
          <w:szCs w:val="24"/>
        </w:rPr>
        <w:t>8</w:t>
      </w:r>
      <w:r w:rsidR="006D5EE9" w:rsidRPr="00021BE2">
        <w:rPr>
          <w:rFonts w:ascii="Arial" w:hAnsi="Arial" w:cs="Arial"/>
          <w:sz w:val="24"/>
          <w:szCs w:val="24"/>
        </w:rPr>
        <w:t>.2.</w:t>
      </w:r>
      <w:r>
        <w:rPr>
          <w:rFonts w:ascii="Arial" w:hAnsi="Arial" w:cs="Arial"/>
          <w:sz w:val="24"/>
          <w:szCs w:val="24"/>
        </w:rPr>
        <w:t>1</w:t>
      </w:r>
      <w:r w:rsidR="006D5EE9" w:rsidRPr="00021BE2">
        <w:rPr>
          <w:rFonts w:ascii="Arial" w:hAnsi="Arial" w:cs="Arial"/>
          <w:sz w:val="24"/>
          <w:szCs w:val="24"/>
        </w:rPr>
        <w:t xml:space="preserve">.1 </w:t>
      </w:r>
      <w:r w:rsidR="006D1590" w:rsidRPr="00021BE2">
        <w:rPr>
          <w:rFonts w:ascii="Arial" w:hAnsi="Arial" w:cs="Arial"/>
          <w:sz w:val="24"/>
          <w:szCs w:val="24"/>
        </w:rPr>
        <w:t xml:space="preserve">Отбор образцов расфасованной воды в потребительской таре проводят </w:t>
      </w:r>
      <w:r w:rsidR="006D5EE9" w:rsidRPr="00021BE2">
        <w:rPr>
          <w:rFonts w:ascii="Arial" w:hAnsi="Arial" w:cs="Arial"/>
          <w:sz w:val="24"/>
          <w:szCs w:val="24"/>
        </w:rPr>
        <w:t xml:space="preserve">в соответствии </w:t>
      </w:r>
      <w:r w:rsidR="006D5EE9" w:rsidRPr="00FC7401">
        <w:rPr>
          <w:rFonts w:ascii="Arial" w:hAnsi="Arial" w:cs="Arial"/>
          <w:sz w:val="24"/>
          <w:szCs w:val="24"/>
        </w:rPr>
        <w:t xml:space="preserve">с </w:t>
      </w:r>
      <w:r w:rsidRPr="00FC7401">
        <w:rPr>
          <w:rFonts w:ascii="Arial" w:hAnsi="Arial" w:cs="Arial"/>
          <w:sz w:val="24"/>
          <w:szCs w:val="24"/>
        </w:rPr>
        <w:t>7</w:t>
      </w:r>
      <w:r w:rsidR="006D5EE9" w:rsidRPr="00FC7401">
        <w:rPr>
          <w:rFonts w:ascii="Arial" w:hAnsi="Arial" w:cs="Arial"/>
          <w:sz w:val="24"/>
          <w:szCs w:val="24"/>
        </w:rPr>
        <w:t>.2.1.</w:t>
      </w:r>
    </w:p>
    <w:p w14:paraId="042985A6" w14:textId="69C4A482" w:rsidR="00CA329D" w:rsidRPr="00B73EDA" w:rsidRDefault="00CA329D" w:rsidP="00D34613">
      <w:pPr>
        <w:spacing w:line="360" w:lineRule="auto"/>
        <w:rPr>
          <w:rFonts w:ascii="Arial" w:hAnsi="Arial" w:cs="Arial"/>
          <w:strike/>
          <w:sz w:val="24"/>
          <w:szCs w:val="24"/>
        </w:rPr>
      </w:pPr>
      <w:r w:rsidRPr="00021BE2">
        <w:rPr>
          <w:rFonts w:ascii="Arial" w:hAnsi="Arial" w:cs="Arial"/>
          <w:sz w:val="24"/>
          <w:szCs w:val="24"/>
        </w:rPr>
        <w:t>Измерение содержания растворенного кислорода в питьевой воде, расфасованной в емкости, проводится непосредственно после вскрытия емкости</w:t>
      </w:r>
      <w:r w:rsidR="00B73EDA">
        <w:rPr>
          <w:rFonts w:ascii="Arial" w:hAnsi="Arial" w:cs="Arial"/>
          <w:sz w:val="24"/>
          <w:szCs w:val="24"/>
        </w:rPr>
        <w:t>.</w:t>
      </w:r>
      <w:r w:rsidR="006D1590" w:rsidRPr="00021BE2">
        <w:rPr>
          <w:rFonts w:ascii="Arial" w:hAnsi="Arial" w:cs="Arial"/>
          <w:sz w:val="24"/>
          <w:szCs w:val="24"/>
        </w:rPr>
        <w:t xml:space="preserve"> </w:t>
      </w:r>
    </w:p>
    <w:p w14:paraId="78836834" w14:textId="0367F513" w:rsidR="00B71AD5" w:rsidRPr="00B71AD5" w:rsidRDefault="00E91D30" w:rsidP="00D34613">
      <w:pPr>
        <w:pStyle w:val="6"/>
        <w:numPr>
          <w:ilvl w:val="2"/>
          <w:numId w:val="18"/>
        </w:numPr>
        <w:tabs>
          <w:tab w:val="left" w:pos="1134"/>
        </w:tabs>
        <w:spacing w:before="0" w:after="0" w:line="360" w:lineRule="auto"/>
        <w:ind w:left="0" w:firstLine="709"/>
        <w:rPr>
          <w:rFonts w:ascii="Arial" w:hAnsi="Arial" w:cs="Arial"/>
          <w:sz w:val="24"/>
          <w:szCs w:val="24"/>
        </w:rPr>
      </w:pPr>
      <w:r w:rsidRPr="00BD73F1">
        <w:rPr>
          <w:rFonts w:ascii="Arial" w:hAnsi="Arial" w:cs="Arial"/>
          <w:sz w:val="24"/>
          <w:szCs w:val="24"/>
          <w:lang w:val="ru-RU" w:eastAsia="ru-RU"/>
        </w:rPr>
        <w:t>Приготовление растворов</w:t>
      </w:r>
    </w:p>
    <w:p w14:paraId="4CF73449" w14:textId="759C58D2" w:rsidR="00E91D30" w:rsidRPr="00BD73F1" w:rsidRDefault="00D34613" w:rsidP="00D34613">
      <w:pPr>
        <w:spacing w:line="360" w:lineRule="auto"/>
        <w:rPr>
          <w:rFonts w:ascii="Arial" w:hAnsi="Arial" w:cs="Arial"/>
          <w:sz w:val="24"/>
          <w:szCs w:val="24"/>
        </w:rPr>
      </w:pPr>
      <w:r>
        <w:rPr>
          <w:rFonts w:ascii="Arial" w:hAnsi="Arial" w:cs="Arial"/>
          <w:sz w:val="24"/>
          <w:szCs w:val="24"/>
        </w:rPr>
        <w:t>8</w:t>
      </w:r>
      <w:r w:rsidR="005E1892" w:rsidRPr="00BD73F1">
        <w:rPr>
          <w:rFonts w:ascii="Arial" w:hAnsi="Arial" w:cs="Arial"/>
          <w:sz w:val="24"/>
          <w:szCs w:val="24"/>
        </w:rPr>
        <w:t xml:space="preserve">.2.2.1 </w:t>
      </w:r>
      <w:r w:rsidR="00E91D30" w:rsidRPr="00BD73F1">
        <w:rPr>
          <w:rFonts w:ascii="Arial" w:hAnsi="Arial" w:cs="Arial"/>
          <w:sz w:val="24"/>
          <w:szCs w:val="24"/>
        </w:rPr>
        <w:t>Приготовление бескислородного (нулевого) раствора</w:t>
      </w:r>
    </w:p>
    <w:p w14:paraId="49D621D7" w14:textId="7401470B" w:rsidR="00E91D30" w:rsidRPr="00257356" w:rsidRDefault="00E91D30" w:rsidP="00D34613">
      <w:pPr>
        <w:spacing w:line="360" w:lineRule="auto"/>
        <w:rPr>
          <w:rFonts w:ascii="Arial" w:hAnsi="Arial" w:cs="Arial"/>
          <w:sz w:val="24"/>
          <w:szCs w:val="24"/>
        </w:rPr>
      </w:pPr>
      <w:r w:rsidRPr="00413974">
        <w:rPr>
          <w:rFonts w:ascii="Arial" w:hAnsi="Arial" w:cs="Arial"/>
          <w:sz w:val="24"/>
          <w:szCs w:val="24"/>
        </w:rPr>
        <w:t xml:space="preserve">В </w:t>
      </w:r>
      <w:r w:rsidR="00B73EDA" w:rsidRPr="00413974">
        <w:rPr>
          <w:rFonts w:ascii="Arial" w:hAnsi="Arial" w:cs="Arial"/>
          <w:sz w:val="24"/>
          <w:szCs w:val="24"/>
        </w:rPr>
        <w:t>коническую колбу</w:t>
      </w:r>
      <w:r w:rsidRPr="00413974">
        <w:rPr>
          <w:rFonts w:ascii="Arial" w:hAnsi="Arial" w:cs="Arial"/>
          <w:sz w:val="24"/>
          <w:szCs w:val="24"/>
        </w:rPr>
        <w:t xml:space="preserve"> вместимостью </w:t>
      </w:r>
      <w:r w:rsidR="00B73EDA" w:rsidRPr="00413974">
        <w:rPr>
          <w:rFonts w:ascii="Arial" w:hAnsi="Arial" w:cs="Arial"/>
          <w:sz w:val="24"/>
          <w:szCs w:val="24"/>
        </w:rPr>
        <w:t>5</w:t>
      </w:r>
      <w:r w:rsidR="00257356" w:rsidRPr="00413974">
        <w:rPr>
          <w:rFonts w:ascii="Arial" w:hAnsi="Arial" w:cs="Arial"/>
          <w:sz w:val="24"/>
          <w:szCs w:val="24"/>
        </w:rPr>
        <w:t>00</w:t>
      </w:r>
      <w:r w:rsidRPr="00413974">
        <w:rPr>
          <w:rFonts w:ascii="Arial" w:hAnsi="Arial" w:cs="Arial"/>
          <w:sz w:val="24"/>
          <w:szCs w:val="24"/>
        </w:rPr>
        <w:t xml:space="preserve"> см</w:t>
      </w:r>
      <w:r w:rsidR="00257356" w:rsidRPr="00413974">
        <w:rPr>
          <w:rFonts w:ascii="Arial" w:hAnsi="Arial" w:cs="Arial"/>
          <w:sz w:val="24"/>
          <w:szCs w:val="24"/>
          <w:vertAlign w:val="superscript"/>
        </w:rPr>
        <w:t>3</w:t>
      </w:r>
      <w:r w:rsidRPr="00E91D30">
        <w:rPr>
          <w:rFonts w:ascii="Arial" w:hAnsi="Arial" w:cs="Arial"/>
          <w:sz w:val="24"/>
          <w:szCs w:val="24"/>
        </w:rPr>
        <w:t xml:space="preserve"> </w:t>
      </w:r>
      <w:r w:rsidR="00257356">
        <w:rPr>
          <w:rFonts w:ascii="Arial" w:hAnsi="Arial" w:cs="Arial"/>
          <w:sz w:val="24"/>
          <w:szCs w:val="24"/>
        </w:rPr>
        <w:t>н</w:t>
      </w:r>
      <w:r w:rsidRPr="00257356">
        <w:rPr>
          <w:rFonts w:ascii="Arial" w:hAnsi="Arial" w:cs="Arial"/>
          <w:sz w:val="24"/>
          <w:szCs w:val="24"/>
        </w:rPr>
        <w:t>али</w:t>
      </w:r>
      <w:r w:rsidR="00257356">
        <w:rPr>
          <w:rFonts w:ascii="Arial" w:hAnsi="Arial" w:cs="Arial"/>
          <w:sz w:val="24"/>
          <w:szCs w:val="24"/>
        </w:rPr>
        <w:t>вают</w:t>
      </w:r>
      <w:r w:rsidRPr="00257356">
        <w:rPr>
          <w:rFonts w:ascii="Arial" w:hAnsi="Arial" w:cs="Arial"/>
          <w:sz w:val="24"/>
          <w:szCs w:val="24"/>
        </w:rPr>
        <w:t xml:space="preserve"> 250 см</w:t>
      </w:r>
      <w:r w:rsidRPr="00257356">
        <w:rPr>
          <w:rFonts w:ascii="Arial" w:hAnsi="Arial" w:cs="Arial"/>
          <w:sz w:val="24"/>
          <w:szCs w:val="24"/>
          <w:vertAlign w:val="superscript"/>
        </w:rPr>
        <w:t>3</w:t>
      </w:r>
      <w:r w:rsidRPr="00257356">
        <w:rPr>
          <w:rFonts w:ascii="Arial" w:hAnsi="Arial" w:cs="Arial"/>
          <w:sz w:val="24"/>
          <w:szCs w:val="24"/>
        </w:rPr>
        <w:t xml:space="preserve"> дистиллированной воды, уровень воды должен</w:t>
      </w:r>
      <w:r w:rsidR="00257356">
        <w:rPr>
          <w:rFonts w:ascii="Arial" w:hAnsi="Arial" w:cs="Arial"/>
          <w:sz w:val="24"/>
          <w:szCs w:val="24"/>
        </w:rPr>
        <w:t xml:space="preserve"> </w:t>
      </w:r>
      <w:r w:rsidR="00BB1A73" w:rsidRPr="00413974">
        <w:rPr>
          <w:rFonts w:ascii="Arial" w:hAnsi="Arial" w:cs="Arial"/>
          <w:sz w:val="24"/>
          <w:szCs w:val="24"/>
        </w:rPr>
        <w:t>обеспечивать погружение</w:t>
      </w:r>
      <w:r w:rsidR="00B73EDA" w:rsidRPr="00413974">
        <w:rPr>
          <w:rFonts w:ascii="Arial" w:hAnsi="Arial" w:cs="Arial"/>
          <w:sz w:val="24"/>
          <w:szCs w:val="24"/>
        </w:rPr>
        <w:t xml:space="preserve"> мембраны</w:t>
      </w:r>
      <w:r w:rsidR="00BB1A73" w:rsidRPr="00413974">
        <w:rPr>
          <w:rFonts w:ascii="Arial" w:hAnsi="Arial" w:cs="Arial"/>
          <w:sz w:val="24"/>
          <w:szCs w:val="24"/>
        </w:rPr>
        <w:t xml:space="preserve"> датчика</w:t>
      </w:r>
      <w:r w:rsidR="00396D4B" w:rsidRPr="00413974">
        <w:rPr>
          <w:rFonts w:ascii="Arial" w:hAnsi="Arial" w:cs="Arial"/>
          <w:sz w:val="24"/>
          <w:szCs w:val="24"/>
        </w:rPr>
        <w:t>,</w:t>
      </w:r>
      <w:r w:rsidR="00396D4B">
        <w:rPr>
          <w:rFonts w:ascii="Arial" w:hAnsi="Arial" w:cs="Arial"/>
          <w:sz w:val="24"/>
          <w:szCs w:val="24"/>
        </w:rPr>
        <w:t xml:space="preserve"> </w:t>
      </w:r>
      <w:r w:rsidRPr="00257356">
        <w:rPr>
          <w:rFonts w:ascii="Arial" w:hAnsi="Arial" w:cs="Arial"/>
          <w:sz w:val="24"/>
          <w:szCs w:val="24"/>
        </w:rPr>
        <w:t>добав</w:t>
      </w:r>
      <w:r w:rsidR="00257356">
        <w:rPr>
          <w:rFonts w:ascii="Arial" w:hAnsi="Arial" w:cs="Arial"/>
          <w:sz w:val="24"/>
          <w:szCs w:val="24"/>
        </w:rPr>
        <w:t>ляют</w:t>
      </w:r>
      <w:r w:rsidRPr="00257356">
        <w:rPr>
          <w:rFonts w:ascii="Arial" w:hAnsi="Arial" w:cs="Arial"/>
          <w:sz w:val="24"/>
          <w:szCs w:val="24"/>
        </w:rPr>
        <w:t xml:space="preserve"> </w:t>
      </w:r>
      <w:r w:rsidR="00257356">
        <w:rPr>
          <w:rFonts w:ascii="Arial" w:hAnsi="Arial" w:cs="Arial"/>
          <w:sz w:val="24"/>
          <w:szCs w:val="24"/>
        </w:rPr>
        <w:t>(</w:t>
      </w:r>
      <w:r w:rsidRPr="00257356">
        <w:rPr>
          <w:rFonts w:ascii="Arial" w:hAnsi="Arial" w:cs="Arial"/>
          <w:sz w:val="24"/>
          <w:szCs w:val="24"/>
        </w:rPr>
        <w:t>3</w:t>
      </w:r>
      <w:r w:rsidR="004D1543">
        <w:rPr>
          <w:rFonts w:ascii="Arial" w:hAnsi="Arial" w:cs="Arial"/>
          <w:sz w:val="24"/>
          <w:szCs w:val="24"/>
        </w:rPr>
        <w:t>,0</w:t>
      </w:r>
      <w:r w:rsidR="005632A4">
        <w:rPr>
          <w:rFonts w:ascii="Arial" w:hAnsi="Arial" w:cs="Arial"/>
          <w:sz w:val="24"/>
          <w:szCs w:val="24"/>
        </w:rPr>
        <w:t xml:space="preserve"> </w:t>
      </w:r>
      <w:r w:rsidR="00257356">
        <w:rPr>
          <w:rFonts w:ascii="Arial" w:hAnsi="Arial" w:cs="Arial"/>
          <w:sz w:val="24"/>
          <w:szCs w:val="24"/>
        </w:rPr>
        <w:t>±</w:t>
      </w:r>
      <w:r w:rsidR="005632A4">
        <w:rPr>
          <w:rFonts w:ascii="Arial" w:hAnsi="Arial" w:cs="Arial"/>
          <w:sz w:val="24"/>
          <w:szCs w:val="24"/>
        </w:rPr>
        <w:t xml:space="preserve"> </w:t>
      </w:r>
      <w:r w:rsidR="00257356">
        <w:rPr>
          <w:rFonts w:ascii="Arial" w:hAnsi="Arial" w:cs="Arial"/>
          <w:sz w:val="24"/>
          <w:szCs w:val="24"/>
        </w:rPr>
        <w:t>0,1)</w:t>
      </w:r>
      <w:r w:rsidRPr="00257356">
        <w:rPr>
          <w:rFonts w:ascii="Arial" w:hAnsi="Arial" w:cs="Arial"/>
          <w:sz w:val="24"/>
          <w:szCs w:val="24"/>
        </w:rPr>
        <w:t xml:space="preserve"> г </w:t>
      </w:r>
      <w:r w:rsidR="00257356">
        <w:rPr>
          <w:rFonts w:ascii="Arial" w:hAnsi="Arial" w:cs="Arial"/>
          <w:sz w:val="24"/>
          <w:szCs w:val="24"/>
        </w:rPr>
        <w:t>натрия гидроокиси</w:t>
      </w:r>
      <w:r w:rsidR="00542C3D">
        <w:rPr>
          <w:rFonts w:ascii="Arial" w:hAnsi="Arial" w:cs="Arial"/>
          <w:sz w:val="24"/>
          <w:szCs w:val="24"/>
        </w:rPr>
        <w:t>,</w:t>
      </w:r>
      <w:r w:rsidRPr="00257356">
        <w:rPr>
          <w:rFonts w:ascii="Arial" w:hAnsi="Arial" w:cs="Arial"/>
          <w:sz w:val="24"/>
          <w:szCs w:val="24"/>
        </w:rPr>
        <w:t xml:space="preserve"> </w:t>
      </w:r>
      <w:r w:rsidR="00542C3D">
        <w:rPr>
          <w:rFonts w:ascii="Arial" w:hAnsi="Arial" w:cs="Arial"/>
          <w:sz w:val="24"/>
          <w:szCs w:val="24"/>
        </w:rPr>
        <w:t>раствор</w:t>
      </w:r>
      <w:r w:rsidRPr="00257356">
        <w:rPr>
          <w:rFonts w:ascii="Arial" w:hAnsi="Arial" w:cs="Arial"/>
          <w:sz w:val="24"/>
          <w:szCs w:val="24"/>
        </w:rPr>
        <w:t xml:space="preserve"> перемеш</w:t>
      </w:r>
      <w:r w:rsidR="00257356">
        <w:rPr>
          <w:rFonts w:ascii="Arial" w:hAnsi="Arial" w:cs="Arial"/>
          <w:sz w:val="24"/>
          <w:szCs w:val="24"/>
        </w:rPr>
        <w:t>ивают</w:t>
      </w:r>
      <w:r w:rsidR="00542C3D">
        <w:rPr>
          <w:rFonts w:ascii="Arial" w:hAnsi="Arial" w:cs="Arial"/>
          <w:sz w:val="24"/>
          <w:szCs w:val="24"/>
        </w:rPr>
        <w:t xml:space="preserve"> и добавляют (</w:t>
      </w:r>
      <w:r w:rsidRPr="00257356">
        <w:rPr>
          <w:rFonts w:ascii="Arial" w:hAnsi="Arial" w:cs="Arial"/>
          <w:sz w:val="24"/>
          <w:szCs w:val="24"/>
        </w:rPr>
        <w:t>1,5</w:t>
      </w:r>
      <w:r w:rsidR="005632A4">
        <w:rPr>
          <w:rFonts w:ascii="Arial" w:hAnsi="Arial" w:cs="Arial"/>
          <w:sz w:val="24"/>
          <w:szCs w:val="24"/>
        </w:rPr>
        <w:t xml:space="preserve"> </w:t>
      </w:r>
      <w:r w:rsidR="00542C3D">
        <w:rPr>
          <w:rFonts w:ascii="Arial" w:hAnsi="Arial" w:cs="Arial"/>
          <w:sz w:val="24"/>
          <w:szCs w:val="24"/>
        </w:rPr>
        <w:t>±</w:t>
      </w:r>
      <w:r w:rsidR="005632A4">
        <w:rPr>
          <w:rFonts w:ascii="Arial" w:hAnsi="Arial" w:cs="Arial"/>
          <w:sz w:val="24"/>
          <w:szCs w:val="24"/>
        </w:rPr>
        <w:t xml:space="preserve"> </w:t>
      </w:r>
      <w:r w:rsidR="00542C3D">
        <w:rPr>
          <w:rFonts w:ascii="Arial" w:hAnsi="Arial" w:cs="Arial"/>
          <w:sz w:val="24"/>
          <w:szCs w:val="24"/>
        </w:rPr>
        <w:t>0,1)</w:t>
      </w:r>
      <w:r w:rsidR="00542C3D" w:rsidRPr="00257356">
        <w:rPr>
          <w:rFonts w:ascii="Arial" w:hAnsi="Arial" w:cs="Arial"/>
          <w:sz w:val="24"/>
          <w:szCs w:val="24"/>
        </w:rPr>
        <w:t xml:space="preserve"> г </w:t>
      </w:r>
      <w:r w:rsidRPr="00257356">
        <w:rPr>
          <w:rFonts w:ascii="Arial" w:hAnsi="Arial" w:cs="Arial"/>
          <w:sz w:val="24"/>
          <w:szCs w:val="24"/>
        </w:rPr>
        <w:t>гидрохинона</w:t>
      </w:r>
      <w:r w:rsidR="00542C3D">
        <w:rPr>
          <w:rFonts w:ascii="Arial" w:hAnsi="Arial" w:cs="Arial"/>
          <w:sz w:val="24"/>
          <w:szCs w:val="24"/>
        </w:rPr>
        <w:t>.</w:t>
      </w:r>
      <w:r w:rsidRPr="00257356">
        <w:rPr>
          <w:rFonts w:ascii="Arial" w:hAnsi="Arial" w:cs="Arial"/>
          <w:sz w:val="24"/>
          <w:szCs w:val="24"/>
        </w:rPr>
        <w:t xml:space="preserve"> </w:t>
      </w:r>
      <w:r w:rsidR="00542C3D">
        <w:rPr>
          <w:rFonts w:ascii="Arial" w:hAnsi="Arial" w:cs="Arial"/>
          <w:sz w:val="24"/>
          <w:szCs w:val="24"/>
        </w:rPr>
        <w:t>Раствор перемешивают</w:t>
      </w:r>
      <w:r w:rsidR="00B73EDA">
        <w:rPr>
          <w:rFonts w:ascii="Arial" w:hAnsi="Arial" w:cs="Arial"/>
          <w:sz w:val="24"/>
          <w:szCs w:val="24"/>
        </w:rPr>
        <w:t>.</w:t>
      </w:r>
    </w:p>
    <w:p w14:paraId="1BE3FF5D" w14:textId="36DD152A" w:rsidR="00E91D30" w:rsidRPr="00E91D30" w:rsidRDefault="00E91D30" w:rsidP="00D34613">
      <w:pPr>
        <w:spacing w:line="360" w:lineRule="auto"/>
        <w:rPr>
          <w:rFonts w:ascii="Arial" w:hAnsi="Arial" w:cs="Arial"/>
          <w:sz w:val="24"/>
          <w:szCs w:val="24"/>
        </w:rPr>
      </w:pPr>
      <w:r w:rsidRPr="00257356">
        <w:rPr>
          <w:rFonts w:ascii="Arial" w:hAnsi="Arial" w:cs="Arial"/>
          <w:sz w:val="24"/>
          <w:szCs w:val="24"/>
        </w:rPr>
        <w:t>Срок годности раствора в плотно закрытой посуде до одного месяца.</w:t>
      </w:r>
    </w:p>
    <w:p w14:paraId="0EAB48FC" w14:textId="0137DEDE" w:rsidR="00C27A0F" w:rsidRPr="00E91D30" w:rsidRDefault="00CA329D" w:rsidP="00D34613">
      <w:pPr>
        <w:pStyle w:val="6"/>
        <w:numPr>
          <w:ilvl w:val="2"/>
          <w:numId w:val="18"/>
        </w:numPr>
        <w:spacing w:before="0" w:after="0" w:line="360" w:lineRule="auto"/>
        <w:ind w:left="0" w:firstLine="709"/>
        <w:rPr>
          <w:rFonts w:ascii="Arial" w:hAnsi="Arial" w:cs="Arial"/>
          <w:sz w:val="24"/>
          <w:szCs w:val="24"/>
          <w:lang w:val="ru-RU" w:eastAsia="ru-RU"/>
        </w:rPr>
      </w:pPr>
      <w:r>
        <w:rPr>
          <w:rFonts w:ascii="Arial" w:hAnsi="Arial" w:cs="Arial"/>
          <w:sz w:val="24"/>
          <w:szCs w:val="24"/>
          <w:lang w:val="ru-RU" w:eastAsia="ru-RU"/>
        </w:rPr>
        <w:t>Подготовка оборудования</w:t>
      </w:r>
      <w:r w:rsidR="00B02F38" w:rsidRPr="00E91D30">
        <w:rPr>
          <w:rFonts w:ascii="Arial" w:hAnsi="Arial" w:cs="Arial"/>
          <w:sz w:val="24"/>
          <w:szCs w:val="24"/>
          <w:lang w:val="ru-RU" w:eastAsia="ru-RU"/>
        </w:rPr>
        <w:t xml:space="preserve"> </w:t>
      </w:r>
    </w:p>
    <w:p w14:paraId="37152EE1" w14:textId="25158F41" w:rsidR="001C7A4D" w:rsidRDefault="00D34613" w:rsidP="00D34613">
      <w:pPr>
        <w:pStyle w:val="14"/>
        <w:tabs>
          <w:tab w:val="left" w:pos="1134"/>
        </w:tabs>
        <w:spacing w:line="360" w:lineRule="auto"/>
        <w:ind w:left="0"/>
        <w:rPr>
          <w:rFonts w:ascii="Arial" w:hAnsi="Arial" w:cs="Arial"/>
          <w:sz w:val="24"/>
          <w:szCs w:val="24"/>
        </w:rPr>
      </w:pPr>
      <w:r>
        <w:rPr>
          <w:rFonts w:ascii="Arial" w:hAnsi="Arial" w:cs="Arial"/>
          <w:sz w:val="24"/>
          <w:szCs w:val="24"/>
        </w:rPr>
        <w:t>8</w:t>
      </w:r>
      <w:r w:rsidR="005E1892">
        <w:rPr>
          <w:rFonts w:ascii="Arial" w:hAnsi="Arial" w:cs="Arial"/>
          <w:sz w:val="24"/>
          <w:szCs w:val="24"/>
        </w:rPr>
        <w:t>.2.3</w:t>
      </w:r>
      <w:r w:rsidR="001C7A4D">
        <w:rPr>
          <w:rFonts w:ascii="Arial" w:hAnsi="Arial" w:cs="Arial"/>
          <w:sz w:val="24"/>
          <w:szCs w:val="24"/>
        </w:rPr>
        <w:t xml:space="preserve">.1 </w:t>
      </w:r>
      <w:r w:rsidR="001C7A4D" w:rsidRPr="001C7A4D">
        <w:rPr>
          <w:rFonts w:ascii="Arial" w:hAnsi="Arial" w:cs="Arial"/>
          <w:sz w:val="24"/>
          <w:szCs w:val="24"/>
        </w:rPr>
        <w:t>Подготовку к работе анализатора с датчиком растворенного кислорода проводят в соответствии с руководством по эксплуатации прибора.</w:t>
      </w:r>
    </w:p>
    <w:p w14:paraId="39BBC25D" w14:textId="0426ADDF" w:rsidR="001C7A4D" w:rsidRDefault="00D34613" w:rsidP="00D34613">
      <w:pPr>
        <w:pStyle w:val="14"/>
        <w:tabs>
          <w:tab w:val="left" w:pos="1134"/>
        </w:tabs>
        <w:spacing w:line="360" w:lineRule="auto"/>
        <w:ind w:left="0"/>
        <w:rPr>
          <w:rFonts w:ascii="Arial" w:hAnsi="Arial" w:cs="Arial"/>
          <w:sz w:val="24"/>
          <w:szCs w:val="24"/>
        </w:rPr>
      </w:pPr>
      <w:r>
        <w:rPr>
          <w:rFonts w:ascii="Arial" w:hAnsi="Arial" w:cs="Arial"/>
          <w:sz w:val="24"/>
          <w:szCs w:val="24"/>
        </w:rPr>
        <w:t>8</w:t>
      </w:r>
      <w:r w:rsidR="001C7A4D">
        <w:rPr>
          <w:rFonts w:ascii="Arial" w:hAnsi="Arial" w:cs="Arial"/>
          <w:sz w:val="24"/>
          <w:szCs w:val="24"/>
        </w:rPr>
        <w:t>.2.</w:t>
      </w:r>
      <w:r w:rsidR="005E1892">
        <w:rPr>
          <w:rFonts w:ascii="Arial" w:hAnsi="Arial" w:cs="Arial"/>
          <w:sz w:val="24"/>
          <w:szCs w:val="24"/>
        </w:rPr>
        <w:t>3</w:t>
      </w:r>
      <w:r w:rsidR="001C7A4D">
        <w:rPr>
          <w:rFonts w:ascii="Arial" w:hAnsi="Arial" w:cs="Arial"/>
          <w:sz w:val="24"/>
          <w:szCs w:val="24"/>
        </w:rPr>
        <w:t xml:space="preserve">.2 </w:t>
      </w:r>
      <w:r w:rsidR="005E1892" w:rsidRPr="005E1892">
        <w:rPr>
          <w:rFonts w:ascii="Arial" w:hAnsi="Arial" w:cs="Arial"/>
          <w:sz w:val="24"/>
          <w:szCs w:val="24"/>
        </w:rPr>
        <w:t xml:space="preserve">Проверка показаний в </w:t>
      </w:r>
      <w:r w:rsidR="005E1892">
        <w:rPr>
          <w:rFonts w:ascii="Arial" w:hAnsi="Arial" w:cs="Arial"/>
          <w:sz w:val="24"/>
          <w:szCs w:val="24"/>
        </w:rPr>
        <w:t>бескислородном (</w:t>
      </w:r>
      <w:r w:rsidR="005E1892" w:rsidRPr="005E1892">
        <w:rPr>
          <w:rFonts w:ascii="Arial" w:hAnsi="Arial" w:cs="Arial"/>
          <w:sz w:val="24"/>
          <w:szCs w:val="24"/>
        </w:rPr>
        <w:t>нулевом</w:t>
      </w:r>
      <w:r w:rsidR="005E1892">
        <w:rPr>
          <w:rFonts w:ascii="Arial" w:hAnsi="Arial" w:cs="Arial"/>
          <w:sz w:val="24"/>
          <w:szCs w:val="24"/>
        </w:rPr>
        <w:t>)</w:t>
      </w:r>
      <w:r w:rsidR="005E1892" w:rsidRPr="005E1892">
        <w:rPr>
          <w:rFonts w:ascii="Arial" w:hAnsi="Arial" w:cs="Arial"/>
          <w:sz w:val="24"/>
          <w:szCs w:val="24"/>
        </w:rPr>
        <w:t xml:space="preserve"> растворе</w:t>
      </w:r>
      <w:r w:rsidR="001C7A4D">
        <w:rPr>
          <w:rFonts w:ascii="Arial" w:hAnsi="Arial" w:cs="Arial"/>
          <w:sz w:val="24"/>
          <w:szCs w:val="24"/>
        </w:rPr>
        <w:t>:</w:t>
      </w:r>
    </w:p>
    <w:p w14:paraId="649380C3" w14:textId="2D4F99C5" w:rsidR="005E1892" w:rsidRPr="005E1892" w:rsidRDefault="00740890" w:rsidP="00D34613">
      <w:pPr>
        <w:spacing w:line="360" w:lineRule="auto"/>
        <w:rPr>
          <w:rFonts w:ascii="Arial" w:hAnsi="Arial" w:cs="Arial"/>
          <w:sz w:val="24"/>
          <w:szCs w:val="24"/>
        </w:rPr>
      </w:pPr>
      <w:r>
        <w:rPr>
          <w:rFonts w:ascii="Arial" w:hAnsi="Arial" w:cs="Arial"/>
          <w:sz w:val="24"/>
          <w:szCs w:val="24"/>
        </w:rPr>
        <w:t xml:space="preserve">Для проверки показаний </w:t>
      </w:r>
      <w:r w:rsidRPr="005E1892">
        <w:rPr>
          <w:rFonts w:ascii="Arial" w:hAnsi="Arial" w:cs="Arial"/>
          <w:sz w:val="24"/>
          <w:szCs w:val="24"/>
        </w:rPr>
        <w:t xml:space="preserve">датчик </w:t>
      </w:r>
      <w:r>
        <w:rPr>
          <w:rFonts w:ascii="Arial" w:hAnsi="Arial" w:cs="Arial"/>
          <w:sz w:val="24"/>
          <w:szCs w:val="24"/>
        </w:rPr>
        <w:t>п</w:t>
      </w:r>
      <w:r w:rsidR="005E1892" w:rsidRPr="005E1892">
        <w:rPr>
          <w:rFonts w:ascii="Arial" w:hAnsi="Arial" w:cs="Arial"/>
          <w:sz w:val="24"/>
          <w:szCs w:val="24"/>
        </w:rPr>
        <w:t>огру</w:t>
      </w:r>
      <w:r>
        <w:rPr>
          <w:rFonts w:ascii="Arial" w:hAnsi="Arial" w:cs="Arial"/>
          <w:sz w:val="24"/>
          <w:szCs w:val="24"/>
        </w:rPr>
        <w:t>жают в бескислородный (нулевой)</w:t>
      </w:r>
      <w:r w:rsidR="005E1892" w:rsidRPr="005E1892">
        <w:rPr>
          <w:rFonts w:ascii="Arial" w:hAnsi="Arial" w:cs="Arial"/>
          <w:sz w:val="24"/>
          <w:szCs w:val="24"/>
        </w:rPr>
        <w:t xml:space="preserve"> раствор и слегка в</w:t>
      </w:r>
      <w:r>
        <w:rPr>
          <w:rFonts w:ascii="Arial" w:hAnsi="Arial" w:cs="Arial"/>
          <w:sz w:val="24"/>
          <w:szCs w:val="24"/>
        </w:rPr>
        <w:t>збалтывают</w:t>
      </w:r>
      <w:r w:rsidR="005E1892" w:rsidRPr="005E1892">
        <w:rPr>
          <w:rFonts w:ascii="Arial" w:hAnsi="Arial" w:cs="Arial"/>
          <w:sz w:val="24"/>
          <w:szCs w:val="24"/>
        </w:rPr>
        <w:t xml:space="preserve"> им раствор, чтобы исключить скапливание пузырьков воздуха на мембране. Показания анализатора должны медленно уменьшаться.</w:t>
      </w:r>
    </w:p>
    <w:p w14:paraId="60CBA34F" w14:textId="6054C52A" w:rsidR="002D3E4E" w:rsidRDefault="002D3E4E" w:rsidP="00D34613">
      <w:pPr>
        <w:spacing w:line="360" w:lineRule="auto"/>
        <w:rPr>
          <w:rFonts w:ascii="Arial" w:hAnsi="Arial" w:cs="Arial"/>
          <w:sz w:val="24"/>
          <w:szCs w:val="24"/>
        </w:rPr>
      </w:pPr>
      <w:r>
        <w:rPr>
          <w:rFonts w:ascii="Arial" w:hAnsi="Arial" w:cs="Arial"/>
          <w:sz w:val="24"/>
          <w:szCs w:val="24"/>
        </w:rPr>
        <w:t xml:space="preserve">Если </w:t>
      </w:r>
      <w:r w:rsidRPr="002D3E4E">
        <w:rPr>
          <w:rFonts w:ascii="Arial" w:hAnsi="Arial" w:cs="Arial"/>
          <w:sz w:val="24"/>
          <w:szCs w:val="24"/>
        </w:rPr>
        <w:t>показания анализатора в</w:t>
      </w:r>
      <w:r>
        <w:rPr>
          <w:rFonts w:ascii="Arial" w:hAnsi="Arial" w:cs="Arial"/>
          <w:sz w:val="24"/>
          <w:szCs w:val="24"/>
        </w:rPr>
        <w:t xml:space="preserve"> </w:t>
      </w:r>
      <w:r w:rsidRPr="002D3E4E">
        <w:rPr>
          <w:rFonts w:ascii="Arial" w:hAnsi="Arial" w:cs="Arial"/>
          <w:sz w:val="24"/>
          <w:szCs w:val="24"/>
        </w:rPr>
        <w:t xml:space="preserve">«нулевом» растворе не опускаются до указанных </w:t>
      </w:r>
      <w:r w:rsidR="00A945C3" w:rsidRPr="00413974">
        <w:rPr>
          <w:rFonts w:ascii="Arial" w:hAnsi="Arial" w:cs="Arial"/>
          <w:sz w:val="24"/>
          <w:szCs w:val="24"/>
        </w:rPr>
        <w:t>в технической документации</w:t>
      </w:r>
      <w:r w:rsidR="00A945C3" w:rsidRPr="00A945C3">
        <w:rPr>
          <w:rFonts w:ascii="Arial" w:hAnsi="Arial" w:cs="Arial"/>
          <w:sz w:val="24"/>
          <w:szCs w:val="24"/>
        </w:rPr>
        <w:t xml:space="preserve"> </w:t>
      </w:r>
      <w:r w:rsidRPr="002D3E4E">
        <w:rPr>
          <w:rFonts w:ascii="Arial" w:hAnsi="Arial" w:cs="Arial"/>
          <w:sz w:val="24"/>
          <w:szCs w:val="24"/>
        </w:rPr>
        <w:t xml:space="preserve">значений, то </w:t>
      </w:r>
      <w:r w:rsidR="00A945C3">
        <w:rPr>
          <w:rFonts w:ascii="Arial" w:hAnsi="Arial" w:cs="Arial"/>
          <w:sz w:val="24"/>
          <w:szCs w:val="24"/>
        </w:rPr>
        <w:t>измерения приостанавливают</w:t>
      </w:r>
      <w:r w:rsidR="000333B0">
        <w:rPr>
          <w:rFonts w:ascii="Arial" w:hAnsi="Arial" w:cs="Arial"/>
          <w:sz w:val="24"/>
          <w:szCs w:val="24"/>
        </w:rPr>
        <w:t xml:space="preserve"> </w:t>
      </w:r>
      <w:r>
        <w:rPr>
          <w:rFonts w:ascii="Arial" w:hAnsi="Arial" w:cs="Arial"/>
          <w:sz w:val="24"/>
          <w:szCs w:val="24"/>
        </w:rPr>
        <w:lastRenderedPageBreak/>
        <w:t xml:space="preserve">до выяснения причин, которые приводят к неудовлетворительным результатам проверки и устраняют их в соответствии с </w:t>
      </w:r>
      <w:r w:rsidRPr="001C7A4D">
        <w:rPr>
          <w:rFonts w:ascii="Arial" w:hAnsi="Arial" w:cs="Arial"/>
          <w:sz w:val="24"/>
          <w:szCs w:val="24"/>
        </w:rPr>
        <w:t>руководством по эксплуатации прибора</w:t>
      </w:r>
      <w:r>
        <w:rPr>
          <w:rFonts w:ascii="Arial" w:hAnsi="Arial" w:cs="Arial"/>
          <w:sz w:val="24"/>
          <w:szCs w:val="24"/>
        </w:rPr>
        <w:t>.</w:t>
      </w:r>
    </w:p>
    <w:p w14:paraId="42BAF2C5" w14:textId="0EB69D86" w:rsidR="002D3E4E" w:rsidRDefault="002D3E4E" w:rsidP="00D34613">
      <w:pPr>
        <w:spacing w:line="360" w:lineRule="auto"/>
        <w:rPr>
          <w:rFonts w:ascii="Arial" w:hAnsi="Arial" w:cs="Arial"/>
          <w:sz w:val="24"/>
          <w:szCs w:val="24"/>
        </w:rPr>
      </w:pPr>
      <w:r>
        <w:rPr>
          <w:rFonts w:ascii="Arial" w:hAnsi="Arial" w:cs="Arial"/>
          <w:sz w:val="24"/>
          <w:szCs w:val="24"/>
        </w:rPr>
        <w:t xml:space="preserve">Проверка показаний датчика на «нулевом» растворе может осуществляться </w:t>
      </w:r>
      <w:r w:rsidR="000333B0">
        <w:rPr>
          <w:rFonts w:ascii="Arial" w:hAnsi="Arial" w:cs="Arial"/>
          <w:sz w:val="24"/>
          <w:szCs w:val="24"/>
        </w:rPr>
        <w:t xml:space="preserve">                </w:t>
      </w:r>
      <w:r>
        <w:rPr>
          <w:rFonts w:ascii="Arial" w:hAnsi="Arial" w:cs="Arial"/>
          <w:sz w:val="24"/>
          <w:szCs w:val="24"/>
        </w:rPr>
        <w:t>с использованием иных «нулевых» растворов в соответствии с технической документацией конкретного датчика.</w:t>
      </w:r>
    </w:p>
    <w:p w14:paraId="3C37DF01" w14:textId="363D4A27" w:rsidR="002D3E4E" w:rsidRDefault="00D34613" w:rsidP="00D34613">
      <w:pPr>
        <w:spacing w:line="360" w:lineRule="auto"/>
        <w:rPr>
          <w:rFonts w:ascii="Arial" w:hAnsi="Arial" w:cs="Arial"/>
          <w:sz w:val="24"/>
          <w:szCs w:val="24"/>
        </w:rPr>
      </w:pPr>
      <w:r>
        <w:rPr>
          <w:rFonts w:ascii="Arial" w:hAnsi="Arial" w:cs="Arial"/>
          <w:sz w:val="24"/>
          <w:szCs w:val="24"/>
        </w:rPr>
        <w:t>8</w:t>
      </w:r>
      <w:r w:rsidR="002D3E4E">
        <w:rPr>
          <w:rFonts w:ascii="Arial" w:hAnsi="Arial" w:cs="Arial"/>
          <w:sz w:val="24"/>
          <w:szCs w:val="24"/>
        </w:rPr>
        <w:t>.2.3.3</w:t>
      </w:r>
      <w:r w:rsidR="00D2579A">
        <w:rPr>
          <w:rFonts w:ascii="Arial" w:hAnsi="Arial" w:cs="Arial"/>
          <w:sz w:val="24"/>
          <w:szCs w:val="24"/>
        </w:rPr>
        <w:t xml:space="preserve"> Градуировка анализатора</w:t>
      </w:r>
    </w:p>
    <w:p w14:paraId="5C1BB50D" w14:textId="6F68C666" w:rsidR="00FA4A64" w:rsidRDefault="00831F3D" w:rsidP="00D34613">
      <w:pPr>
        <w:spacing w:line="360" w:lineRule="auto"/>
        <w:rPr>
          <w:rFonts w:ascii="Arial" w:hAnsi="Arial" w:cs="Arial"/>
          <w:sz w:val="24"/>
          <w:szCs w:val="24"/>
        </w:rPr>
      </w:pPr>
      <w:r>
        <w:rPr>
          <w:rFonts w:ascii="Arial" w:hAnsi="Arial" w:cs="Arial"/>
          <w:sz w:val="24"/>
          <w:szCs w:val="24"/>
        </w:rPr>
        <w:t>Г</w:t>
      </w:r>
      <w:r w:rsidR="00FA4A64">
        <w:rPr>
          <w:rFonts w:ascii="Arial" w:hAnsi="Arial" w:cs="Arial"/>
          <w:sz w:val="24"/>
          <w:szCs w:val="24"/>
        </w:rPr>
        <w:t>радуировк</w:t>
      </w:r>
      <w:r w:rsidR="00D2579A">
        <w:rPr>
          <w:rFonts w:ascii="Arial" w:hAnsi="Arial" w:cs="Arial"/>
          <w:sz w:val="24"/>
          <w:szCs w:val="24"/>
        </w:rPr>
        <w:t>у</w:t>
      </w:r>
      <w:r w:rsidR="00FA4A64">
        <w:rPr>
          <w:rFonts w:ascii="Arial" w:hAnsi="Arial" w:cs="Arial"/>
          <w:sz w:val="24"/>
          <w:szCs w:val="24"/>
        </w:rPr>
        <w:t xml:space="preserve"> </w:t>
      </w:r>
      <w:r w:rsidR="00D2579A">
        <w:rPr>
          <w:rFonts w:ascii="Arial" w:hAnsi="Arial" w:cs="Arial"/>
          <w:sz w:val="24"/>
          <w:szCs w:val="24"/>
        </w:rPr>
        <w:t>анализатора</w:t>
      </w:r>
      <w:r w:rsidR="00FA4A64">
        <w:rPr>
          <w:rFonts w:ascii="Arial" w:hAnsi="Arial" w:cs="Arial"/>
          <w:sz w:val="24"/>
          <w:szCs w:val="24"/>
        </w:rPr>
        <w:t xml:space="preserve"> провод</w:t>
      </w:r>
      <w:r w:rsidR="00D2579A">
        <w:rPr>
          <w:rFonts w:ascii="Arial" w:hAnsi="Arial" w:cs="Arial"/>
          <w:sz w:val="24"/>
          <w:szCs w:val="24"/>
        </w:rPr>
        <w:t xml:space="preserve">ят </w:t>
      </w:r>
      <w:r w:rsidR="004F628A">
        <w:rPr>
          <w:rFonts w:ascii="Arial" w:hAnsi="Arial" w:cs="Arial"/>
          <w:sz w:val="24"/>
          <w:szCs w:val="24"/>
        </w:rPr>
        <w:t xml:space="preserve">в соответствии с указаниями технической документации </w:t>
      </w:r>
      <w:r w:rsidR="00EB5269">
        <w:rPr>
          <w:rFonts w:ascii="Arial" w:hAnsi="Arial" w:cs="Arial"/>
          <w:sz w:val="24"/>
          <w:szCs w:val="24"/>
        </w:rPr>
        <w:t>на анализатор</w:t>
      </w:r>
      <w:r w:rsidR="00667E5D">
        <w:rPr>
          <w:rFonts w:ascii="Arial" w:hAnsi="Arial" w:cs="Arial"/>
          <w:sz w:val="24"/>
          <w:szCs w:val="24"/>
        </w:rPr>
        <w:t>. Периодичность проведения градуировки определяют в соответствии с указаниями технической документации на анализатор.</w:t>
      </w:r>
    </w:p>
    <w:p w14:paraId="0053E33C" w14:textId="37E87C0A" w:rsidR="004F628A" w:rsidRDefault="005971D1" w:rsidP="00004FE6">
      <w:pPr>
        <w:spacing w:line="360" w:lineRule="auto"/>
        <w:rPr>
          <w:rFonts w:ascii="Arial" w:hAnsi="Arial" w:cs="Arial"/>
          <w:sz w:val="24"/>
          <w:szCs w:val="24"/>
        </w:rPr>
      </w:pPr>
      <w:r>
        <w:rPr>
          <w:rFonts w:ascii="Arial" w:hAnsi="Arial" w:cs="Arial"/>
          <w:sz w:val="24"/>
          <w:szCs w:val="24"/>
        </w:rPr>
        <w:t xml:space="preserve">В соответствии с технической документацией анализатора (датчика) могут применяться дополнительные процедуры градуировки, проверки </w:t>
      </w:r>
      <w:r w:rsidR="00BD73F1">
        <w:rPr>
          <w:rFonts w:ascii="Arial" w:hAnsi="Arial" w:cs="Arial"/>
          <w:sz w:val="24"/>
          <w:szCs w:val="24"/>
        </w:rPr>
        <w:t>показаний</w:t>
      </w:r>
      <w:r>
        <w:rPr>
          <w:rFonts w:ascii="Arial" w:hAnsi="Arial" w:cs="Arial"/>
          <w:sz w:val="24"/>
          <w:szCs w:val="24"/>
        </w:rPr>
        <w:t>.</w:t>
      </w:r>
    </w:p>
    <w:p w14:paraId="6D430E5E" w14:textId="3ACC1572" w:rsidR="00EB5269" w:rsidRPr="00EB5269" w:rsidRDefault="00EB5269" w:rsidP="00004FE6">
      <w:pPr>
        <w:pStyle w:val="1"/>
        <w:numPr>
          <w:ilvl w:val="1"/>
          <w:numId w:val="18"/>
        </w:numPr>
        <w:spacing w:before="0" w:after="0" w:line="360" w:lineRule="auto"/>
        <w:ind w:left="0" w:firstLine="709"/>
        <w:rPr>
          <w:rFonts w:ascii="Arial" w:hAnsi="Arial" w:cs="Arial"/>
          <w:sz w:val="24"/>
          <w:szCs w:val="24"/>
          <w:lang w:val="ru-RU" w:eastAsia="ru-RU"/>
        </w:rPr>
      </w:pPr>
      <w:bookmarkStart w:id="21" w:name="_Toc3386516"/>
      <w:r w:rsidRPr="00EB5269">
        <w:rPr>
          <w:rFonts w:ascii="Arial" w:hAnsi="Arial" w:cs="Arial"/>
          <w:sz w:val="24"/>
          <w:szCs w:val="24"/>
          <w:lang w:val="ru-RU" w:eastAsia="ru-RU"/>
        </w:rPr>
        <w:t>Порядок проведения измерений</w:t>
      </w:r>
      <w:bookmarkEnd w:id="21"/>
    </w:p>
    <w:p w14:paraId="6DAD8166" w14:textId="77777777" w:rsidR="00BD73F1" w:rsidRPr="00BD73F1" w:rsidRDefault="00BD73F1" w:rsidP="00004FE6">
      <w:pPr>
        <w:spacing w:line="360" w:lineRule="auto"/>
        <w:rPr>
          <w:rFonts w:ascii="Arial" w:hAnsi="Arial" w:cs="Arial"/>
          <w:sz w:val="24"/>
          <w:szCs w:val="24"/>
        </w:rPr>
      </w:pPr>
      <w:r w:rsidRPr="00BD73F1">
        <w:rPr>
          <w:rFonts w:ascii="Arial" w:hAnsi="Arial" w:cs="Arial"/>
          <w:sz w:val="24"/>
          <w:szCs w:val="24"/>
        </w:rPr>
        <w:t>Измерения проводятся в соответствии с указаниями технической документации используемого анализатора кислорода (анализатора жидкости) и датчика.</w:t>
      </w:r>
    </w:p>
    <w:p w14:paraId="5D90E04E" w14:textId="381598D6" w:rsidR="009E7A1B" w:rsidRPr="00751823" w:rsidRDefault="00FC7401" w:rsidP="00004FE6">
      <w:pPr>
        <w:spacing w:line="360" w:lineRule="auto"/>
        <w:rPr>
          <w:rFonts w:ascii="Arial" w:hAnsi="Arial" w:cs="Arial"/>
          <w:sz w:val="24"/>
          <w:szCs w:val="24"/>
        </w:rPr>
      </w:pPr>
      <w:r>
        <w:rPr>
          <w:rFonts w:ascii="Arial" w:hAnsi="Arial" w:cs="Arial"/>
          <w:sz w:val="24"/>
          <w:szCs w:val="24"/>
        </w:rPr>
        <w:t>И</w:t>
      </w:r>
      <w:r w:rsidR="00831F3D">
        <w:rPr>
          <w:rFonts w:ascii="Arial" w:hAnsi="Arial" w:cs="Arial"/>
          <w:sz w:val="24"/>
          <w:szCs w:val="24"/>
        </w:rPr>
        <w:t>змерени</w:t>
      </w:r>
      <w:r>
        <w:rPr>
          <w:rFonts w:ascii="Arial" w:hAnsi="Arial" w:cs="Arial"/>
          <w:sz w:val="24"/>
          <w:szCs w:val="24"/>
        </w:rPr>
        <w:t xml:space="preserve">я проводят сразу после вскрытия образца, отобранного </w:t>
      </w:r>
      <w:r w:rsidR="00EB5269" w:rsidRPr="00FC7401">
        <w:rPr>
          <w:rFonts w:ascii="Arial" w:hAnsi="Arial" w:cs="Arial"/>
          <w:sz w:val="24"/>
          <w:szCs w:val="24"/>
        </w:rPr>
        <w:t>по</w:t>
      </w:r>
      <w:r>
        <w:rPr>
          <w:rFonts w:ascii="Arial" w:hAnsi="Arial" w:cs="Arial"/>
          <w:sz w:val="24"/>
          <w:szCs w:val="24"/>
        </w:rPr>
        <w:t xml:space="preserve"> п.</w:t>
      </w:r>
      <w:r w:rsidR="00EB5269" w:rsidRPr="00FC7401">
        <w:rPr>
          <w:rFonts w:ascii="Arial" w:hAnsi="Arial" w:cs="Arial"/>
          <w:sz w:val="24"/>
          <w:szCs w:val="24"/>
        </w:rPr>
        <w:t xml:space="preserve"> </w:t>
      </w:r>
      <w:r w:rsidR="00D34613" w:rsidRPr="00FC7401">
        <w:rPr>
          <w:rFonts w:ascii="Arial" w:hAnsi="Arial" w:cs="Arial"/>
          <w:sz w:val="24"/>
          <w:szCs w:val="24"/>
        </w:rPr>
        <w:t>8</w:t>
      </w:r>
      <w:r w:rsidR="00EB5269" w:rsidRPr="00FC7401">
        <w:rPr>
          <w:rFonts w:ascii="Arial" w:hAnsi="Arial" w:cs="Arial"/>
          <w:sz w:val="24"/>
          <w:szCs w:val="24"/>
        </w:rPr>
        <w:t>.2.1</w:t>
      </w:r>
      <w:r>
        <w:rPr>
          <w:rFonts w:ascii="Arial" w:hAnsi="Arial" w:cs="Arial"/>
          <w:sz w:val="24"/>
          <w:szCs w:val="24"/>
        </w:rPr>
        <w:t>. Анализируемую пробу объемом 150-200 см</w:t>
      </w:r>
      <w:r>
        <w:rPr>
          <w:rFonts w:ascii="Arial" w:hAnsi="Arial" w:cs="Arial"/>
          <w:sz w:val="24"/>
          <w:szCs w:val="24"/>
          <w:vertAlign w:val="superscript"/>
        </w:rPr>
        <w:t xml:space="preserve">3 </w:t>
      </w:r>
      <w:r>
        <w:rPr>
          <w:rFonts w:ascii="Arial" w:hAnsi="Arial" w:cs="Arial"/>
          <w:sz w:val="24"/>
          <w:szCs w:val="24"/>
        </w:rPr>
        <w:t xml:space="preserve"> помещают в коническую колбу вместимостью 250 см</w:t>
      </w:r>
      <w:r>
        <w:rPr>
          <w:rFonts w:ascii="Arial" w:hAnsi="Arial" w:cs="Arial"/>
          <w:sz w:val="24"/>
          <w:szCs w:val="24"/>
          <w:vertAlign w:val="superscript"/>
        </w:rPr>
        <w:t>3</w:t>
      </w:r>
      <w:r>
        <w:rPr>
          <w:rFonts w:ascii="Arial" w:hAnsi="Arial" w:cs="Arial"/>
          <w:sz w:val="24"/>
          <w:szCs w:val="24"/>
        </w:rPr>
        <w:t xml:space="preserve"> и проводят следующие  операции</w:t>
      </w:r>
      <w:r w:rsidR="00857380">
        <w:rPr>
          <w:rFonts w:ascii="Arial" w:hAnsi="Arial" w:cs="Arial"/>
          <w:sz w:val="24"/>
          <w:szCs w:val="24"/>
        </w:rPr>
        <w:t>:</w:t>
      </w:r>
    </w:p>
    <w:p w14:paraId="19F9F3D8" w14:textId="0C0FBBC7" w:rsidR="00E366C7" w:rsidRPr="00857380" w:rsidRDefault="00E366C7" w:rsidP="00D34613">
      <w:pPr>
        <w:spacing w:line="360" w:lineRule="auto"/>
        <w:rPr>
          <w:rFonts w:ascii="Arial" w:hAnsi="Arial" w:cs="Arial"/>
          <w:sz w:val="24"/>
          <w:szCs w:val="24"/>
        </w:rPr>
      </w:pPr>
      <w:r w:rsidRPr="00857380">
        <w:rPr>
          <w:rFonts w:ascii="Arial" w:hAnsi="Arial" w:cs="Arial"/>
          <w:sz w:val="24"/>
          <w:szCs w:val="24"/>
        </w:rPr>
        <w:t>- опус</w:t>
      </w:r>
      <w:r w:rsidR="00EB5269">
        <w:rPr>
          <w:rFonts w:ascii="Arial" w:hAnsi="Arial" w:cs="Arial"/>
          <w:sz w:val="24"/>
          <w:szCs w:val="24"/>
        </w:rPr>
        <w:t>кают</w:t>
      </w:r>
      <w:r w:rsidRPr="00857380">
        <w:rPr>
          <w:rFonts w:ascii="Arial" w:hAnsi="Arial" w:cs="Arial"/>
          <w:sz w:val="24"/>
          <w:szCs w:val="24"/>
        </w:rPr>
        <w:t xml:space="preserve"> в </w:t>
      </w:r>
      <w:r w:rsidR="00CA2DEC">
        <w:rPr>
          <w:rFonts w:ascii="Arial" w:hAnsi="Arial" w:cs="Arial"/>
          <w:sz w:val="24"/>
          <w:szCs w:val="24"/>
        </w:rPr>
        <w:t>колбу (</w:t>
      </w:r>
      <w:r w:rsidRPr="00857380">
        <w:rPr>
          <w:rFonts w:ascii="Arial" w:hAnsi="Arial" w:cs="Arial"/>
          <w:sz w:val="24"/>
          <w:szCs w:val="24"/>
        </w:rPr>
        <w:t>склянку</w:t>
      </w:r>
      <w:r w:rsidR="00CA2DEC">
        <w:rPr>
          <w:rFonts w:ascii="Arial" w:hAnsi="Arial" w:cs="Arial"/>
          <w:sz w:val="24"/>
          <w:szCs w:val="24"/>
        </w:rPr>
        <w:t>)</w:t>
      </w:r>
      <w:r w:rsidRPr="00857380">
        <w:rPr>
          <w:rFonts w:ascii="Arial" w:hAnsi="Arial" w:cs="Arial"/>
          <w:sz w:val="24"/>
          <w:szCs w:val="24"/>
        </w:rPr>
        <w:t xml:space="preserve"> стержень магнитной мешалки;</w:t>
      </w:r>
    </w:p>
    <w:p w14:paraId="250C6157" w14:textId="6837BE4F" w:rsidR="00E366C7" w:rsidRPr="00857380" w:rsidRDefault="00E366C7" w:rsidP="00D34613">
      <w:pPr>
        <w:spacing w:line="360" w:lineRule="auto"/>
        <w:rPr>
          <w:rFonts w:ascii="Arial" w:hAnsi="Arial" w:cs="Arial"/>
          <w:sz w:val="24"/>
          <w:szCs w:val="24"/>
        </w:rPr>
      </w:pPr>
      <w:r w:rsidRPr="00857380">
        <w:rPr>
          <w:rFonts w:ascii="Arial" w:hAnsi="Arial" w:cs="Arial"/>
          <w:sz w:val="24"/>
          <w:szCs w:val="24"/>
        </w:rPr>
        <w:t xml:space="preserve">- </w:t>
      </w:r>
      <w:r w:rsidR="00EB5269">
        <w:rPr>
          <w:rFonts w:ascii="Arial" w:hAnsi="Arial" w:cs="Arial"/>
          <w:sz w:val="24"/>
          <w:szCs w:val="24"/>
        </w:rPr>
        <w:t>в</w:t>
      </w:r>
      <w:r w:rsidR="00EB5269" w:rsidRPr="00857380">
        <w:rPr>
          <w:rFonts w:ascii="Arial" w:hAnsi="Arial" w:cs="Arial"/>
          <w:sz w:val="24"/>
          <w:szCs w:val="24"/>
        </w:rPr>
        <w:t>ста</w:t>
      </w:r>
      <w:r w:rsidR="00EB5269">
        <w:rPr>
          <w:rFonts w:ascii="Arial" w:hAnsi="Arial" w:cs="Arial"/>
          <w:sz w:val="24"/>
          <w:szCs w:val="24"/>
        </w:rPr>
        <w:t>вляют</w:t>
      </w:r>
      <w:r w:rsidRPr="00857380">
        <w:rPr>
          <w:rFonts w:ascii="Arial" w:hAnsi="Arial" w:cs="Arial"/>
          <w:sz w:val="24"/>
          <w:szCs w:val="24"/>
        </w:rPr>
        <w:t xml:space="preserve"> датчик в склянку, уплотнив его в горле склянки с помощью резинового кольца, установленного на измерительную часть датчика;</w:t>
      </w:r>
    </w:p>
    <w:p w14:paraId="66FEFF19" w14:textId="1BBE5AD1" w:rsidR="00C20801" w:rsidRDefault="00E366C7" w:rsidP="00D34613">
      <w:pPr>
        <w:spacing w:line="360" w:lineRule="auto"/>
        <w:rPr>
          <w:rFonts w:ascii="Arial" w:hAnsi="Arial" w:cs="Arial"/>
          <w:sz w:val="24"/>
          <w:szCs w:val="24"/>
        </w:rPr>
      </w:pPr>
      <w:r w:rsidRPr="00857380">
        <w:rPr>
          <w:rFonts w:ascii="Arial" w:hAnsi="Arial" w:cs="Arial"/>
          <w:sz w:val="24"/>
          <w:szCs w:val="24"/>
        </w:rPr>
        <w:t xml:space="preserve">- </w:t>
      </w:r>
      <w:r w:rsidR="00EB5269" w:rsidRPr="00857380">
        <w:rPr>
          <w:rFonts w:ascii="Arial" w:hAnsi="Arial" w:cs="Arial"/>
          <w:sz w:val="24"/>
          <w:szCs w:val="24"/>
        </w:rPr>
        <w:t>устанав</w:t>
      </w:r>
      <w:r w:rsidR="00EB5269">
        <w:rPr>
          <w:rFonts w:ascii="Arial" w:hAnsi="Arial" w:cs="Arial"/>
          <w:sz w:val="24"/>
          <w:szCs w:val="24"/>
        </w:rPr>
        <w:t>ливают</w:t>
      </w:r>
      <w:r w:rsidRPr="00857380">
        <w:rPr>
          <w:rFonts w:ascii="Arial" w:hAnsi="Arial" w:cs="Arial"/>
          <w:sz w:val="24"/>
          <w:szCs w:val="24"/>
        </w:rPr>
        <w:t xml:space="preserve"> склянку на магнитную мешалку и включ</w:t>
      </w:r>
      <w:r w:rsidR="00EB5269">
        <w:rPr>
          <w:rFonts w:ascii="Arial" w:hAnsi="Arial" w:cs="Arial"/>
          <w:sz w:val="24"/>
          <w:szCs w:val="24"/>
        </w:rPr>
        <w:t>ают</w:t>
      </w:r>
      <w:r w:rsidRPr="00857380">
        <w:rPr>
          <w:rFonts w:ascii="Arial" w:hAnsi="Arial" w:cs="Arial"/>
          <w:sz w:val="24"/>
          <w:szCs w:val="24"/>
        </w:rPr>
        <w:t xml:space="preserve"> ее</w:t>
      </w:r>
      <w:r w:rsidR="00EF2367">
        <w:rPr>
          <w:rFonts w:ascii="Arial" w:hAnsi="Arial" w:cs="Arial"/>
          <w:sz w:val="24"/>
          <w:szCs w:val="24"/>
        </w:rPr>
        <w:t>;</w:t>
      </w:r>
    </w:p>
    <w:p w14:paraId="5F8D60A2" w14:textId="2F950FE0" w:rsidR="00D63A01" w:rsidRDefault="00C20801" w:rsidP="00D34613">
      <w:pPr>
        <w:spacing w:line="360" w:lineRule="auto"/>
        <w:rPr>
          <w:rFonts w:ascii="Arial" w:hAnsi="Arial" w:cs="Arial"/>
          <w:sz w:val="24"/>
          <w:szCs w:val="24"/>
        </w:rPr>
      </w:pPr>
      <w:r>
        <w:rPr>
          <w:rFonts w:ascii="Arial" w:hAnsi="Arial" w:cs="Arial"/>
          <w:sz w:val="24"/>
          <w:szCs w:val="24"/>
        </w:rPr>
        <w:t>- после установления показаний в соответствии с указаниями технической документации анализатора (датчика)</w:t>
      </w:r>
      <w:r w:rsidR="00BD73F1">
        <w:rPr>
          <w:rFonts w:ascii="Arial" w:hAnsi="Arial" w:cs="Arial"/>
          <w:sz w:val="24"/>
          <w:szCs w:val="24"/>
        </w:rPr>
        <w:t xml:space="preserve"> </w:t>
      </w:r>
      <w:r w:rsidR="00EB5269">
        <w:rPr>
          <w:rFonts w:ascii="Arial" w:hAnsi="Arial" w:cs="Arial"/>
          <w:sz w:val="24"/>
          <w:szCs w:val="24"/>
        </w:rPr>
        <w:t xml:space="preserve">регистрируют </w:t>
      </w:r>
      <w:r>
        <w:rPr>
          <w:rFonts w:ascii="Arial" w:hAnsi="Arial" w:cs="Arial"/>
          <w:sz w:val="24"/>
          <w:szCs w:val="24"/>
        </w:rPr>
        <w:t>полученное значение</w:t>
      </w:r>
      <w:r w:rsidR="00FC7401">
        <w:rPr>
          <w:rFonts w:ascii="Arial" w:hAnsi="Arial" w:cs="Arial"/>
          <w:sz w:val="24"/>
          <w:szCs w:val="24"/>
        </w:rPr>
        <w:t xml:space="preserve"> (приложение А)</w:t>
      </w:r>
      <w:r w:rsidR="00E366C7" w:rsidRPr="00857380">
        <w:rPr>
          <w:rFonts w:ascii="Arial" w:hAnsi="Arial" w:cs="Arial"/>
          <w:sz w:val="24"/>
          <w:szCs w:val="24"/>
        </w:rPr>
        <w:t>.</w:t>
      </w:r>
      <w:r w:rsidR="00BD73F1" w:rsidRPr="00BD73F1">
        <w:rPr>
          <w:rFonts w:ascii="Arial" w:hAnsi="Arial" w:cs="Arial"/>
          <w:sz w:val="24"/>
          <w:szCs w:val="24"/>
        </w:rPr>
        <w:t xml:space="preserve"> </w:t>
      </w:r>
      <w:r w:rsidR="00BD73F1" w:rsidRPr="0002120C">
        <w:rPr>
          <w:rFonts w:ascii="Arial" w:hAnsi="Arial" w:cs="Arial"/>
          <w:sz w:val="24"/>
          <w:szCs w:val="24"/>
        </w:rPr>
        <w:t>Время установления показаний</w:t>
      </w:r>
      <w:r w:rsidR="0002120C" w:rsidRPr="0002120C">
        <w:rPr>
          <w:rFonts w:ascii="Arial" w:hAnsi="Arial" w:cs="Arial"/>
          <w:sz w:val="24"/>
          <w:szCs w:val="24"/>
        </w:rPr>
        <w:t xml:space="preserve"> зависит от температуры анализируемой среды и приведено в технической документации на анализатор</w:t>
      </w:r>
      <w:r w:rsidR="0002120C">
        <w:rPr>
          <w:rFonts w:ascii="Arial" w:hAnsi="Arial" w:cs="Arial"/>
          <w:sz w:val="24"/>
          <w:szCs w:val="24"/>
        </w:rPr>
        <w:t>.</w:t>
      </w:r>
    </w:p>
    <w:p w14:paraId="74D86ED8" w14:textId="77777777" w:rsidR="00546593" w:rsidRPr="0002120C" w:rsidRDefault="00546593" w:rsidP="00004FE6">
      <w:pPr>
        <w:spacing w:line="360" w:lineRule="auto"/>
        <w:rPr>
          <w:rFonts w:ascii="Arial" w:hAnsi="Arial" w:cs="Arial"/>
          <w:color w:val="FF0000"/>
          <w:sz w:val="24"/>
          <w:szCs w:val="24"/>
        </w:rPr>
      </w:pPr>
      <w:r w:rsidRPr="00BD73F1">
        <w:rPr>
          <w:rFonts w:ascii="Arial" w:hAnsi="Arial" w:cs="Arial"/>
          <w:sz w:val="24"/>
          <w:szCs w:val="24"/>
        </w:rPr>
        <w:t xml:space="preserve">Если показания при измерении концентрации кислорода медленно уменьшаются и не устанавливаются за </w:t>
      </w:r>
      <w:r>
        <w:rPr>
          <w:rFonts w:ascii="Arial" w:hAnsi="Arial" w:cs="Arial"/>
          <w:sz w:val="24"/>
          <w:szCs w:val="24"/>
        </w:rPr>
        <w:t>требуемое в руководстве по эксплуатации время</w:t>
      </w:r>
      <w:r w:rsidRPr="00BD73F1">
        <w:rPr>
          <w:rFonts w:ascii="Arial" w:hAnsi="Arial" w:cs="Arial"/>
          <w:sz w:val="24"/>
          <w:szCs w:val="24"/>
        </w:rPr>
        <w:t xml:space="preserve">, то </w:t>
      </w:r>
      <w:r w:rsidRPr="00747DBC">
        <w:rPr>
          <w:rFonts w:ascii="Arial" w:hAnsi="Arial" w:cs="Arial"/>
          <w:sz w:val="24"/>
          <w:szCs w:val="24"/>
        </w:rPr>
        <w:t>измерения необходимо остановить, выявить и устранить причину и провести повторные измерения.</w:t>
      </w:r>
      <w:r>
        <w:rPr>
          <w:rFonts w:ascii="Arial" w:hAnsi="Arial" w:cs="Arial"/>
          <w:sz w:val="24"/>
          <w:szCs w:val="24"/>
        </w:rPr>
        <w:t xml:space="preserve"> Одна из возможных причин - наличие на</w:t>
      </w:r>
      <w:r w:rsidRPr="00BD73F1">
        <w:rPr>
          <w:rFonts w:ascii="Arial" w:hAnsi="Arial" w:cs="Arial"/>
          <w:sz w:val="24"/>
          <w:szCs w:val="24"/>
        </w:rPr>
        <w:t xml:space="preserve"> мембране датчика воздушны</w:t>
      </w:r>
      <w:r>
        <w:rPr>
          <w:rFonts w:ascii="Arial" w:hAnsi="Arial" w:cs="Arial"/>
          <w:sz w:val="24"/>
          <w:szCs w:val="24"/>
        </w:rPr>
        <w:t>х</w:t>
      </w:r>
      <w:r w:rsidRPr="00BD73F1">
        <w:rPr>
          <w:rFonts w:ascii="Arial" w:hAnsi="Arial" w:cs="Arial"/>
          <w:sz w:val="24"/>
          <w:szCs w:val="24"/>
        </w:rPr>
        <w:t xml:space="preserve"> пузырьк</w:t>
      </w:r>
      <w:r>
        <w:rPr>
          <w:rFonts w:ascii="Arial" w:hAnsi="Arial" w:cs="Arial"/>
          <w:sz w:val="24"/>
          <w:szCs w:val="24"/>
        </w:rPr>
        <w:t>ов</w:t>
      </w:r>
      <w:r w:rsidRPr="00BD73F1">
        <w:rPr>
          <w:rFonts w:ascii="Arial" w:hAnsi="Arial" w:cs="Arial"/>
          <w:sz w:val="24"/>
          <w:szCs w:val="24"/>
        </w:rPr>
        <w:t>.</w:t>
      </w:r>
    </w:p>
    <w:p w14:paraId="2E215400" w14:textId="77777777" w:rsidR="00546593" w:rsidRPr="00747DBC" w:rsidRDefault="00546593" w:rsidP="00004FE6">
      <w:pPr>
        <w:pStyle w:val="af9"/>
        <w:spacing w:line="360" w:lineRule="auto"/>
        <w:rPr>
          <w:lang w:val="ru-RU"/>
        </w:rPr>
      </w:pPr>
    </w:p>
    <w:p w14:paraId="5E5C776C" w14:textId="5F64FA81" w:rsidR="00BC38EB" w:rsidRPr="00BC38EB" w:rsidRDefault="00BC38EB" w:rsidP="00004FE6">
      <w:pPr>
        <w:pStyle w:val="1"/>
        <w:numPr>
          <w:ilvl w:val="1"/>
          <w:numId w:val="18"/>
        </w:numPr>
        <w:spacing w:before="0" w:after="0" w:line="360" w:lineRule="auto"/>
        <w:ind w:left="0" w:firstLine="709"/>
        <w:rPr>
          <w:rFonts w:ascii="Arial" w:hAnsi="Arial" w:cs="Arial"/>
          <w:sz w:val="24"/>
          <w:szCs w:val="24"/>
          <w:lang w:val="ru-RU" w:eastAsia="ru-RU"/>
        </w:rPr>
      </w:pPr>
      <w:bookmarkStart w:id="22" w:name="_Toc3386517"/>
      <w:r>
        <w:rPr>
          <w:rFonts w:ascii="Arial" w:hAnsi="Arial" w:cs="Arial"/>
          <w:sz w:val="24"/>
          <w:szCs w:val="24"/>
          <w:lang w:val="ru-RU" w:eastAsia="ru-RU"/>
        </w:rPr>
        <w:lastRenderedPageBreak/>
        <w:t>Обработка результатов измерений</w:t>
      </w:r>
      <w:bookmarkEnd w:id="22"/>
    </w:p>
    <w:p w14:paraId="2D856151" w14:textId="77777777" w:rsidR="00BC38EB" w:rsidRDefault="00BC38EB" w:rsidP="00004FE6">
      <w:pPr>
        <w:pStyle w:val="14"/>
        <w:tabs>
          <w:tab w:val="left" w:pos="1134"/>
        </w:tabs>
        <w:spacing w:line="360" w:lineRule="auto"/>
        <w:ind w:left="0"/>
        <w:rPr>
          <w:rFonts w:ascii="Arial" w:hAnsi="Arial" w:cs="Arial"/>
          <w:sz w:val="24"/>
          <w:szCs w:val="24"/>
        </w:rPr>
      </w:pPr>
      <w:r w:rsidRPr="00360E78">
        <w:rPr>
          <w:rFonts w:ascii="Arial" w:hAnsi="Arial" w:cs="Arial"/>
          <w:sz w:val="24"/>
          <w:szCs w:val="24"/>
        </w:rPr>
        <w:t xml:space="preserve">За результат измерений </w:t>
      </w:r>
      <w:r>
        <w:rPr>
          <w:rFonts w:ascii="Arial" w:hAnsi="Arial" w:cs="Arial"/>
          <w:sz w:val="24"/>
          <w:szCs w:val="24"/>
        </w:rPr>
        <w:t xml:space="preserve">массовой концентрации </w:t>
      </w:r>
      <w:r w:rsidRPr="00360E78">
        <w:rPr>
          <w:rFonts w:ascii="Arial" w:hAnsi="Arial" w:cs="Arial"/>
          <w:sz w:val="24"/>
          <w:szCs w:val="24"/>
        </w:rPr>
        <w:t>принимают среднее арифметическое значение</w:t>
      </w:r>
      <w:r>
        <w:rPr>
          <w:rFonts w:ascii="Arial" w:hAnsi="Arial" w:cs="Arial"/>
          <w:sz w:val="24"/>
          <w:szCs w:val="24"/>
        </w:rPr>
        <w:t xml:space="preserve"> </w:t>
      </w:r>
      <w:r w:rsidRPr="004D1543">
        <w:rPr>
          <w:rFonts w:ascii="Arial" w:hAnsi="Arial" w:cs="Arial"/>
          <w:i/>
          <w:sz w:val="24"/>
          <w:szCs w:val="24"/>
          <w:lang w:eastAsia="ru-RU"/>
        </w:rPr>
        <w:t>X</w:t>
      </w:r>
      <w:r w:rsidRPr="00002EE2">
        <w:rPr>
          <w:rFonts w:ascii="Arial" w:hAnsi="Arial" w:cs="Arial"/>
          <w:sz w:val="24"/>
          <w:szCs w:val="24"/>
          <w:vertAlign w:val="subscript"/>
          <w:lang w:eastAsia="ru-RU"/>
        </w:rPr>
        <w:t>ср</w:t>
      </w:r>
      <w:r w:rsidRPr="00360E78">
        <w:rPr>
          <w:rFonts w:ascii="Arial" w:hAnsi="Arial" w:cs="Arial"/>
          <w:sz w:val="24"/>
          <w:szCs w:val="24"/>
          <w:lang w:eastAsia="ru-RU"/>
        </w:rPr>
        <w:t>, мг/дм</w:t>
      </w:r>
      <w:r w:rsidRPr="00360E78">
        <w:rPr>
          <w:rFonts w:ascii="Arial" w:hAnsi="Arial" w:cs="Arial"/>
          <w:sz w:val="24"/>
          <w:szCs w:val="24"/>
          <w:vertAlign w:val="superscript"/>
          <w:lang w:eastAsia="ru-RU"/>
        </w:rPr>
        <w:t>3</w:t>
      </w:r>
      <w:r w:rsidRPr="00360E78">
        <w:rPr>
          <w:rFonts w:ascii="Arial" w:hAnsi="Arial" w:cs="Arial"/>
          <w:sz w:val="24"/>
          <w:szCs w:val="24"/>
        </w:rPr>
        <w:t xml:space="preserve"> </w:t>
      </w:r>
      <w:r>
        <w:rPr>
          <w:rFonts w:ascii="Arial" w:hAnsi="Arial" w:cs="Arial"/>
          <w:sz w:val="24"/>
          <w:szCs w:val="24"/>
        </w:rPr>
        <w:t xml:space="preserve">результатов </w:t>
      </w:r>
      <w:r w:rsidRPr="00360E78">
        <w:rPr>
          <w:rFonts w:ascii="Arial" w:hAnsi="Arial" w:cs="Arial"/>
          <w:sz w:val="24"/>
          <w:szCs w:val="24"/>
        </w:rPr>
        <w:t xml:space="preserve">двух параллельных измерений </w:t>
      </w:r>
      <w:r>
        <w:rPr>
          <w:rFonts w:ascii="Arial" w:hAnsi="Arial" w:cs="Arial"/>
          <w:sz w:val="24"/>
          <w:szCs w:val="24"/>
        </w:rPr>
        <w:t>Х</w:t>
      </w:r>
      <w:r w:rsidRPr="00002EE2">
        <w:rPr>
          <w:rFonts w:ascii="Arial" w:hAnsi="Arial" w:cs="Arial"/>
          <w:sz w:val="24"/>
          <w:szCs w:val="24"/>
          <w:vertAlign w:val="subscript"/>
        </w:rPr>
        <w:t>1</w:t>
      </w:r>
      <w:r>
        <w:rPr>
          <w:rFonts w:ascii="Arial" w:hAnsi="Arial" w:cs="Arial"/>
          <w:sz w:val="24"/>
          <w:szCs w:val="24"/>
        </w:rPr>
        <w:t xml:space="preserve"> и </w:t>
      </w:r>
      <w:r w:rsidRPr="004D1543">
        <w:rPr>
          <w:rFonts w:ascii="Arial" w:hAnsi="Arial" w:cs="Arial"/>
          <w:i/>
          <w:sz w:val="24"/>
          <w:szCs w:val="24"/>
        </w:rPr>
        <w:t>Х</w:t>
      </w:r>
      <w:r w:rsidRPr="00002EE2">
        <w:rPr>
          <w:rFonts w:ascii="Arial" w:hAnsi="Arial" w:cs="Arial"/>
          <w:sz w:val="24"/>
          <w:szCs w:val="24"/>
          <w:vertAlign w:val="subscript"/>
        </w:rPr>
        <w:t>2</w:t>
      </w:r>
      <w:r>
        <w:rPr>
          <w:rFonts w:ascii="Arial" w:hAnsi="Arial" w:cs="Arial"/>
          <w:sz w:val="24"/>
          <w:szCs w:val="24"/>
        </w:rPr>
        <w:t>, полученных в условиях повторяемости, при выполнении условия:</w:t>
      </w:r>
    </w:p>
    <w:tbl>
      <w:tblPr>
        <w:tblW w:w="5000" w:type="pct"/>
        <w:jc w:val="center"/>
        <w:tblCellSpacing w:w="0" w:type="dxa"/>
        <w:tblCellMar>
          <w:left w:w="0" w:type="dxa"/>
          <w:right w:w="0" w:type="dxa"/>
        </w:tblCellMar>
        <w:tblLook w:val="04A0" w:firstRow="1" w:lastRow="0" w:firstColumn="1" w:lastColumn="0" w:noHBand="0" w:noVBand="1"/>
      </w:tblPr>
      <w:tblGrid>
        <w:gridCol w:w="8790"/>
        <w:gridCol w:w="848"/>
      </w:tblGrid>
      <w:tr w:rsidR="00BC38EB" w:rsidRPr="00002EE2" w14:paraId="715A3149" w14:textId="77777777" w:rsidTr="00D73685">
        <w:trPr>
          <w:tblCellSpacing w:w="0" w:type="dxa"/>
          <w:jc w:val="center"/>
        </w:trPr>
        <w:tc>
          <w:tcPr>
            <w:tcW w:w="4560" w:type="pct"/>
            <w:hideMark/>
          </w:tcPr>
          <w:p w14:paraId="70F339AA" w14:textId="77777777" w:rsidR="00BC38EB" w:rsidRPr="00002EE2" w:rsidRDefault="00EF2367" w:rsidP="00B73EDA">
            <w:pPr>
              <w:pStyle w:val="14"/>
              <w:tabs>
                <w:tab w:val="left" w:pos="1134"/>
              </w:tabs>
              <w:spacing w:line="360" w:lineRule="auto"/>
              <w:ind w:left="0"/>
              <w:jc w:val="center"/>
              <w:rPr>
                <w:rFonts w:ascii="Arial" w:hAnsi="Arial" w:cs="Arial"/>
                <w:sz w:val="24"/>
                <w:szCs w:val="24"/>
              </w:rPr>
            </w:pPr>
            <w:r w:rsidRPr="0037320B">
              <w:rPr>
                <w:rFonts w:ascii="Arial" w:hAnsi="Arial" w:cs="Arial"/>
                <w:position w:val="-24"/>
                <w:sz w:val="24"/>
                <w:szCs w:val="24"/>
                <w:lang w:eastAsia="ru-RU"/>
              </w:rPr>
              <w:object w:dxaOrig="1780" w:dyaOrig="680" w14:anchorId="3DC58A6E">
                <v:shape id="_x0000_i1027" type="#_x0000_t75" style="width:89.4pt;height:33.6pt" o:ole="">
                  <v:imagedata r:id="rId27" o:title=""/>
                </v:shape>
                <o:OLEObject Type="Embed" ProgID="Equation.3" ShapeID="_x0000_i1027" DrawAspect="Content" ObjectID="_1626074981" r:id="rId31"/>
              </w:object>
            </w:r>
            <w:r w:rsidR="00BC38EB" w:rsidRPr="00002EE2">
              <w:rPr>
                <w:rFonts w:ascii="Arial" w:hAnsi="Arial" w:cs="Arial"/>
                <w:sz w:val="24"/>
                <w:szCs w:val="24"/>
              </w:rPr>
              <w:t>,</w:t>
            </w:r>
          </w:p>
        </w:tc>
        <w:tc>
          <w:tcPr>
            <w:tcW w:w="440" w:type="pct"/>
            <w:vAlign w:val="center"/>
            <w:hideMark/>
          </w:tcPr>
          <w:p w14:paraId="3DF81569" w14:textId="642D0987" w:rsidR="00BC38EB" w:rsidRPr="00002EE2" w:rsidRDefault="00BC38EB" w:rsidP="009F5C59">
            <w:pPr>
              <w:pStyle w:val="14"/>
              <w:tabs>
                <w:tab w:val="left" w:pos="1117"/>
              </w:tabs>
              <w:spacing w:line="360" w:lineRule="auto"/>
              <w:ind w:left="0" w:firstLine="0"/>
              <w:rPr>
                <w:rFonts w:ascii="Arial" w:hAnsi="Arial" w:cs="Arial"/>
                <w:sz w:val="24"/>
                <w:szCs w:val="24"/>
              </w:rPr>
            </w:pPr>
            <w:r w:rsidRPr="008E1E2F">
              <w:rPr>
                <w:rFonts w:ascii="Arial" w:hAnsi="Arial" w:cs="Arial"/>
                <w:sz w:val="24"/>
                <w:szCs w:val="24"/>
              </w:rPr>
              <w:t>(</w:t>
            </w:r>
            <w:r w:rsidR="009376F8">
              <w:rPr>
                <w:rFonts w:ascii="Arial" w:hAnsi="Arial" w:cs="Arial"/>
                <w:sz w:val="24"/>
                <w:szCs w:val="24"/>
              </w:rPr>
              <w:t>6</w:t>
            </w:r>
            <w:r w:rsidRPr="008E1E2F">
              <w:rPr>
                <w:rFonts w:ascii="Arial" w:hAnsi="Arial" w:cs="Arial"/>
                <w:sz w:val="24"/>
                <w:szCs w:val="24"/>
              </w:rPr>
              <w:t>)</w:t>
            </w:r>
          </w:p>
        </w:tc>
      </w:tr>
    </w:tbl>
    <w:p w14:paraId="2C21BD0D" w14:textId="6E53C9DA" w:rsidR="00BC38EB" w:rsidRDefault="00BC38EB" w:rsidP="00D34613">
      <w:pPr>
        <w:pStyle w:val="14"/>
        <w:tabs>
          <w:tab w:val="left" w:pos="1134"/>
        </w:tabs>
        <w:spacing w:line="360" w:lineRule="auto"/>
        <w:ind w:left="0"/>
        <w:rPr>
          <w:rFonts w:ascii="Arial" w:hAnsi="Arial" w:cs="Arial"/>
          <w:sz w:val="24"/>
          <w:szCs w:val="24"/>
        </w:rPr>
      </w:pPr>
      <w:r w:rsidRPr="00360E78">
        <w:rPr>
          <w:rFonts w:ascii="Arial" w:hAnsi="Arial" w:cs="Arial"/>
          <w:sz w:val="24"/>
          <w:szCs w:val="24"/>
        </w:rPr>
        <w:t xml:space="preserve">где </w:t>
      </w:r>
      <w:r w:rsidRPr="004D1543">
        <w:rPr>
          <w:rFonts w:ascii="Arial" w:hAnsi="Arial" w:cs="Arial"/>
          <w:i/>
          <w:sz w:val="24"/>
          <w:szCs w:val="24"/>
        </w:rPr>
        <w:t xml:space="preserve">r </w:t>
      </w:r>
      <w:r>
        <w:rPr>
          <w:rFonts w:ascii="Arial" w:hAnsi="Arial" w:cs="Arial"/>
          <w:sz w:val="24"/>
          <w:szCs w:val="24"/>
        </w:rPr>
        <w:t>–</w:t>
      </w:r>
      <w:r w:rsidRPr="00360E78">
        <w:rPr>
          <w:rFonts w:ascii="Arial" w:hAnsi="Arial" w:cs="Arial"/>
          <w:sz w:val="24"/>
          <w:szCs w:val="24"/>
        </w:rPr>
        <w:t xml:space="preserve"> </w:t>
      </w:r>
      <w:r>
        <w:rPr>
          <w:rFonts w:ascii="Arial" w:hAnsi="Arial" w:cs="Arial"/>
          <w:sz w:val="24"/>
          <w:szCs w:val="24"/>
        </w:rPr>
        <w:t xml:space="preserve">значение </w:t>
      </w:r>
      <w:r w:rsidRPr="00360E78">
        <w:rPr>
          <w:rFonts w:ascii="Arial" w:hAnsi="Arial" w:cs="Arial"/>
          <w:sz w:val="24"/>
          <w:szCs w:val="24"/>
        </w:rPr>
        <w:t>предел</w:t>
      </w:r>
      <w:r>
        <w:rPr>
          <w:rFonts w:ascii="Arial" w:hAnsi="Arial" w:cs="Arial"/>
          <w:sz w:val="24"/>
          <w:szCs w:val="24"/>
        </w:rPr>
        <w:t>а</w:t>
      </w:r>
      <w:r w:rsidRPr="00360E78">
        <w:rPr>
          <w:rFonts w:ascii="Arial" w:hAnsi="Arial" w:cs="Arial"/>
          <w:sz w:val="24"/>
          <w:szCs w:val="24"/>
        </w:rPr>
        <w:t xml:space="preserve"> повторяемости </w:t>
      </w:r>
      <w:r>
        <w:rPr>
          <w:rFonts w:ascii="Arial" w:hAnsi="Arial" w:cs="Arial"/>
          <w:sz w:val="24"/>
          <w:szCs w:val="24"/>
        </w:rPr>
        <w:t xml:space="preserve">по </w:t>
      </w:r>
      <w:r w:rsidRPr="00002EE2">
        <w:rPr>
          <w:rFonts w:ascii="Arial" w:hAnsi="Arial" w:cs="Arial"/>
          <w:sz w:val="24"/>
          <w:szCs w:val="24"/>
        </w:rPr>
        <w:t xml:space="preserve">таблице </w:t>
      </w:r>
      <w:r>
        <w:rPr>
          <w:rFonts w:ascii="Arial" w:hAnsi="Arial" w:cs="Arial"/>
          <w:sz w:val="24"/>
          <w:szCs w:val="24"/>
        </w:rPr>
        <w:t>2</w:t>
      </w:r>
    </w:p>
    <w:p w14:paraId="255E5532" w14:textId="3461126C" w:rsidR="00BC38EB" w:rsidRPr="00360E78" w:rsidRDefault="00BC38EB" w:rsidP="00004FE6">
      <w:pPr>
        <w:pStyle w:val="14"/>
        <w:tabs>
          <w:tab w:val="left" w:pos="1134"/>
        </w:tabs>
        <w:spacing w:line="360" w:lineRule="auto"/>
        <w:ind w:left="0"/>
        <w:rPr>
          <w:rFonts w:ascii="Arial" w:hAnsi="Arial" w:cs="Arial"/>
          <w:sz w:val="24"/>
          <w:szCs w:val="24"/>
        </w:rPr>
      </w:pPr>
      <w:r>
        <w:rPr>
          <w:rFonts w:ascii="Arial" w:hAnsi="Arial" w:cs="Arial"/>
          <w:sz w:val="24"/>
          <w:szCs w:val="24"/>
        </w:rPr>
        <w:t>При невыполнении условия (</w:t>
      </w:r>
      <w:r w:rsidR="009F5C59">
        <w:rPr>
          <w:rFonts w:ascii="Arial" w:hAnsi="Arial" w:cs="Arial"/>
          <w:sz w:val="24"/>
          <w:szCs w:val="24"/>
        </w:rPr>
        <w:t>6</w:t>
      </w:r>
      <w:r>
        <w:rPr>
          <w:rFonts w:ascii="Arial" w:hAnsi="Arial" w:cs="Arial"/>
          <w:sz w:val="24"/>
          <w:szCs w:val="24"/>
        </w:rPr>
        <w:t xml:space="preserve">) </w:t>
      </w:r>
      <w:r w:rsidRPr="00360E78">
        <w:rPr>
          <w:rFonts w:ascii="Arial" w:hAnsi="Arial" w:cs="Arial"/>
          <w:sz w:val="24"/>
          <w:szCs w:val="24"/>
        </w:rPr>
        <w:t>выполняют повторн</w:t>
      </w:r>
      <w:r>
        <w:rPr>
          <w:rFonts w:ascii="Arial" w:hAnsi="Arial" w:cs="Arial"/>
          <w:sz w:val="24"/>
          <w:szCs w:val="24"/>
        </w:rPr>
        <w:t xml:space="preserve">ый отбор пробы по </w:t>
      </w:r>
      <w:r w:rsidR="009F5C59">
        <w:rPr>
          <w:rFonts w:ascii="Arial" w:hAnsi="Arial" w:cs="Arial"/>
          <w:sz w:val="24"/>
          <w:szCs w:val="24"/>
        </w:rPr>
        <w:t>8</w:t>
      </w:r>
      <w:r>
        <w:rPr>
          <w:rFonts w:ascii="Arial" w:hAnsi="Arial" w:cs="Arial"/>
          <w:sz w:val="24"/>
          <w:szCs w:val="24"/>
        </w:rPr>
        <w:t xml:space="preserve">.2.1 и измерение массовой концентрации растворенного кислорода по </w:t>
      </w:r>
      <w:r w:rsidR="009F5C59">
        <w:rPr>
          <w:rFonts w:ascii="Arial" w:hAnsi="Arial" w:cs="Arial"/>
          <w:sz w:val="24"/>
          <w:szCs w:val="24"/>
        </w:rPr>
        <w:t>8</w:t>
      </w:r>
      <w:r>
        <w:rPr>
          <w:rFonts w:ascii="Arial" w:hAnsi="Arial" w:cs="Arial"/>
          <w:sz w:val="24"/>
          <w:szCs w:val="24"/>
        </w:rPr>
        <w:t xml:space="preserve">.3. </w:t>
      </w:r>
      <w:r w:rsidRPr="00360E78">
        <w:rPr>
          <w:rFonts w:ascii="Arial" w:hAnsi="Arial" w:cs="Arial"/>
          <w:sz w:val="24"/>
          <w:szCs w:val="24"/>
        </w:rPr>
        <w:t>При повторном расхождении результаты измерений анализируемой пробы бракуются и выясняются причины, приводящих к этим результатам.</w:t>
      </w:r>
    </w:p>
    <w:p w14:paraId="34068C67" w14:textId="2025EA83" w:rsidR="00BC38EB" w:rsidRPr="00172DE0" w:rsidRDefault="00BC38EB" w:rsidP="00004FE6">
      <w:pPr>
        <w:pStyle w:val="1"/>
        <w:numPr>
          <w:ilvl w:val="1"/>
          <w:numId w:val="18"/>
        </w:numPr>
        <w:spacing w:before="0" w:after="0" w:line="360" w:lineRule="auto"/>
        <w:ind w:left="0" w:firstLine="709"/>
        <w:rPr>
          <w:rFonts w:ascii="Arial" w:hAnsi="Arial" w:cs="Arial"/>
          <w:sz w:val="24"/>
          <w:szCs w:val="24"/>
          <w:lang w:val="ru-RU" w:eastAsia="ru-RU"/>
        </w:rPr>
      </w:pPr>
      <w:bookmarkStart w:id="23" w:name="_Toc3386518"/>
      <w:r w:rsidRPr="00172DE0">
        <w:rPr>
          <w:rFonts w:ascii="Arial" w:hAnsi="Arial" w:cs="Arial"/>
          <w:sz w:val="24"/>
          <w:szCs w:val="24"/>
          <w:lang w:val="ru-RU" w:eastAsia="ru-RU"/>
        </w:rPr>
        <w:t>Метрологические характеристики</w:t>
      </w:r>
      <w:bookmarkEnd w:id="23"/>
    </w:p>
    <w:p w14:paraId="7DD24664" w14:textId="4A975AAF" w:rsidR="009F5C59" w:rsidRPr="009F5C59" w:rsidRDefault="009F5C59" w:rsidP="009F5C59">
      <w:pPr>
        <w:pStyle w:val="14"/>
        <w:tabs>
          <w:tab w:val="left" w:pos="1134"/>
        </w:tabs>
        <w:spacing w:line="360" w:lineRule="auto"/>
        <w:ind w:left="0"/>
        <w:contextualSpacing w:val="0"/>
        <w:rPr>
          <w:rFonts w:ascii="Arial" w:hAnsi="Arial" w:cs="Arial"/>
          <w:sz w:val="24"/>
          <w:szCs w:val="24"/>
        </w:rPr>
      </w:pPr>
      <w:r w:rsidRPr="00413974">
        <w:rPr>
          <w:rFonts w:ascii="Arial" w:hAnsi="Arial"/>
          <w:sz w:val="24"/>
          <w:szCs w:val="24"/>
        </w:rPr>
        <w:t>Абсолютную</w:t>
      </w:r>
      <w:r w:rsidRPr="00413974">
        <w:rPr>
          <w:rFonts w:ascii="Arial" w:hAnsi="Arial" w:cs="Arial"/>
          <w:sz w:val="24"/>
          <w:szCs w:val="24"/>
        </w:rPr>
        <w:t xml:space="preserve"> </w:t>
      </w:r>
      <w:r w:rsidRPr="00413974">
        <w:rPr>
          <w:rFonts w:ascii="Arial" w:hAnsi="Arial"/>
          <w:sz w:val="24"/>
          <w:szCs w:val="24"/>
        </w:rPr>
        <w:t>погрешность</w:t>
      </w:r>
      <w:r w:rsidRPr="00413974">
        <w:rPr>
          <w:rFonts w:ascii="Arial" w:hAnsi="Arial" w:cs="Arial"/>
          <w:sz w:val="24"/>
          <w:szCs w:val="24"/>
        </w:rPr>
        <w:t xml:space="preserve"> </w:t>
      </w:r>
      <w:r w:rsidRPr="00413974">
        <w:rPr>
          <w:rFonts w:ascii="Arial" w:hAnsi="Arial"/>
          <w:sz w:val="24"/>
          <w:szCs w:val="24"/>
        </w:rPr>
        <w:t>полученного</w:t>
      </w:r>
      <w:r w:rsidRPr="00413974">
        <w:rPr>
          <w:rFonts w:ascii="Arial" w:hAnsi="Arial" w:cs="Arial"/>
          <w:sz w:val="24"/>
          <w:szCs w:val="24"/>
        </w:rPr>
        <w:t xml:space="preserve"> </w:t>
      </w:r>
      <w:r w:rsidRPr="00413974">
        <w:rPr>
          <w:rFonts w:ascii="Arial" w:hAnsi="Arial"/>
          <w:sz w:val="24"/>
          <w:szCs w:val="24"/>
        </w:rPr>
        <w:t>по</w:t>
      </w:r>
      <w:r w:rsidRPr="00413974">
        <w:rPr>
          <w:rFonts w:ascii="Arial" w:hAnsi="Arial" w:cs="Arial"/>
          <w:sz w:val="24"/>
          <w:szCs w:val="24"/>
        </w:rPr>
        <w:t xml:space="preserve"> 8.4 </w:t>
      </w:r>
      <w:r w:rsidRPr="00413974">
        <w:rPr>
          <w:rFonts w:ascii="Arial" w:hAnsi="Arial"/>
          <w:sz w:val="24"/>
          <w:szCs w:val="24"/>
        </w:rPr>
        <w:t>результата</w:t>
      </w:r>
      <w:r w:rsidRPr="00413974">
        <w:rPr>
          <w:rFonts w:ascii="Arial" w:hAnsi="Arial" w:cs="Arial"/>
          <w:sz w:val="24"/>
          <w:szCs w:val="24"/>
        </w:rPr>
        <w:t xml:space="preserve"> </w:t>
      </w:r>
      <w:r w:rsidRPr="00413974">
        <w:rPr>
          <w:rFonts w:ascii="Arial" w:hAnsi="Arial"/>
          <w:sz w:val="24"/>
          <w:szCs w:val="24"/>
        </w:rPr>
        <w:t>вычисляют</w:t>
      </w:r>
      <w:r w:rsidRPr="00413974">
        <w:rPr>
          <w:rFonts w:ascii="Arial" w:hAnsi="Arial" w:cs="Arial"/>
          <w:sz w:val="24"/>
          <w:szCs w:val="24"/>
        </w:rPr>
        <w:t xml:space="preserve"> </w:t>
      </w:r>
      <w:r w:rsidRPr="00413974">
        <w:rPr>
          <w:rFonts w:ascii="Arial" w:hAnsi="Arial"/>
          <w:sz w:val="24"/>
          <w:szCs w:val="24"/>
        </w:rPr>
        <w:t>из</w:t>
      </w:r>
      <w:r w:rsidRPr="00413974">
        <w:rPr>
          <w:rFonts w:ascii="Arial" w:hAnsi="Arial" w:cs="Arial"/>
          <w:sz w:val="24"/>
          <w:szCs w:val="24"/>
        </w:rPr>
        <w:t xml:space="preserve"> </w:t>
      </w:r>
      <w:r w:rsidRPr="00413974">
        <w:rPr>
          <w:rFonts w:ascii="Arial" w:hAnsi="Arial"/>
          <w:sz w:val="24"/>
          <w:szCs w:val="24"/>
        </w:rPr>
        <w:t>данных</w:t>
      </w:r>
      <w:r w:rsidRPr="00413974">
        <w:rPr>
          <w:rFonts w:ascii="Arial" w:hAnsi="Arial" w:cs="Arial"/>
          <w:sz w:val="24"/>
          <w:szCs w:val="24"/>
        </w:rPr>
        <w:t xml:space="preserve"> </w:t>
      </w:r>
      <w:r w:rsidRPr="00413974">
        <w:rPr>
          <w:rFonts w:ascii="Arial" w:hAnsi="Arial"/>
          <w:sz w:val="24"/>
          <w:szCs w:val="24"/>
        </w:rPr>
        <w:t>по</w:t>
      </w:r>
      <w:r w:rsidRPr="00413974">
        <w:rPr>
          <w:rFonts w:ascii="Arial" w:hAnsi="Arial" w:cs="Arial"/>
          <w:sz w:val="24"/>
          <w:szCs w:val="24"/>
        </w:rPr>
        <w:t xml:space="preserve"> </w:t>
      </w:r>
      <w:r w:rsidRPr="00413974">
        <w:rPr>
          <w:rFonts w:ascii="Arial" w:hAnsi="Arial"/>
          <w:sz w:val="24"/>
          <w:szCs w:val="24"/>
        </w:rPr>
        <w:t>техническим</w:t>
      </w:r>
      <w:r w:rsidRPr="00413974">
        <w:rPr>
          <w:rFonts w:ascii="Arial" w:hAnsi="Arial" w:cs="Arial"/>
          <w:sz w:val="24"/>
          <w:szCs w:val="24"/>
        </w:rPr>
        <w:t xml:space="preserve"> (</w:t>
      </w:r>
      <w:r w:rsidRPr="00413974">
        <w:rPr>
          <w:rFonts w:ascii="Arial" w:hAnsi="Arial"/>
          <w:sz w:val="24"/>
          <w:szCs w:val="24"/>
        </w:rPr>
        <w:t>метрологическим</w:t>
      </w:r>
      <w:r w:rsidRPr="00413974">
        <w:rPr>
          <w:rFonts w:ascii="Arial" w:hAnsi="Arial" w:cs="Arial"/>
          <w:sz w:val="24"/>
          <w:szCs w:val="24"/>
        </w:rPr>
        <w:t xml:space="preserve">) </w:t>
      </w:r>
      <w:r w:rsidRPr="00413974">
        <w:rPr>
          <w:rFonts w:ascii="Arial" w:hAnsi="Arial"/>
          <w:sz w:val="24"/>
          <w:szCs w:val="24"/>
        </w:rPr>
        <w:t>характеристикам</w:t>
      </w:r>
      <w:r w:rsidRPr="00413974">
        <w:rPr>
          <w:rFonts w:ascii="Arial" w:hAnsi="Arial" w:cs="Arial"/>
          <w:sz w:val="24"/>
          <w:szCs w:val="24"/>
        </w:rPr>
        <w:t xml:space="preserve"> </w:t>
      </w:r>
      <w:r w:rsidRPr="00413974">
        <w:rPr>
          <w:rFonts w:ascii="Arial" w:hAnsi="Arial"/>
          <w:sz w:val="24"/>
          <w:szCs w:val="24"/>
        </w:rPr>
        <w:t>прибора</w:t>
      </w:r>
      <w:r w:rsidRPr="00413974">
        <w:rPr>
          <w:rFonts w:ascii="Arial" w:hAnsi="Arial" w:cs="Arial"/>
          <w:sz w:val="24"/>
          <w:szCs w:val="24"/>
        </w:rPr>
        <w:t xml:space="preserve">, </w:t>
      </w:r>
      <w:r w:rsidRPr="00413974">
        <w:rPr>
          <w:rFonts w:ascii="Arial" w:hAnsi="Arial"/>
          <w:sz w:val="24"/>
          <w:szCs w:val="24"/>
        </w:rPr>
        <w:t>представленных</w:t>
      </w:r>
      <w:r w:rsidRPr="00413974">
        <w:rPr>
          <w:rFonts w:ascii="Arial" w:hAnsi="Arial" w:cs="Arial"/>
          <w:sz w:val="24"/>
          <w:szCs w:val="24"/>
        </w:rPr>
        <w:t xml:space="preserve"> </w:t>
      </w:r>
      <w:r w:rsidRPr="00413974">
        <w:rPr>
          <w:rFonts w:ascii="Arial" w:hAnsi="Arial"/>
          <w:sz w:val="24"/>
          <w:szCs w:val="24"/>
        </w:rPr>
        <w:t>в</w:t>
      </w:r>
      <w:r w:rsidRPr="00413974">
        <w:rPr>
          <w:rFonts w:ascii="Arial" w:hAnsi="Arial" w:cs="Arial"/>
          <w:sz w:val="24"/>
          <w:szCs w:val="24"/>
        </w:rPr>
        <w:t xml:space="preserve"> </w:t>
      </w:r>
      <w:r w:rsidRPr="00413974">
        <w:rPr>
          <w:rFonts w:ascii="Arial" w:hAnsi="Arial"/>
          <w:sz w:val="24"/>
          <w:szCs w:val="24"/>
        </w:rPr>
        <w:t>Описании</w:t>
      </w:r>
      <w:r w:rsidRPr="00413974">
        <w:rPr>
          <w:rFonts w:ascii="Arial" w:hAnsi="Arial" w:cs="Arial"/>
          <w:sz w:val="24"/>
          <w:szCs w:val="24"/>
        </w:rPr>
        <w:t xml:space="preserve"> </w:t>
      </w:r>
      <w:r w:rsidRPr="00413974">
        <w:rPr>
          <w:rFonts w:ascii="Arial" w:hAnsi="Arial"/>
          <w:sz w:val="24"/>
          <w:szCs w:val="24"/>
        </w:rPr>
        <w:t>типа</w:t>
      </w:r>
      <w:r w:rsidRPr="00413974">
        <w:rPr>
          <w:rFonts w:ascii="Arial" w:hAnsi="Arial" w:cs="Arial"/>
          <w:sz w:val="24"/>
          <w:szCs w:val="24"/>
        </w:rPr>
        <w:t xml:space="preserve"> </w:t>
      </w:r>
      <w:r w:rsidRPr="00413974">
        <w:rPr>
          <w:rFonts w:ascii="Arial" w:hAnsi="Arial"/>
          <w:sz w:val="24"/>
          <w:szCs w:val="24"/>
        </w:rPr>
        <w:t>применяемого</w:t>
      </w:r>
      <w:r w:rsidRPr="00413974">
        <w:rPr>
          <w:rFonts w:ascii="Arial" w:hAnsi="Arial" w:cs="Arial"/>
          <w:sz w:val="24"/>
          <w:szCs w:val="24"/>
        </w:rPr>
        <w:t xml:space="preserve"> </w:t>
      </w:r>
      <w:r w:rsidRPr="00413974">
        <w:rPr>
          <w:rFonts w:ascii="Arial" w:hAnsi="Arial"/>
          <w:sz w:val="24"/>
          <w:szCs w:val="24"/>
        </w:rPr>
        <w:t>средства</w:t>
      </w:r>
      <w:r w:rsidRPr="00413974">
        <w:rPr>
          <w:rFonts w:ascii="Arial" w:hAnsi="Arial" w:cs="Arial"/>
          <w:sz w:val="24"/>
          <w:szCs w:val="24"/>
        </w:rPr>
        <w:t xml:space="preserve"> </w:t>
      </w:r>
      <w:r w:rsidRPr="00413974">
        <w:rPr>
          <w:rFonts w:ascii="Arial" w:hAnsi="Arial"/>
          <w:sz w:val="24"/>
          <w:szCs w:val="24"/>
        </w:rPr>
        <w:t>измерений или технической документации на прибор</w:t>
      </w:r>
      <w:r w:rsidRPr="00413974">
        <w:rPr>
          <w:rFonts w:ascii="Arial" w:hAnsi="Arial" w:cs="Arial"/>
          <w:sz w:val="24"/>
          <w:szCs w:val="24"/>
        </w:rPr>
        <w:t>.</w:t>
      </w:r>
    </w:p>
    <w:p w14:paraId="7F87A51F" w14:textId="0FE4D2F6" w:rsidR="00BC38EB" w:rsidRPr="00004FE6" w:rsidRDefault="00BC38EB" w:rsidP="00004FE6">
      <w:pPr>
        <w:pStyle w:val="1"/>
        <w:numPr>
          <w:ilvl w:val="1"/>
          <w:numId w:val="18"/>
        </w:numPr>
        <w:spacing w:before="0" w:after="0" w:line="360" w:lineRule="auto"/>
        <w:ind w:left="0" w:firstLine="709"/>
        <w:rPr>
          <w:rFonts w:ascii="Arial" w:hAnsi="Arial" w:cs="Arial"/>
          <w:sz w:val="24"/>
          <w:szCs w:val="24"/>
          <w:lang w:val="ru-RU" w:eastAsia="ru-RU"/>
        </w:rPr>
      </w:pPr>
      <w:bookmarkStart w:id="24" w:name="_Toc3386519"/>
      <w:r w:rsidRPr="00004FE6">
        <w:rPr>
          <w:rFonts w:ascii="Arial" w:hAnsi="Arial" w:cs="Arial"/>
          <w:sz w:val="24"/>
          <w:szCs w:val="24"/>
          <w:lang w:val="ru-RU" w:eastAsia="ru-RU"/>
        </w:rPr>
        <w:t>Контроль показателей качества результатов измерений</w:t>
      </w:r>
      <w:bookmarkEnd w:id="24"/>
    </w:p>
    <w:p w14:paraId="11D689E1" w14:textId="784001F0" w:rsidR="00BC38EB" w:rsidRDefault="00BC38EB" w:rsidP="00004FE6">
      <w:pPr>
        <w:pStyle w:val="14"/>
        <w:tabs>
          <w:tab w:val="left" w:pos="1134"/>
        </w:tabs>
        <w:spacing w:line="360" w:lineRule="auto"/>
        <w:ind w:left="0"/>
        <w:rPr>
          <w:rFonts w:ascii="Arial" w:hAnsi="Arial" w:cs="Arial"/>
          <w:sz w:val="24"/>
          <w:szCs w:val="24"/>
        </w:rPr>
      </w:pPr>
      <w:r w:rsidRPr="00A705C7">
        <w:rPr>
          <w:rFonts w:ascii="Arial" w:hAnsi="Arial" w:cs="Arial"/>
          <w:sz w:val="24"/>
          <w:szCs w:val="24"/>
        </w:rPr>
        <w:t xml:space="preserve">Контроль качества результатов измерений в лаборатории </w:t>
      </w:r>
      <w:r w:rsidR="009F5C59">
        <w:rPr>
          <w:rFonts w:ascii="Arial" w:hAnsi="Arial" w:cs="Arial"/>
          <w:sz w:val="24"/>
          <w:szCs w:val="24"/>
        </w:rPr>
        <w:t xml:space="preserve">проводят </w:t>
      </w:r>
      <w:r w:rsidRPr="00A705C7">
        <w:rPr>
          <w:rFonts w:ascii="Arial" w:hAnsi="Arial" w:cs="Arial"/>
          <w:sz w:val="24"/>
          <w:szCs w:val="24"/>
        </w:rPr>
        <w:t xml:space="preserve">с учетом требований </w:t>
      </w:r>
      <w:hyperlink r:id="rId32" w:history="1">
        <w:r w:rsidRPr="00A705C7">
          <w:rPr>
            <w:rFonts w:ascii="Arial" w:hAnsi="Arial" w:cs="Arial"/>
            <w:sz w:val="24"/>
            <w:szCs w:val="24"/>
          </w:rPr>
          <w:t>ГОСТ Р ИСО 5725-6</w:t>
        </w:r>
      </w:hyperlink>
      <w:r w:rsidR="00004FE6">
        <w:rPr>
          <w:rFonts w:ascii="Arial" w:hAnsi="Arial" w:cs="Arial"/>
          <w:sz w:val="24"/>
          <w:szCs w:val="24"/>
        </w:rPr>
        <w:t xml:space="preserve"> (раздел 6).</w:t>
      </w:r>
    </w:p>
    <w:p w14:paraId="2D0D8DDF" w14:textId="6B2F0DEB" w:rsidR="00BC38EB" w:rsidRPr="000C7138" w:rsidRDefault="00BC38EB" w:rsidP="00004FE6">
      <w:pPr>
        <w:pStyle w:val="1"/>
        <w:numPr>
          <w:ilvl w:val="1"/>
          <w:numId w:val="18"/>
        </w:numPr>
        <w:spacing w:before="0" w:after="0" w:line="360" w:lineRule="auto"/>
        <w:ind w:left="0" w:firstLine="709"/>
        <w:rPr>
          <w:rFonts w:ascii="Arial" w:hAnsi="Arial" w:cs="Arial"/>
          <w:sz w:val="24"/>
          <w:szCs w:val="24"/>
          <w:lang w:val="ru-RU" w:eastAsia="ru-RU"/>
        </w:rPr>
      </w:pPr>
      <w:bookmarkStart w:id="25" w:name="_Toc3386520"/>
      <w:r w:rsidRPr="000C7138">
        <w:rPr>
          <w:rFonts w:ascii="Arial" w:hAnsi="Arial" w:cs="Arial"/>
          <w:sz w:val="24"/>
          <w:szCs w:val="24"/>
          <w:lang w:val="ru-RU" w:eastAsia="ru-RU"/>
        </w:rPr>
        <w:t>Оформление результатов измерений</w:t>
      </w:r>
      <w:bookmarkEnd w:id="25"/>
    </w:p>
    <w:p w14:paraId="7C087C93" w14:textId="77777777" w:rsidR="00BC38EB" w:rsidRPr="000C7138" w:rsidRDefault="00BC38EB" w:rsidP="00004FE6">
      <w:pPr>
        <w:pStyle w:val="14"/>
        <w:tabs>
          <w:tab w:val="left" w:pos="1134"/>
        </w:tabs>
        <w:spacing w:line="360" w:lineRule="auto"/>
        <w:ind w:left="0"/>
        <w:rPr>
          <w:rFonts w:ascii="Arial" w:hAnsi="Arial" w:cs="Arial"/>
          <w:sz w:val="24"/>
          <w:szCs w:val="24"/>
        </w:rPr>
      </w:pPr>
      <w:r w:rsidRPr="000C7138">
        <w:rPr>
          <w:rFonts w:ascii="Arial" w:hAnsi="Arial" w:cs="Arial"/>
          <w:sz w:val="24"/>
          <w:szCs w:val="24"/>
        </w:rPr>
        <w:t xml:space="preserve">Результат измерений регистрируют в протоколе испытаний, который оформляют в соответствии с требованиями ГОСТ ИСО/МЭК 17025. При этом протокол испытаний должен содержать ссылку на настоящий стандарт. </w:t>
      </w:r>
    </w:p>
    <w:p w14:paraId="6CA00810" w14:textId="39E2D2CD" w:rsidR="00BC38EB" w:rsidRPr="000C7138" w:rsidRDefault="00BC38EB" w:rsidP="00D34613">
      <w:pPr>
        <w:pStyle w:val="14"/>
        <w:tabs>
          <w:tab w:val="left" w:pos="1134"/>
        </w:tabs>
        <w:spacing w:line="360" w:lineRule="auto"/>
        <w:ind w:left="0"/>
        <w:rPr>
          <w:rFonts w:ascii="Arial" w:hAnsi="Arial" w:cs="Arial"/>
          <w:sz w:val="24"/>
          <w:szCs w:val="24"/>
        </w:rPr>
      </w:pPr>
      <w:r w:rsidRPr="000C7138">
        <w:rPr>
          <w:rFonts w:ascii="Arial" w:hAnsi="Arial" w:cs="Arial"/>
          <w:sz w:val="24"/>
          <w:szCs w:val="24"/>
        </w:rPr>
        <w:t xml:space="preserve">Результаты измерений массовой концентрации растворенного кислорода </w:t>
      </w:r>
      <w:r w:rsidR="00AF774C">
        <w:rPr>
          <w:rFonts w:ascii="Arial" w:hAnsi="Arial" w:cs="Arial"/>
          <w:sz w:val="24"/>
          <w:szCs w:val="24"/>
        </w:rPr>
        <w:t xml:space="preserve">                   </w:t>
      </w:r>
      <w:r w:rsidRPr="004D1543">
        <w:rPr>
          <w:rFonts w:ascii="Arial" w:hAnsi="Arial" w:cs="Arial"/>
          <w:i/>
          <w:sz w:val="24"/>
          <w:szCs w:val="24"/>
          <w:lang w:eastAsia="ru-RU"/>
        </w:rPr>
        <w:t>X</w:t>
      </w:r>
      <w:r w:rsidRPr="000C7138">
        <w:rPr>
          <w:rFonts w:ascii="Arial" w:hAnsi="Arial" w:cs="Arial"/>
          <w:sz w:val="24"/>
          <w:szCs w:val="24"/>
          <w:vertAlign w:val="subscript"/>
          <w:lang w:eastAsia="ru-RU"/>
        </w:rPr>
        <w:t>ср</w:t>
      </w:r>
      <w:r w:rsidRPr="000C7138">
        <w:rPr>
          <w:rFonts w:ascii="Arial" w:hAnsi="Arial" w:cs="Arial"/>
          <w:sz w:val="24"/>
          <w:szCs w:val="24"/>
          <w:lang w:eastAsia="ru-RU"/>
        </w:rPr>
        <w:t>, мг/дм</w:t>
      </w:r>
      <w:r w:rsidRPr="000C7138">
        <w:rPr>
          <w:rFonts w:ascii="Arial" w:hAnsi="Arial" w:cs="Arial"/>
          <w:sz w:val="24"/>
          <w:szCs w:val="24"/>
          <w:vertAlign w:val="superscript"/>
          <w:lang w:eastAsia="ru-RU"/>
        </w:rPr>
        <w:t>3</w:t>
      </w:r>
      <w:r w:rsidRPr="000C7138">
        <w:rPr>
          <w:rFonts w:ascii="Arial" w:hAnsi="Arial" w:cs="Arial"/>
          <w:sz w:val="24"/>
          <w:szCs w:val="24"/>
        </w:rPr>
        <w:t>, представляют в виде:</w:t>
      </w:r>
    </w:p>
    <w:tbl>
      <w:tblPr>
        <w:tblW w:w="0" w:type="auto"/>
        <w:tblLook w:val="04A0" w:firstRow="1" w:lastRow="0" w:firstColumn="1" w:lastColumn="0" w:noHBand="0" w:noVBand="1"/>
      </w:tblPr>
      <w:tblGrid>
        <w:gridCol w:w="8897"/>
        <w:gridCol w:w="957"/>
      </w:tblGrid>
      <w:tr w:rsidR="00BC38EB" w:rsidRPr="008E1E2F" w14:paraId="63C0C029" w14:textId="77777777" w:rsidTr="00D73685">
        <w:tc>
          <w:tcPr>
            <w:tcW w:w="8897" w:type="dxa"/>
          </w:tcPr>
          <w:p w14:paraId="526246F9" w14:textId="77777777" w:rsidR="00BC38EB" w:rsidRPr="00DD2ABF" w:rsidRDefault="00BC38EB" w:rsidP="00B73EDA">
            <w:pPr>
              <w:pStyle w:val="14"/>
              <w:tabs>
                <w:tab w:val="left" w:pos="1134"/>
              </w:tabs>
              <w:spacing w:line="360" w:lineRule="auto"/>
              <w:ind w:left="0"/>
              <w:jc w:val="center"/>
              <w:rPr>
                <w:rFonts w:ascii="Arial" w:hAnsi="Arial" w:cs="Arial"/>
                <w:i/>
                <w:sz w:val="24"/>
                <w:szCs w:val="24"/>
              </w:rPr>
            </w:pPr>
            <w:r w:rsidRPr="00DD2ABF">
              <w:rPr>
                <w:rFonts w:ascii="Arial" w:hAnsi="Arial" w:cs="Arial"/>
                <w:i/>
                <w:sz w:val="24"/>
                <w:szCs w:val="24"/>
                <w:lang w:eastAsia="ru-RU"/>
              </w:rPr>
              <w:t>Х</w:t>
            </w:r>
            <w:r w:rsidRPr="00DD2ABF">
              <w:rPr>
                <w:rFonts w:ascii="Arial" w:hAnsi="Arial" w:cs="Arial"/>
                <w:i/>
                <w:sz w:val="24"/>
                <w:szCs w:val="24"/>
                <w:vertAlign w:val="subscript"/>
                <w:lang w:eastAsia="ru-RU"/>
              </w:rPr>
              <w:t>ср</w:t>
            </w:r>
            <w:r w:rsidRPr="00747DBC">
              <w:rPr>
                <w:rFonts w:ascii="Arial" w:hAnsi="Arial" w:cs="Arial"/>
                <w:i/>
                <w:sz w:val="24"/>
                <w:szCs w:val="24"/>
                <w:lang w:eastAsia="ru-RU"/>
              </w:rPr>
              <w:t xml:space="preserve"> </w:t>
            </w:r>
            <w:r w:rsidRPr="00DD2ABF">
              <w:rPr>
                <w:rFonts w:ascii="Arial" w:hAnsi="Arial" w:cs="Arial"/>
                <w:i/>
                <w:sz w:val="24"/>
                <w:szCs w:val="24"/>
                <w:lang w:eastAsia="ru-RU"/>
              </w:rPr>
              <w:t>± Δ,</w:t>
            </w:r>
          </w:p>
        </w:tc>
        <w:tc>
          <w:tcPr>
            <w:tcW w:w="957" w:type="dxa"/>
          </w:tcPr>
          <w:p w14:paraId="1F498D5C" w14:textId="7ED291C2" w:rsidR="00BC38EB" w:rsidRPr="008E1E2F" w:rsidRDefault="00BC38EB" w:rsidP="009F5C59">
            <w:pPr>
              <w:pStyle w:val="14"/>
              <w:tabs>
                <w:tab w:val="left" w:pos="1134"/>
              </w:tabs>
              <w:spacing w:line="360" w:lineRule="auto"/>
              <w:ind w:left="0" w:firstLine="0"/>
              <w:rPr>
                <w:rFonts w:ascii="Arial" w:hAnsi="Arial" w:cs="Arial"/>
                <w:sz w:val="24"/>
                <w:szCs w:val="24"/>
              </w:rPr>
            </w:pPr>
            <w:r w:rsidRPr="008E1E2F">
              <w:rPr>
                <w:rFonts w:ascii="Arial" w:hAnsi="Arial" w:cs="Arial"/>
                <w:sz w:val="24"/>
                <w:szCs w:val="24"/>
              </w:rPr>
              <w:t>(</w:t>
            </w:r>
            <w:r w:rsidR="009376F8">
              <w:rPr>
                <w:rFonts w:ascii="Arial" w:hAnsi="Arial" w:cs="Arial"/>
                <w:sz w:val="24"/>
                <w:szCs w:val="24"/>
              </w:rPr>
              <w:t>7</w:t>
            </w:r>
            <w:r w:rsidRPr="008E1E2F">
              <w:rPr>
                <w:rFonts w:ascii="Arial" w:hAnsi="Arial" w:cs="Arial"/>
                <w:sz w:val="24"/>
                <w:szCs w:val="24"/>
              </w:rPr>
              <w:t>)</w:t>
            </w:r>
          </w:p>
        </w:tc>
      </w:tr>
    </w:tbl>
    <w:p w14:paraId="7498D882" w14:textId="77777777" w:rsidR="00BC38EB" w:rsidRPr="00C209D9" w:rsidRDefault="00BC38EB" w:rsidP="00D34613">
      <w:pPr>
        <w:pStyle w:val="14"/>
        <w:tabs>
          <w:tab w:val="left" w:pos="1134"/>
        </w:tabs>
        <w:spacing w:line="360" w:lineRule="auto"/>
        <w:ind w:left="0"/>
        <w:rPr>
          <w:rFonts w:ascii="Arial" w:hAnsi="Arial" w:cs="Arial"/>
          <w:sz w:val="24"/>
          <w:szCs w:val="24"/>
        </w:rPr>
      </w:pPr>
      <w:r w:rsidRPr="00C209D9">
        <w:rPr>
          <w:rFonts w:ascii="Arial" w:hAnsi="Arial" w:cs="Arial"/>
          <w:sz w:val="24"/>
          <w:szCs w:val="24"/>
        </w:rPr>
        <w:t xml:space="preserve">где </w:t>
      </w:r>
      <w:r w:rsidRPr="00DD2ABF">
        <w:rPr>
          <w:rFonts w:ascii="Arial" w:hAnsi="Arial" w:cs="Arial"/>
          <w:i/>
          <w:sz w:val="24"/>
          <w:szCs w:val="24"/>
          <w:lang w:eastAsia="ru-RU"/>
        </w:rPr>
        <w:t>Х</w:t>
      </w:r>
      <w:r w:rsidRPr="00DD2ABF">
        <w:rPr>
          <w:rFonts w:ascii="Arial" w:hAnsi="Arial" w:cs="Arial"/>
          <w:i/>
          <w:sz w:val="24"/>
          <w:szCs w:val="24"/>
          <w:vertAlign w:val="subscript"/>
          <w:lang w:eastAsia="ru-RU"/>
        </w:rPr>
        <w:t>ср</w:t>
      </w:r>
      <w:r w:rsidRPr="00C209D9">
        <w:rPr>
          <w:rFonts w:ascii="Arial" w:hAnsi="Arial" w:cs="Arial"/>
          <w:sz w:val="24"/>
          <w:szCs w:val="24"/>
        </w:rPr>
        <w:t xml:space="preserve"> – среднеарифметическое значение результатов измерений массовой концентрации </w:t>
      </w:r>
      <w:r>
        <w:rPr>
          <w:rFonts w:ascii="Arial" w:hAnsi="Arial" w:cs="Arial"/>
          <w:sz w:val="24"/>
          <w:szCs w:val="24"/>
        </w:rPr>
        <w:t>растворенного кислорода</w:t>
      </w:r>
      <w:r w:rsidRPr="00C209D9">
        <w:rPr>
          <w:rFonts w:ascii="Arial" w:hAnsi="Arial" w:cs="Arial"/>
          <w:sz w:val="24"/>
          <w:szCs w:val="24"/>
        </w:rPr>
        <w:t>, мг/дм</w:t>
      </w:r>
      <w:r w:rsidRPr="00DD2ABF">
        <w:rPr>
          <w:rFonts w:ascii="Arial" w:hAnsi="Arial" w:cs="Arial"/>
          <w:sz w:val="24"/>
          <w:szCs w:val="24"/>
          <w:vertAlign w:val="superscript"/>
        </w:rPr>
        <w:t>3</w:t>
      </w:r>
      <w:r w:rsidRPr="00C209D9">
        <w:rPr>
          <w:rFonts w:ascii="Arial" w:hAnsi="Arial" w:cs="Arial"/>
          <w:sz w:val="24"/>
          <w:szCs w:val="24"/>
        </w:rPr>
        <w:t>;</w:t>
      </w:r>
    </w:p>
    <w:p w14:paraId="2AA12146" w14:textId="2BB84F69" w:rsidR="00BC38EB" w:rsidRPr="00C8462F" w:rsidRDefault="00BC38EB" w:rsidP="00C8462F">
      <w:pPr>
        <w:pStyle w:val="14"/>
        <w:tabs>
          <w:tab w:val="left" w:pos="1134"/>
        </w:tabs>
        <w:spacing w:line="360" w:lineRule="auto"/>
        <w:ind w:left="0"/>
        <w:rPr>
          <w:rFonts w:ascii="Arial" w:hAnsi="Arial" w:cs="Arial"/>
          <w:sz w:val="24"/>
          <w:szCs w:val="24"/>
        </w:rPr>
      </w:pPr>
      <w:r w:rsidRPr="00C8462F">
        <w:rPr>
          <w:rFonts w:ascii="Arial" w:hAnsi="Arial" w:cs="Arial"/>
          <w:i/>
          <w:sz w:val="24"/>
          <w:szCs w:val="24"/>
          <w:lang w:eastAsia="ru-RU"/>
        </w:rPr>
        <w:t>Δ</w:t>
      </w:r>
      <w:r w:rsidRPr="00C8462F">
        <w:rPr>
          <w:rFonts w:ascii="Arial" w:hAnsi="Arial" w:cs="Arial"/>
          <w:sz w:val="24"/>
          <w:szCs w:val="24"/>
        </w:rPr>
        <w:t xml:space="preserve"> – абсолютная погрешность измерений массовой концентрации растворенного кислорода (</w:t>
      </w:r>
      <w:r w:rsidRPr="00C8462F">
        <w:rPr>
          <w:rFonts w:ascii="Arial" w:hAnsi="Arial" w:cs="Arial"/>
          <w:i/>
          <w:sz w:val="24"/>
          <w:szCs w:val="24"/>
        </w:rPr>
        <w:t>Р</w:t>
      </w:r>
      <w:r w:rsidR="00344658" w:rsidRPr="00C8462F">
        <w:rPr>
          <w:rFonts w:ascii="Arial" w:hAnsi="Arial" w:cs="Arial"/>
          <w:i/>
          <w:sz w:val="24"/>
          <w:szCs w:val="24"/>
        </w:rPr>
        <w:t xml:space="preserve"> </w:t>
      </w:r>
      <w:r w:rsidRPr="00C8462F">
        <w:rPr>
          <w:rFonts w:ascii="Arial" w:hAnsi="Arial" w:cs="Arial"/>
          <w:sz w:val="24"/>
          <w:szCs w:val="24"/>
        </w:rPr>
        <w:t>=</w:t>
      </w:r>
      <w:r w:rsidR="00344658" w:rsidRPr="00C8462F">
        <w:rPr>
          <w:rFonts w:ascii="Arial" w:hAnsi="Arial" w:cs="Arial"/>
          <w:sz w:val="24"/>
          <w:szCs w:val="24"/>
        </w:rPr>
        <w:t xml:space="preserve"> </w:t>
      </w:r>
      <w:r w:rsidRPr="00C8462F">
        <w:rPr>
          <w:rFonts w:ascii="Arial" w:hAnsi="Arial" w:cs="Arial"/>
          <w:sz w:val="24"/>
          <w:szCs w:val="24"/>
        </w:rPr>
        <w:t>0,95), мг/дм</w:t>
      </w:r>
      <w:r w:rsidRPr="00C8462F">
        <w:rPr>
          <w:rFonts w:ascii="Arial" w:hAnsi="Arial" w:cs="Arial"/>
          <w:sz w:val="24"/>
          <w:szCs w:val="24"/>
          <w:vertAlign w:val="superscript"/>
        </w:rPr>
        <w:t>3</w:t>
      </w:r>
      <w:r w:rsidR="00C8462F">
        <w:rPr>
          <w:rFonts w:ascii="Arial" w:hAnsi="Arial" w:cs="Arial"/>
          <w:sz w:val="24"/>
          <w:szCs w:val="24"/>
        </w:rPr>
        <w:t>.</w:t>
      </w:r>
      <w:r w:rsidR="00C8462F" w:rsidRPr="00C8462F">
        <w:rPr>
          <w:rFonts w:ascii="Arial" w:hAnsi="Arial" w:cs="Arial"/>
          <w:sz w:val="24"/>
          <w:szCs w:val="24"/>
          <w:vertAlign w:val="superscript"/>
        </w:rPr>
        <w:t xml:space="preserve"> </w:t>
      </w:r>
    </w:p>
    <w:p w14:paraId="02864C7B" w14:textId="77777777" w:rsidR="00BC38EB" w:rsidRPr="000C7138" w:rsidRDefault="00BC38EB" w:rsidP="00D34613">
      <w:pPr>
        <w:pStyle w:val="14"/>
        <w:tabs>
          <w:tab w:val="left" w:pos="1134"/>
        </w:tabs>
        <w:spacing w:line="360" w:lineRule="auto"/>
        <w:ind w:left="0"/>
        <w:rPr>
          <w:rFonts w:ascii="Arial" w:hAnsi="Arial" w:cs="Arial"/>
          <w:sz w:val="24"/>
          <w:szCs w:val="24"/>
        </w:rPr>
      </w:pPr>
      <w:r w:rsidRPr="000C7138">
        <w:rPr>
          <w:rFonts w:ascii="Arial" w:hAnsi="Arial" w:cs="Arial"/>
          <w:sz w:val="24"/>
          <w:szCs w:val="24"/>
        </w:rPr>
        <w:t>Числовое значение результата измерений должно оканчиваться цифрой того же разряда, что и значение характеристики погрешности, выраженное в миллиграммах на кубический дециметр и содержащее не более двух значащих цифр.</w:t>
      </w:r>
    </w:p>
    <w:p w14:paraId="6F74FEC5" w14:textId="77777777" w:rsidR="009C5C0A" w:rsidRPr="004D1543" w:rsidRDefault="00325AF9" w:rsidP="00B62066">
      <w:pPr>
        <w:pStyle w:val="2"/>
        <w:spacing w:after="0" w:line="360" w:lineRule="auto"/>
        <w:jc w:val="center"/>
        <w:rPr>
          <w:rFonts w:ascii="Arial" w:hAnsi="Arial" w:cs="Arial"/>
          <w:bCs w:val="0"/>
          <w:iCs w:val="0"/>
          <w:sz w:val="24"/>
          <w:szCs w:val="24"/>
          <w:lang w:val="ru-RU"/>
        </w:rPr>
      </w:pPr>
      <w:bookmarkStart w:id="26" w:name="_Toc3386521"/>
      <w:r w:rsidRPr="004D1543">
        <w:rPr>
          <w:rFonts w:ascii="Arial" w:hAnsi="Arial" w:cs="Arial"/>
          <w:bCs w:val="0"/>
          <w:iCs w:val="0"/>
          <w:sz w:val="24"/>
          <w:szCs w:val="24"/>
          <w:lang w:val="ru-RU"/>
        </w:rPr>
        <w:lastRenderedPageBreak/>
        <w:t>П</w:t>
      </w:r>
      <w:r w:rsidR="00727E63" w:rsidRPr="004D1543">
        <w:rPr>
          <w:rFonts w:ascii="Arial" w:hAnsi="Arial" w:cs="Arial"/>
          <w:bCs w:val="0"/>
          <w:iCs w:val="0"/>
          <w:sz w:val="24"/>
          <w:szCs w:val="24"/>
          <w:lang w:val="ru-RU"/>
        </w:rPr>
        <w:t>риложение</w:t>
      </w:r>
      <w:r w:rsidRPr="004D1543">
        <w:rPr>
          <w:rFonts w:ascii="Arial" w:hAnsi="Arial" w:cs="Arial"/>
          <w:bCs w:val="0"/>
          <w:iCs w:val="0"/>
          <w:sz w:val="24"/>
          <w:szCs w:val="24"/>
          <w:lang w:val="ru-RU"/>
        </w:rPr>
        <w:t xml:space="preserve"> </w:t>
      </w:r>
      <w:r w:rsidR="002F0062" w:rsidRPr="004D1543">
        <w:rPr>
          <w:rFonts w:ascii="Arial" w:hAnsi="Arial" w:cs="Arial"/>
          <w:bCs w:val="0"/>
          <w:iCs w:val="0"/>
          <w:sz w:val="24"/>
          <w:szCs w:val="24"/>
          <w:lang w:val="ru-RU"/>
        </w:rPr>
        <w:t>А</w:t>
      </w:r>
    </w:p>
    <w:p w14:paraId="73C70DDB" w14:textId="7E6405F3" w:rsidR="00325AF9" w:rsidRPr="001E64CA" w:rsidRDefault="00B62066" w:rsidP="00B62066">
      <w:pPr>
        <w:pStyle w:val="2"/>
        <w:spacing w:after="0" w:line="360" w:lineRule="auto"/>
        <w:jc w:val="center"/>
        <w:rPr>
          <w:rFonts w:ascii="Arial" w:hAnsi="Arial" w:cs="Arial"/>
          <w:bCs w:val="0"/>
          <w:iCs w:val="0"/>
          <w:sz w:val="24"/>
          <w:szCs w:val="24"/>
          <w:lang w:val="ru-RU"/>
        </w:rPr>
      </w:pPr>
      <w:r w:rsidRPr="004D1543">
        <w:rPr>
          <w:rFonts w:ascii="Arial" w:hAnsi="Arial" w:cs="Arial"/>
          <w:bCs w:val="0"/>
          <w:iCs w:val="0"/>
          <w:sz w:val="24"/>
          <w:szCs w:val="24"/>
          <w:lang w:val="ru-RU"/>
        </w:rPr>
        <w:t xml:space="preserve"> </w:t>
      </w:r>
      <w:r w:rsidR="00325AF9" w:rsidRPr="004D1543">
        <w:rPr>
          <w:rFonts w:ascii="Arial" w:hAnsi="Arial" w:cs="Arial"/>
          <w:bCs w:val="0"/>
          <w:iCs w:val="0"/>
          <w:sz w:val="24"/>
          <w:szCs w:val="24"/>
          <w:lang w:val="ru-RU"/>
        </w:rPr>
        <w:t>(</w:t>
      </w:r>
      <w:r w:rsidR="00BB1A73">
        <w:rPr>
          <w:rFonts w:ascii="Arial" w:hAnsi="Arial" w:cs="Arial"/>
          <w:bCs w:val="0"/>
          <w:iCs w:val="0"/>
          <w:sz w:val="24"/>
          <w:szCs w:val="24"/>
          <w:lang w:val="ru-RU"/>
        </w:rPr>
        <w:t>рекомендуемое</w:t>
      </w:r>
      <w:r w:rsidR="00325AF9" w:rsidRPr="004D1543">
        <w:rPr>
          <w:rFonts w:ascii="Arial" w:hAnsi="Arial" w:cs="Arial"/>
          <w:bCs w:val="0"/>
          <w:iCs w:val="0"/>
          <w:sz w:val="24"/>
          <w:szCs w:val="24"/>
          <w:lang w:val="ru-RU"/>
        </w:rPr>
        <w:t>)</w:t>
      </w:r>
      <w:bookmarkEnd w:id="26"/>
    </w:p>
    <w:p w14:paraId="686A29AE" w14:textId="06788AFD" w:rsidR="00F6054C" w:rsidRPr="004D1543" w:rsidRDefault="00F6054C" w:rsidP="00F6054C">
      <w:pPr>
        <w:jc w:val="center"/>
        <w:rPr>
          <w:rFonts w:ascii="Arial" w:hAnsi="Arial" w:cs="Arial"/>
          <w:b/>
          <w:sz w:val="24"/>
        </w:rPr>
      </w:pPr>
      <w:r w:rsidRPr="004D1543">
        <w:rPr>
          <w:rFonts w:ascii="Arial" w:hAnsi="Arial" w:cs="Arial"/>
          <w:b/>
          <w:sz w:val="24"/>
        </w:rPr>
        <w:t>Положение датчика в склянке при измерении растворенного кислорода</w:t>
      </w:r>
    </w:p>
    <w:p w14:paraId="366B7209" w14:textId="46D27E39" w:rsidR="008F6DB4" w:rsidRPr="00B62066" w:rsidRDefault="00BA24EA" w:rsidP="00B62066">
      <w:pPr>
        <w:pStyle w:val="14"/>
        <w:tabs>
          <w:tab w:val="left" w:pos="1134"/>
        </w:tabs>
        <w:spacing w:line="360" w:lineRule="auto"/>
        <w:ind w:left="0"/>
        <w:rPr>
          <w:rFonts w:ascii="Arial" w:hAnsi="Arial" w:cs="Arial"/>
          <w:sz w:val="24"/>
          <w:szCs w:val="24"/>
        </w:rPr>
      </w:pPr>
      <w:r w:rsidRPr="00B62066">
        <w:rPr>
          <w:rFonts w:ascii="Arial" w:hAnsi="Arial" w:cs="Arial"/>
          <w:noProof/>
          <w:sz w:val="24"/>
          <w:szCs w:val="24"/>
          <w:lang w:eastAsia="ru-RU"/>
        </w:rPr>
        <w:drawing>
          <wp:inline distT="0" distB="0" distL="0" distR="0" wp14:anchorId="1D6A1EB8" wp14:editId="1A83A15F">
            <wp:extent cx="6115050" cy="26289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5050" cy="2628900"/>
                    </a:xfrm>
                    <a:prstGeom prst="rect">
                      <a:avLst/>
                    </a:prstGeom>
                    <a:noFill/>
                    <a:ln>
                      <a:noFill/>
                    </a:ln>
                  </pic:spPr>
                </pic:pic>
              </a:graphicData>
            </a:graphic>
          </wp:inline>
        </w:drawing>
      </w:r>
    </w:p>
    <w:p w14:paraId="53029743" w14:textId="062B2379" w:rsidR="00AF73B8" w:rsidRPr="00B62066" w:rsidRDefault="00AF73B8" w:rsidP="00F6054C">
      <w:pPr>
        <w:pStyle w:val="14"/>
        <w:tabs>
          <w:tab w:val="left" w:pos="1134"/>
        </w:tabs>
        <w:spacing w:line="360" w:lineRule="auto"/>
        <w:ind w:left="0"/>
        <w:jc w:val="center"/>
        <w:rPr>
          <w:rFonts w:ascii="Arial" w:hAnsi="Arial" w:cs="Arial"/>
          <w:sz w:val="24"/>
          <w:szCs w:val="24"/>
        </w:rPr>
      </w:pPr>
      <w:r w:rsidRPr="00B62066">
        <w:rPr>
          <w:rFonts w:ascii="Arial" w:hAnsi="Arial" w:cs="Arial"/>
          <w:sz w:val="24"/>
          <w:szCs w:val="24"/>
        </w:rPr>
        <w:t>Рисунок</w:t>
      </w:r>
      <w:r w:rsidR="00B62066" w:rsidRPr="00B62066">
        <w:rPr>
          <w:rFonts w:ascii="Arial" w:hAnsi="Arial" w:cs="Arial"/>
          <w:sz w:val="24"/>
          <w:szCs w:val="24"/>
        </w:rPr>
        <w:t xml:space="preserve"> </w:t>
      </w:r>
      <w:r w:rsidR="00F6054C">
        <w:rPr>
          <w:rFonts w:ascii="Arial" w:hAnsi="Arial" w:cs="Arial"/>
          <w:sz w:val="24"/>
          <w:szCs w:val="24"/>
        </w:rPr>
        <w:t>А.</w:t>
      </w:r>
      <w:r w:rsidR="00B62066" w:rsidRPr="00B62066">
        <w:rPr>
          <w:rFonts w:ascii="Arial" w:hAnsi="Arial" w:cs="Arial"/>
          <w:sz w:val="24"/>
          <w:szCs w:val="24"/>
        </w:rPr>
        <w:t>1</w:t>
      </w:r>
      <w:r w:rsidR="00F6054C">
        <w:rPr>
          <w:rFonts w:ascii="Arial" w:hAnsi="Arial" w:cs="Arial"/>
          <w:sz w:val="24"/>
          <w:szCs w:val="24"/>
        </w:rPr>
        <w:t xml:space="preserve"> </w:t>
      </w:r>
    </w:p>
    <w:p w14:paraId="021B2D33" w14:textId="03C03681" w:rsidR="000D400E" w:rsidRDefault="008F6DB4" w:rsidP="00C217D2">
      <w:pPr>
        <w:pStyle w:val="2"/>
        <w:spacing w:after="0" w:line="360" w:lineRule="auto"/>
        <w:jc w:val="center"/>
        <w:rPr>
          <w:rFonts w:ascii="Arial" w:hAnsi="Arial" w:cs="Arial"/>
          <w:sz w:val="24"/>
          <w:szCs w:val="24"/>
        </w:rPr>
      </w:pPr>
      <w:r w:rsidRPr="00B62066">
        <w:rPr>
          <w:rFonts w:ascii="Arial" w:hAnsi="Arial" w:cs="Arial"/>
          <w:sz w:val="24"/>
          <w:szCs w:val="24"/>
          <w:lang w:val="ru-RU"/>
        </w:rPr>
        <w:br w:type="page"/>
      </w:r>
    </w:p>
    <w:p w14:paraId="2281DDC0" w14:textId="77777777" w:rsidR="001F543E" w:rsidRPr="00841DC2" w:rsidRDefault="001F543E" w:rsidP="00975F3F">
      <w:pPr>
        <w:pStyle w:val="1"/>
        <w:spacing w:line="360" w:lineRule="auto"/>
        <w:ind w:firstLine="0"/>
        <w:jc w:val="center"/>
        <w:rPr>
          <w:rFonts w:ascii="Arial" w:hAnsi="Arial" w:cs="Arial"/>
          <w:sz w:val="24"/>
        </w:rPr>
      </w:pPr>
      <w:bookmarkStart w:id="27" w:name="_Toc3386523"/>
      <w:r w:rsidRPr="00841DC2">
        <w:rPr>
          <w:rFonts w:ascii="Arial" w:hAnsi="Arial" w:cs="Arial"/>
          <w:sz w:val="24"/>
        </w:rPr>
        <w:lastRenderedPageBreak/>
        <w:t>Библиография</w:t>
      </w:r>
      <w:bookmarkEnd w:id="27"/>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544"/>
        <w:gridCol w:w="5635"/>
      </w:tblGrid>
      <w:tr w:rsidR="00841DC2" w:rsidRPr="00841DC2" w14:paraId="009A6AA4" w14:textId="77777777" w:rsidTr="00841DC2">
        <w:tc>
          <w:tcPr>
            <w:tcW w:w="675" w:type="dxa"/>
          </w:tcPr>
          <w:p w14:paraId="13D50777" w14:textId="6E226198" w:rsidR="00841DC2" w:rsidRPr="00841DC2" w:rsidRDefault="00841DC2" w:rsidP="00841DC2">
            <w:pPr>
              <w:ind w:firstLine="0"/>
              <w:rPr>
                <w:lang w:val="x-none"/>
              </w:rPr>
            </w:pPr>
            <w:r w:rsidRPr="00841DC2">
              <w:rPr>
                <w:rFonts w:ascii="Arial" w:hAnsi="Arial" w:cs="Arial"/>
                <w:sz w:val="24"/>
                <w:szCs w:val="24"/>
              </w:rPr>
              <w:t>[1]</w:t>
            </w:r>
          </w:p>
        </w:tc>
        <w:tc>
          <w:tcPr>
            <w:tcW w:w="3544" w:type="dxa"/>
          </w:tcPr>
          <w:p w14:paraId="6E8C114E" w14:textId="0FE201FE" w:rsidR="00841DC2" w:rsidRPr="00841DC2" w:rsidRDefault="00841DC2" w:rsidP="00841DC2">
            <w:pPr>
              <w:ind w:firstLine="0"/>
              <w:rPr>
                <w:lang w:val="x-none"/>
              </w:rPr>
            </w:pPr>
            <w:r w:rsidRPr="00841DC2">
              <w:rPr>
                <w:rFonts w:ascii="Arial" w:hAnsi="Arial" w:cs="Arial"/>
                <w:sz w:val="24"/>
                <w:szCs w:val="24"/>
              </w:rPr>
              <w:t>СанПиН 2.1.4.1116-02</w:t>
            </w:r>
          </w:p>
        </w:tc>
        <w:tc>
          <w:tcPr>
            <w:tcW w:w="5635" w:type="dxa"/>
          </w:tcPr>
          <w:p w14:paraId="0E80DC91" w14:textId="4FDBA618" w:rsidR="00841DC2" w:rsidRPr="00841DC2" w:rsidRDefault="00841DC2" w:rsidP="00841DC2">
            <w:pPr>
              <w:ind w:firstLine="0"/>
              <w:rPr>
                <w:lang w:val="x-none"/>
              </w:rPr>
            </w:pPr>
            <w:r w:rsidRPr="00841DC2">
              <w:rPr>
                <w:rFonts w:ascii="Arial" w:hAnsi="Arial" w:cs="Arial"/>
                <w:sz w:val="24"/>
                <w:szCs w:val="24"/>
              </w:rPr>
              <w:t>Санитарно-эпидемиологическими правилами и нормативами «Питьевая вода. гигиенические требования к качеству воды, расфасованной в емкости. контроль качества»</w:t>
            </w:r>
          </w:p>
        </w:tc>
      </w:tr>
      <w:tr w:rsidR="00841DC2" w:rsidRPr="00841DC2" w14:paraId="6CEE7AED" w14:textId="77777777" w:rsidTr="00841DC2">
        <w:tc>
          <w:tcPr>
            <w:tcW w:w="675" w:type="dxa"/>
          </w:tcPr>
          <w:p w14:paraId="3EF9BF63" w14:textId="3E56799B" w:rsidR="00841DC2" w:rsidRPr="00841DC2" w:rsidRDefault="00841DC2" w:rsidP="00841DC2">
            <w:pPr>
              <w:ind w:firstLine="0"/>
              <w:rPr>
                <w:lang w:val="x-none"/>
              </w:rPr>
            </w:pPr>
            <w:r w:rsidRPr="00841DC2">
              <w:rPr>
                <w:rFonts w:ascii="Arial" w:hAnsi="Arial" w:cs="Arial"/>
                <w:sz w:val="24"/>
                <w:szCs w:val="24"/>
                <w:lang w:val="en-US"/>
              </w:rPr>
              <w:t>[2]</w:t>
            </w:r>
          </w:p>
        </w:tc>
        <w:tc>
          <w:tcPr>
            <w:tcW w:w="3544" w:type="dxa"/>
          </w:tcPr>
          <w:p w14:paraId="0E302072" w14:textId="04173563" w:rsidR="00841DC2" w:rsidRPr="00841DC2" w:rsidRDefault="00841DC2" w:rsidP="00841DC2">
            <w:pPr>
              <w:ind w:firstLine="0"/>
              <w:rPr>
                <w:lang w:val="x-none"/>
              </w:rPr>
            </w:pPr>
            <w:r w:rsidRPr="00841DC2">
              <w:rPr>
                <w:rFonts w:ascii="Arial" w:hAnsi="Arial" w:cs="Arial"/>
                <w:sz w:val="24"/>
                <w:szCs w:val="24"/>
              </w:rPr>
              <w:t>ТУ 2642-001-33813273-97</w:t>
            </w:r>
          </w:p>
        </w:tc>
        <w:tc>
          <w:tcPr>
            <w:tcW w:w="5635" w:type="dxa"/>
          </w:tcPr>
          <w:p w14:paraId="17042880" w14:textId="2F4B72B9" w:rsidR="00841DC2" w:rsidRPr="00841DC2" w:rsidRDefault="00841DC2" w:rsidP="00841DC2">
            <w:pPr>
              <w:ind w:hanging="3"/>
              <w:rPr>
                <w:rFonts w:ascii="Arial" w:hAnsi="Arial" w:cs="Arial"/>
                <w:sz w:val="24"/>
                <w:szCs w:val="24"/>
              </w:rPr>
            </w:pPr>
            <w:r w:rsidRPr="00841DC2">
              <w:rPr>
                <w:rFonts w:ascii="Arial" w:hAnsi="Arial" w:cs="Arial"/>
                <w:sz w:val="24"/>
                <w:szCs w:val="24"/>
              </w:rPr>
              <w:t>Стандарт-титры (фиксаналы, нормадозы). Технические условия</w:t>
            </w:r>
          </w:p>
          <w:p w14:paraId="67596E6F" w14:textId="77777777" w:rsidR="00841DC2" w:rsidRPr="00841DC2" w:rsidRDefault="00841DC2" w:rsidP="00841DC2">
            <w:pPr>
              <w:ind w:firstLine="0"/>
              <w:rPr>
                <w:lang w:val="x-none"/>
              </w:rPr>
            </w:pPr>
          </w:p>
        </w:tc>
      </w:tr>
      <w:tr w:rsidR="00841DC2" w:rsidRPr="00841DC2" w14:paraId="3EF7410D" w14:textId="77777777" w:rsidTr="00841DC2">
        <w:tc>
          <w:tcPr>
            <w:tcW w:w="675" w:type="dxa"/>
          </w:tcPr>
          <w:p w14:paraId="13EED7CD" w14:textId="50B061F1" w:rsidR="00841DC2" w:rsidRPr="00841DC2" w:rsidRDefault="00841DC2" w:rsidP="00841DC2">
            <w:pPr>
              <w:ind w:firstLine="0"/>
              <w:rPr>
                <w:lang w:val="x-none"/>
              </w:rPr>
            </w:pPr>
            <w:r w:rsidRPr="00841DC2">
              <w:rPr>
                <w:rFonts w:ascii="Arial" w:hAnsi="Arial" w:cs="Arial"/>
                <w:sz w:val="24"/>
                <w:szCs w:val="24"/>
              </w:rPr>
              <w:t>[3]</w:t>
            </w:r>
          </w:p>
        </w:tc>
        <w:tc>
          <w:tcPr>
            <w:tcW w:w="3544" w:type="dxa"/>
          </w:tcPr>
          <w:p w14:paraId="4CD99722" w14:textId="2DCE8F42" w:rsidR="00841DC2" w:rsidRPr="00841DC2" w:rsidRDefault="00841DC2" w:rsidP="00841DC2">
            <w:pPr>
              <w:ind w:firstLine="0"/>
              <w:rPr>
                <w:lang w:val="x-none"/>
              </w:rPr>
            </w:pPr>
            <w:r w:rsidRPr="00841DC2">
              <w:rPr>
                <w:rFonts w:ascii="Arial" w:hAnsi="Arial" w:cs="Arial"/>
                <w:sz w:val="24"/>
                <w:szCs w:val="24"/>
              </w:rPr>
              <w:t>ТУ 6-09-1678-95</w:t>
            </w:r>
          </w:p>
        </w:tc>
        <w:tc>
          <w:tcPr>
            <w:tcW w:w="5635" w:type="dxa"/>
          </w:tcPr>
          <w:p w14:paraId="63609D90" w14:textId="0C8982EB" w:rsidR="00841DC2" w:rsidRPr="00841DC2" w:rsidRDefault="00841DC2" w:rsidP="00841DC2">
            <w:pPr>
              <w:ind w:hanging="3"/>
              <w:rPr>
                <w:rFonts w:ascii="Arial" w:hAnsi="Arial" w:cs="Arial"/>
                <w:sz w:val="24"/>
                <w:szCs w:val="24"/>
              </w:rPr>
            </w:pPr>
            <w:r w:rsidRPr="00841DC2">
              <w:rPr>
                <w:rFonts w:ascii="Arial" w:hAnsi="Arial" w:cs="Arial"/>
                <w:sz w:val="24"/>
                <w:szCs w:val="24"/>
              </w:rPr>
              <w:t>Фильтры обеззоленные (белая, красная, синяя ленты)</w:t>
            </w:r>
            <w:r>
              <w:rPr>
                <w:rFonts w:ascii="Arial" w:hAnsi="Arial" w:cs="Arial"/>
                <w:sz w:val="24"/>
                <w:szCs w:val="24"/>
              </w:rPr>
              <w:t>.</w:t>
            </w:r>
            <w:r w:rsidRPr="00841DC2">
              <w:rPr>
                <w:rFonts w:ascii="Arial" w:hAnsi="Arial" w:cs="Arial"/>
                <w:sz w:val="24"/>
                <w:szCs w:val="24"/>
              </w:rPr>
              <w:t xml:space="preserve"> Технические условия</w:t>
            </w:r>
          </w:p>
          <w:p w14:paraId="6033022B" w14:textId="67026EC6" w:rsidR="00841DC2" w:rsidRPr="00841DC2" w:rsidRDefault="00841DC2" w:rsidP="00841DC2">
            <w:pPr>
              <w:ind w:firstLine="34"/>
              <w:rPr>
                <w:rFonts w:ascii="Arial" w:hAnsi="Arial" w:cs="Arial"/>
                <w:sz w:val="24"/>
                <w:szCs w:val="24"/>
              </w:rPr>
            </w:pPr>
          </w:p>
          <w:p w14:paraId="5287CE04" w14:textId="77777777" w:rsidR="00841DC2" w:rsidRPr="00841DC2" w:rsidRDefault="00841DC2" w:rsidP="00841DC2">
            <w:pPr>
              <w:ind w:firstLine="0"/>
            </w:pPr>
          </w:p>
        </w:tc>
      </w:tr>
    </w:tbl>
    <w:p w14:paraId="769833D0" w14:textId="77777777" w:rsidR="00841DC2" w:rsidRDefault="00841DC2" w:rsidP="00841DC2">
      <w:pPr>
        <w:rPr>
          <w:highlight w:val="yellow"/>
          <w:lang w:val="x-none"/>
        </w:rPr>
      </w:pPr>
    </w:p>
    <w:p w14:paraId="4808AD12" w14:textId="77777777" w:rsidR="00841DC2" w:rsidRPr="00841DC2" w:rsidRDefault="00841DC2" w:rsidP="00841DC2">
      <w:pPr>
        <w:rPr>
          <w:highlight w:val="yellow"/>
          <w:lang w:val="x-none"/>
        </w:rPr>
      </w:pPr>
    </w:p>
    <w:p w14:paraId="4D0B42E3" w14:textId="77777777" w:rsidR="00802149" w:rsidRPr="002C231D" w:rsidRDefault="00802149" w:rsidP="001F543E">
      <w:pPr>
        <w:rPr>
          <w:color w:val="FF0000"/>
        </w:rPr>
      </w:pPr>
    </w:p>
    <w:p w14:paraId="4411DCA6" w14:textId="77777777" w:rsidR="00802149" w:rsidRPr="002C231D" w:rsidRDefault="00802149">
      <w:pPr>
        <w:rPr>
          <w:color w:val="FF0000"/>
        </w:rPr>
      </w:pPr>
      <w:r w:rsidRPr="002C231D">
        <w:rPr>
          <w:color w:val="FF0000"/>
        </w:rPr>
        <w:br w:type="page"/>
      </w:r>
    </w:p>
    <w:tbl>
      <w:tblPr>
        <w:tblW w:w="5000" w:type="pct"/>
        <w:tblBorders>
          <w:top w:val="single" w:sz="8" w:space="0" w:color="auto"/>
          <w:bottom w:val="single" w:sz="8" w:space="0" w:color="auto"/>
        </w:tblBorders>
        <w:tblLook w:val="04A0" w:firstRow="1" w:lastRow="0" w:firstColumn="1" w:lastColumn="0" w:noHBand="0" w:noVBand="1"/>
      </w:tblPr>
      <w:tblGrid>
        <w:gridCol w:w="9854"/>
      </w:tblGrid>
      <w:tr w:rsidR="0029148B" w:rsidRPr="0029148B" w14:paraId="6220F3A6" w14:textId="77777777" w:rsidTr="00FE1659">
        <w:trPr>
          <w:trHeight w:val="706"/>
        </w:trPr>
        <w:tc>
          <w:tcPr>
            <w:tcW w:w="5000" w:type="pct"/>
            <w:shd w:val="clear" w:color="auto" w:fill="auto"/>
          </w:tcPr>
          <w:p w14:paraId="28FFA8CD" w14:textId="1E54AAB0" w:rsidR="0029148B" w:rsidRPr="0029148B" w:rsidRDefault="00802149" w:rsidP="00FE1659">
            <w:pPr>
              <w:spacing w:before="100" w:beforeAutospacing="1" w:after="100" w:afterAutospacing="1"/>
              <w:rPr>
                <w:szCs w:val="28"/>
              </w:rPr>
            </w:pPr>
            <w:r w:rsidRPr="0029148B">
              <w:rPr>
                <w:rFonts w:ascii="Arial" w:hAnsi="Arial" w:cs="Arial"/>
                <w:b/>
                <w:sz w:val="24"/>
                <w:szCs w:val="24"/>
              </w:rPr>
              <w:lastRenderedPageBreak/>
              <w:br w:type="page"/>
            </w:r>
            <w:r w:rsidRPr="0029148B">
              <w:rPr>
                <w:rFonts w:ascii="Arial" w:hAnsi="Arial" w:cs="Arial"/>
                <w:b/>
                <w:sz w:val="24"/>
                <w:szCs w:val="24"/>
              </w:rPr>
              <w:br w:type="page"/>
            </w:r>
            <w:r w:rsidRPr="0029148B">
              <w:rPr>
                <w:rFonts w:ascii="Arial" w:hAnsi="Arial" w:cs="Arial"/>
                <w:sz w:val="24"/>
                <w:szCs w:val="24"/>
              </w:rPr>
              <w:t xml:space="preserve">УДК </w:t>
            </w:r>
            <w:r w:rsidR="00FE1659" w:rsidRPr="00FE1659">
              <w:rPr>
                <w:rFonts w:ascii="Arial" w:hAnsi="Arial" w:cs="Arial"/>
                <w:iCs/>
                <w:sz w:val="24"/>
                <w:szCs w:val="24"/>
              </w:rPr>
              <w:t>63:544:632:006.354</w:t>
            </w:r>
            <w:r w:rsidRPr="0029148B">
              <w:rPr>
                <w:rFonts w:ascii="Arial" w:hAnsi="Arial" w:cs="Arial"/>
                <w:sz w:val="24"/>
                <w:szCs w:val="24"/>
              </w:rPr>
              <w:t xml:space="preserve">                              </w:t>
            </w:r>
            <w:r w:rsidR="0077540A" w:rsidRPr="0029148B">
              <w:rPr>
                <w:rFonts w:ascii="Arial" w:hAnsi="Arial" w:cs="Arial"/>
                <w:sz w:val="24"/>
                <w:szCs w:val="24"/>
              </w:rPr>
              <w:t xml:space="preserve"> </w:t>
            </w:r>
            <w:r w:rsidR="00934489" w:rsidRPr="0029148B">
              <w:rPr>
                <w:rFonts w:ascii="Arial" w:hAnsi="Arial" w:cs="Arial"/>
                <w:sz w:val="24"/>
                <w:szCs w:val="24"/>
              </w:rPr>
              <w:t xml:space="preserve"> </w:t>
            </w:r>
            <w:r w:rsidRPr="0029148B">
              <w:rPr>
                <w:rFonts w:ascii="Arial" w:hAnsi="Arial" w:cs="Arial"/>
                <w:sz w:val="24"/>
                <w:szCs w:val="24"/>
              </w:rPr>
              <w:t xml:space="preserve">  </w:t>
            </w:r>
            <w:r w:rsidR="00DB4FF8" w:rsidRPr="0029148B">
              <w:rPr>
                <w:rFonts w:ascii="Arial" w:hAnsi="Arial" w:cs="Arial"/>
                <w:sz w:val="24"/>
                <w:szCs w:val="24"/>
              </w:rPr>
              <w:t xml:space="preserve">                                 </w:t>
            </w:r>
            <w:r w:rsidRPr="0029148B">
              <w:rPr>
                <w:rFonts w:ascii="Arial" w:hAnsi="Arial" w:cs="Arial"/>
                <w:sz w:val="24"/>
                <w:szCs w:val="24"/>
              </w:rPr>
              <w:t xml:space="preserve">ОКС </w:t>
            </w:r>
            <w:r w:rsidR="0029148B" w:rsidRPr="0029148B">
              <w:rPr>
                <w:szCs w:val="28"/>
              </w:rPr>
              <w:t>13.060.</w:t>
            </w:r>
            <w:r w:rsidR="0079038E" w:rsidRPr="005632A4">
              <w:rPr>
                <w:szCs w:val="28"/>
              </w:rPr>
              <w:t>2</w:t>
            </w:r>
            <w:r w:rsidR="0029148B" w:rsidRPr="0029148B">
              <w:rPr>
                <w:szCs w:val="28"/>
              </w:rPr>
              <w:t>0</w:t>
            </w:r>
          </w:p>
          <w:p w14:paraId="4B1790F5" w14:textId="0294184C" w:rsidR="00802149" w:rsidRPr="0029148B" w:rsidRDefault="00802149" w:rsidP="001E64CA">
            <w:pPr>
              <w:pStyle w:val="a4"/>
              <w:spacing w:line="360" w:lineRule="auto"/>
              <w:ind w:left="0" w:right="-1" w:firstLine="0"/>
              <w:rPr>
                <w:rFonts w:ascii="Arial" w:hAnsi="Arial" w:cs="Arial"/>
                <w:sz w:val="24"/>
                <w:szCs w:val="24"/>
              </w:rPr>
            </w:pPr>
            <w:bookmarkStart w:id="28" w:name="_GoBack"/>
            <w:bookmarkEnd w:id="28"/>
            <w:r w:rsidRPr="0029148B">
              <w:rPr>
                <w:rFonts w:ascii="Arial" w:hAnsi="Arial" w:cs="Arial"/>
                <w:sz w:val="24"/>
                <w:szCs w:val="24"/>
              </w:rPr>
              <w:t xml:space="preserve">Ключевые слова: </w:t>
            </w:r>
            <w:r w:rsidR="001E64CA" w:rsidRPr="0029148B">
              <w:rPr>
                <w:rFonts w:ascii="Arial" w:hAnsi="Arial" w:cs="Arial"/>
                <w:sz w:val="24"/>
                <w:szCs w:val="24"/>
              </w:rPr>
              <w:t>растворенный кислород, вода питьевая, методы измерений</w:t>
            </w:r>
          </w:p>
        </w:tc>
      </w:tr>
    </w:tbl>
    <w:p w14:paraId="25300FAF" w14:textId="77777777" w:rsidR="00802149" w:rsidRPr="002C231D" w:rsidRDefault="00802149" w:rsidP="001F543E">
      <w:pPr>
        <w:rPr>
          <w:color w:val="FF0000"/>
        </w:rPr>
      </w:pPr>
    </w:p>
    <w:p w14:paraId="3FD66106" w14:textId="77777777" w:rsidR="00905C84" w:rsidRPr="002C231D" w:rsidRDefault="00905C84" w:rsidP="001F543E">
      <w:pPr>
        <w:rPr>
          <w:color w:val="FF0000"/>
        </w:rPr>
      </w:pPr>
    </w:p>
    <w:p w14:paraId="1E5502B7" w14:textId="77777777" w:rsidR="00905C84" w:rsidRPr="002C231D" w:rsidRDefault="00905C84" w:rsidP="001F543E">
      <w:pPr>
        <w:rPr>
          <w:color w:val="FF0000"/>
        </w:rPr>
      </w:pPr>
    </w:p>
    <w:p w14:paraId="3E55F0A9" w14:textId="77777777" w:rsidR="00905C84" w:rsidRPr="002C231D" w:rsidRDefault="00905C84" w:rsidP="001F543E">
      <w:pPr>
        <w:rPr>
          <w:color w:val="FF0000"/>
        </w:rPr>
      </w:pPr>
    </w:p>
    <w:p w14:paraId="01FE567E" w14:textId="77777777" w:rsidR="00905C84" w:rsidRPr="002C231D" w:rsidRDefault="00905C84" w:rsidP="001F543E">
      <w:pPr>
        <w:rPr>
          <w:color w:val="FF0000"/>
        </w:rPr>
      </w:pPr>
    </w:p>
    <w:p w14:paraId="1548E41C" w14:textId="77777777" w:rsidR="00905C84" w:rsidRPr="002C231D" w:rsidRDefault="00905C84" w:rsidP="001F543E">
      <w:pPr>
        <w:rPr>
          <w:color w:val="FF0000"/>
        </w:rPr>
      </w:pPr>
    </w:p>
    <w:p w14:paraId="2863D2D4" w14:textId="77777777" w:rsidR="00905C84" w:rsidRPr="002C231D" w:rsidRDefault="00905C84" w:rsidP="001F543E">
      <w:pPr>
        <w:rPr>
          <w:color w:val="FF0000"/>
        </w:rPr>
      </w:pPr>
    </w:p>
    <w:p w14:paraId="189BD287" w14:textId="77777777" w:rsidR="00905C84" w:rsidRPr="002C231D" w:rsidRDefault="00905C84" w:rsidP="001F543E">
      <w:pPr>
        <w:rPr>
          <w:color w:val="FF0000"/>
        </w:rPr>
      </w:pPr>
    </w:p>
    <w:p w14:paraId="2CE851C5" w14:textId="77777777" w:rsidR="00905C84" w:rsidRPr="002C231D" w:rsidRDefault="00905C84" w:rsidP="001F543E">
      <w:pPr>
        <w:rPr>
          <w:color w:val="FF0000"/>
        </w:rPr>
      </w:pPr>
    </w:p>
    <w:p w14:paraId="6795CC67" w14:textId="77777777" w:rsidR="00905C84" w:rsidRPr="002C231D" w:rsidRDefault="00905C84" w:rsidP="001F543E">
      <w:pPr>
        <w:rPr>
          <w:color w:val="FF0000"/>
        </w:rPr>
      </w:pPr>
    </w:p>
    <w:p w14:paraId="78CF8373" w14:textId="77777777" w:rsidR="00905C84" w:rsidRPr="002C231D" w:rsidRDefault="00905C84" w:rsidP="001F543E">
      <w:pPr>
        <w:rPr>
          <w:color w:val="FF0000"/>
        </w:rPr>
      </w:pPr>
    </w:p>
    <w:p w14:paraId="4BF2D288" w14:textId="77777777" w:rsidR="00905C84" w:rsidRPr="002C231D" w:rsidRDefault="00905C84" w:rsidP="001F543E">
      <w:pPr>
        <w:rPr>
          <w:color w:val="FF0000"/>
        </w:rPr>
      </w:pPr>
    </w:p>
    <w:p w14:paraId="3D8379B5" w14:textId="77777777" w:rsidR="00905C84" w:rsidRPr="002C231D" w:rsidRDefault="00905C84" w:rsidP="001F543E">
      <w:pPr>
        <w:rPr>
          <w:color w:val="FF0000"/>
        </w:rPr>
      </w:pPr>
    </w:p>
    <w:p w14:paraId="77E0E779" w14:textId="77777777" w:rsidR="00905C84" w:rsidRPr="002C231D" w:rsidRDefault="00905C84" w:rsidP="001F543E">
      <w:pPr>
        <w:rPr>
          <w:color w:val="FF0000"/>
        </w:rPr>
      </w:pPr>
    </w:p>
    <w:p w14:paraId="0A1CFB2E" w14:textId="77777777" w:rsidR="00905C84" w:rsidRPr="002C231D" w:rsidRDefault="00905C84" w:rsidP="001F543E">
      <w:pPr>
        <w:rPr>
          <w:color w:val="FF0000"/>
        </w:rPr>
      </w:pPr>
    </w:p>
    <w:p w14:paraId="14DCCEAF" w14:textId="77777777" w:rsidR="00905C84" w:rsidRPr="002C231D" w:rsidRDefault="00905C84" w:rsidP="001F543E">
      <w:pPr>
        <w:rPr>
          <w:color w:val="FF0000"/>
        </w:rPr>
      </w:pPr>
    </w:p>
    <w:p w14:paraId="75F1C12C" w14:textId="77777777" w:rsidR="00905C84" w:rsidRPr="002C231D" w:rsidRDefault="00905C84" w:rsidP="001F543E">
      <w:pPr>
        <w:rPr>
          <w:color w:val="FF0000"/>
        </w:rPr>
      </w:pPr>
    </w:p>
    <w:p w14:paraId="568CBEA0" w14:textId="77777777" w:rsidR="00905C84" w:rsidRPr="002C231D" w:rsidRDefault="00905C84" w:rsidP="001F543E">
      <w:pPr>
        <w:rPr>
          <w:color w:val="FF0000"/>
        </w:rPr>
      </w:pPr>
    </w:p>
    <w:p w14:paraId="7079F3E3" w14:textId="77777777" w:rsidR="00905C84" w:rsidRPr="002C231D" w:rsidRDefault="00905C84" w:rsidP="001F543E">
      <w:pPr>
        <w:rPr>
          <w:color w:val="FF0000"/>
        </w:rPr>
      </w:pPr>
    </w:p>
    <w:p w14:paraId="118E3DA9" w14:textId="77777777" w:rsidR="00905C84" w:rsidRPr="002C231D" w:rsidRDefault="00905C84" w:rsidP="001F543E">
      <w:pPr>
        <w:rPr>
          <w:color w:val="FF0000"/>
        </w:rPr>
      </w:pPr>
    </w:p>
    <w:p w14:paraId="18E028FB" w14:textId="77777777" w:rsidR="00905C84" w:rsidRPr="002C231D" w:rsidRDefault="00905C84" w:rsidP="001F543E">
      <w:pPr>
        <w:rPr>
          <w:color w:val="FF0000"/>
        </w:rPr>
      </w:pPr>
    </w:p>
    <w:p w14:paraId="6A90DB94" w14:textId="77777777" w:rsidR="00905C84" w:rsidRPr="002C231D" w:rsidRDefault="00905C84" w:rsidP="001F543E">
      <w:pPr>
        <w:rPr>
          <w:color w:val="FF0000"/>
        </w:rPr>
      </w:pPr>
    </w:p>
    <w:p w14:paraId="5244B806" w14:textId="77777777" w:rsidR="00905C84" w:rsidRPr="002C231D" w:rsidRDefault="00905C84" w:rsidP="001F543E">
      <w:pPr>
        <w:rPr>
          <w:color w:val="FF0000"/>
        </w:rPr>
      </w:pPr>
    </w:p>
    <w:p w14:paraId="3154904D" w14:textId="77777777" w:rsidR="00905C84" w:rsidRPr="002C231D" w:rsidRDefault="00905C84" w:rsidP="001F543E">
      <w:pPr>
        <w:rPr>
          <w:color w:val="FF0000"/>
        </w:rPr>
      </w:pPr>
    </w:p>
    <w:p w14:paraId="1430B6D0" w14:textId="77777777" w:rsidR="00905C84" w:rsidRPr="002C231D" w:rsidRDefault="00905C84" w:rsidP="001F543E">
      <w:pPr>
        <w:rPr>
          <w:color w:val="FF0000"/>
        </w:rPr>
      </w:pPr>
    </w:p>
    <w:p w14:paraId="2BE1FF10" w14:textId="77777777" w:rsidR="00905C84" w:rsidRPr="002C231D" w:rsidRDefault="00905C84" w:rsidP="001F543E">
      <w:pPr>
        <w:rPr>
          <w:color w:val="FF0000"/>
        </w:rPr>
      </w:pPr>
    </w:p>
    <w:p w14:paraId="1802D6D1" w14:textId="77777777" w:rsidR="00905C84" w:rsidRPr="002C231D" w:rsidRDefault="00905C84" w:rsidP="001F543E">
      <w:pPr>
        <w:rPr>
          <w:color w:val="FF0000"/>
        </w:rPr>
      </w:pPr>
    </w:p>
    <w:p w14:paraId="3FF7C6C6" w14:textId="77777777" w:rsidR="00905C84" w:rsidRPr="002C231D" w:rsidRDefault="00905C84" w:rsidP="001F543E">
      <w:pPr>
        <w:rPr>
          <w:color w:val="FF0000"/>
        </w:rPr>
      </w:pPr>
    </w:p>
    <w:p w14:paraId="1F917246" w14:textId="77777777" w:rsidR="00B12222" w:rsidRPr="009C5C0A" w:rsidRDefault="00B12222" w:rsidP="00B1043E">
      <w:pPr>
        <w:tabs>
          <w:tab w:val="left" w:pos="2213"/>
        </w:tabs>
        <w:spacing w:line="360" w:lineRule="auto"/>
        <w:ind w:firstLine="0"/>
        <w:rPr>
          <w:rFonts w:ascii="Arial" w:hAnsi="Arial" w:cs="Arial"/>
          <w:sz w:val="24"/>
          <w:szCs w:val="24"/>
        </w:rPr>
      </w:pPr>
      <w:r w:rsidRPr="009C5C0A">
        <w:rPr>
          <w:rFonts w:ascii="Arial" w:hAnsi="Arial" w:cs="Arial"/>
          <w:sz w:val="24"/>
          <w:szCs w:val="24"/>
        </w:rPr>
        <w:t xml:space="preserve">Руководитель разработки, </w:t>
      </w:r>
    </w:p>
    <w:p w14:paraId="29D9A0D4" w14:textId="2C648A4B" w:rsidR="00B12222" w:rsidRPr="009C5C0A" w:rsidRDefault="00485250" w:rsidP="00B1043E">
      <w:pPr>
        <w:tabs>
          <w:tab w:val="left" w:pos="2213"/>
        </w:tabs>
        <w:spacing w:line="360" w:lineRule="auto"/>
        <w:ind w:firstLine="0"/>
        <w:rPr>
          <w:rFonts w:ascii="Arial" w:hAnsi="Arial" w:cs="Arial"/>
          <w:sz w:val="24"/>
          <w:szCs w:val="24"/>
        </w:rPr>
      </w:pPr>
      <w:r>
        <w:rPr>
          <w:rFonts w:ascii="Arial" w:hAnsi="Arial" w:cs="Arial"/>
          <w:sz w:val="24"/>
          <w:szCs w:val="24"/>
        </w:rPr>
        <w:t>И.о.</w:t>
      </w:r>
      <w:r w:rsidR="00B12222" w:rsidRPr="009C5C0A">
        <w:rPr>
          <w:rFonts w:ascii="Arial" w:hAnsi="Arial" w:cs="Arial"/>
          <w:sz w:val="24"/>
          <w:szCs w:val="24"/>
        </w:rPr>
        <w:t>председател</w:t>
      </w:r>
      <w:r>
        <w:rPr>
          <w:rFonts w:ascii="Arial" w:hAnsi="Arial" w:cs="Arial"/>
          <w:sz w:val="24"/>
          <w:szCs w:val="24"/>
        </w:rPr>
        <w:t>я</w:t>
      </w:r>
      <w:r w:rsidR="00B12222" w:rsidRPr="009C5C0A">
        <w:rPr>
          <w:rFonts w:ascii="Arial" w:hAnsi="Arial" w:cs="Arial"/>
          <w:sz w:val="24"/>
          <w:szCs w:val="24"/>
        </w:rPr>
        <w:t xml:space="preserve"> </w:t>
      </w:r>
      <w:r w:rsidR="00BA480F" w:rsidRPr="009C5C0A">
        <w:rPr>
          <w:rFonts w:ascii="Arial" w:hAnsi="Arial" w:cs="Arial"/>
          <w:sz w:val="24"/>
          <w:szCs w:val="24"/>
        </w:rPr>
        <w:t xml:space="preserve">ПК 1 </w:t>
      </w:r>
      <w:r w:rsidR="00B12222" w:rsidRPr="009C5C0A">
        <w:rPr>
          <w:rFonts w:ascii="Arial" w:hAnsi="Arial" w:cs="Arial"/>
          <w:sz w:val="24"/>
          <w:szCs w:val="24"/>
        </w:rPr>
        <w:t xml:space="preserve">« Безопасность и </w:t>
      </w:r>
    </w:p>
    <w:p w14:paraId="1CFB9DBD" w14:textId="0CBFE433" w:rsidR="00386DE4" w:rsidRPr="009C5C0A" w:rsidRDefault="0014661C" w:rsidP="00B1043E">
      <w:pPr>
        <w:spacing w:line="360" w:lineRule="auto"/>
        <w:ind w:firstLine="0"/>
        <w:rPr>
          <w:rFonts w:ascii="Arial" w:hAnsi="Arial" w:cs="Arial"/>
          <w:sz w:val="24"/>
          <w:szCs w:val="24"/>
        </w:rPr>
      </w:pPr>
      <w:r w:rsidRPr="009C5C0A">
        <w:rPr>
          <w:rFonts w:ascii="Arial" w:hAnsi="Arial" w:cs="Arial"/>
          <w:sz w:val="24"/>
          <w:szCs w:val="24"/>
        </w:rPr>
        <w:t>эффективность</w:t>
      </w:r>
      <w:r w:rsidRPr="009C5C0A">
        <w:rPr>
          <w:rFonts w:ascii="Arial" w:hAnsi="Arial" w:cs="Arial"/>
          <w:sz w:val="24"/>
          <w:szCs w:val="24"/>
          <w:lang w:val="en-US"/>
        </w:rPr>
        <w:t> </w:t>
      </w:r>
      <w:r w:rsidR="00B12222" w:rsidRPr="009C5C0A">
        <w:rPr>
          <w:rFonts w:ascii="Arial" w:hAnsi="Arial" w:cs="Arial"/>
          <w:sz w:val="24"/>
          <w:szCs w:val="24"/>
        </w:rPr>
        <w:t>водохозяйственной</w:t>
      </w:r>
      <w:r w:rsidRPr="009C5C0A">
        <w:rPr>
          <w:rFonts w:ascii="Arial" w:hAnsi="Arial" w:cs="Arial"/>
          <w:sz w:val="24"/>
          <w:szCs w:val="24"/>
        </w:rPr>
        <w:t xml:space="preserve"> </w:t>
      </w:r>
      <w:r w:rsidR="00B12222" w:rsidRPr="009C5C0A">
        <w:rPr>
          <w:rFonts w:ascii="Arial" w:hAnsi="Arial" w:cs="Arial"/>
          <w:sz w:val="24"/>
          <w:szCs w:val="24"/>
        </w:rPr>
        <w:t xml:space="preserve">деятельности»  </w:t>
      </w:r>
      <w:r w:rsidR="00BA480F" w:rsidRPr="009C5C0A">
        <w:rPr>
          <w:rFonts w:ascii="Arial" w:hAnsi="Arial" w:cs="Arial"/>
          <w:sz w:val="24"/>
          <w:szCs w:val="24"/>
        </w:rPr>
        <w:t xml:space="preserve">ТК  </w:t>
      </w:r>
      <w:r w:rsidR="009C5C0A" w:rsidRPr="009C5C0A">
        <w:rPr>
          <w:rFonts w:ascii="Arial" w:hAnsi="Arial" w:cs="Arial"/>
          <w:sz w:val="24"/>
          <w:szCs w:val="24"/>
        </w:rPr>
        <w:t>343</w:t>
      </w:r>
      <w:r w:rsidR="00485250">
        <w:rPr>
          <w:rFonts w:ascii="Arial" w:hAnsi="Arial" w:cs="Arial"/>
          <w:sz w:val="24"/>
          <w:szCs w:val="24"/>
        </w:rPr>
        <w:t xml:space="preserve">                  В.Г.КИСЛОВА</w:t>
      </w:r>
    </w:p>
    <w:p w14:paraId="7BDF2264" w14:textId="77777777" w:rsidR="00B12222" w:rsidRPr="009C5C0A" w:rsidRDefault="00B12222" w:rsidP="00B12222">
      <w:pPr>
        <w:spacing w:line="360" w:lineRule="auto"/>
        <w:rPr>
          <w:rFonts w:ascii="Arial" w:hAnsi="Arial" w:cs="Arial"/>
          <w:sz w:val="24"/>
          <w:szCs w:val="24"/>
        </w:rPr>
      </w:pPr>
    </w:p>
    <w:p w14:paraId="3A374227" w14:textId="77777777" w:rsidR="00B12222" w:rsidRPr="002C231D" w:rsidRDefault="00B12222" w:rsidP="00B12222">
      <w:pPr>
        <w:spacing w:line="360" w:lineRule="auto"/>
        <w:rPr>
          <w:rFonts w:ascii="Arial" w:hAnsi="Arial" w:cs="Arial"/>
          <w:color w:val="FF0000"/>
          <w:sz w:val="24"/>
          <w:szCs w:val="24"/>
        </w:rPr>
      </w:pPr>
    </w:p>
    <w:sectPr w:rsidR="00B12222" w:rsidRPr="002C231D" w:rsidSect="005570CC">
      <w:footerReference w:type="default" r:id="rId34"/>
      <w:footerReference w:type="first" r:id="rId35"/>
      <w:pgSz w:w="11906" w:h="16838" w:code="9"/>
      <w:pgMar w:top="1134" w:right="1134" w:bottom="1134" w:left="1134" w:header="1134"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C33CC" w14:textId="77777777" w:rsidR="00FC5495" w:rsidRDefault="00FC5495" w:rsidP="0014357F">
      <w:r>
        <w:separator/>
      </w:r>
    </w:p>
  </w:endnote>
  <w:endnote w:type="continuationSeparator" w:id="0">
    <w:p w14:paraId="345A3CB6" w14:textId="77777777" w:rsidR="00FC5495" w:rsidRDefault="00FC5495" w:rsidP="0014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MT">
    <w:altName w:val="Arial Unicode MS"/>
    <w:panose1 w:val="00000000000000000000"/>
    <w:charset w:val="CC"/>
    <w:family w:val="swiss"/>
    <w:notTrueType/>
    <w:pitch w:val="default"/>
    <w:sig w:usb0="00000203" w:usb1="09060000" w:usb2="00000010" w:usb3="00000000" w:csb0="0008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C64DB" w14:textId="77777777" w:rsidR="00FC7401" w:rsidRPr="00C65406" w:rsidRDefault="00FC7401">
    <w:pPr>
      <w:pStyle w:val="a7"/>
      <w:rPr>
        <w:rFonts w:ascii="Arial" w:hAnsi="Arial" w:cs="Arial"/>
        <w:sz w:val="24"/>
      </w:rPr>
    </w:pPr>
    <w:r w:rsidRPr="00C65406">
      <w:rPr>
        <w:rFonts w:ascii="Arial" w:hAnsi="Arial" w:cs="Arial"/>
        <w:sz w:val="24"/>
      </w:rPr>
      <w:fldChar w:fldCharType="begin"/>
    </w:r>
    <w:r w:rsidRPr="00C65406">
      <w:rPr>
        <w:rFonts w:ascii="Arial" w:hAnsi="Arial" w:cs="Arial"/>
        <w:sz w:val="24"/>
      </w:rPr>
      <w:instrText>PAGE   \* MERGEFORMAT</w:instrText>
    </w:r>
    <w:r w:rsidRPr="00C65406">
      <w:rPr>
        <w:rFonts w:ascii="Arial" w:hAnsi="Arial" w:cs="Arial"/>
        <w:sz w:val="24"/>
      </w:rPr>
      <w:fldChar w:fldCharType="separate"/>
    </w:r>
    <w:r w:rsidR="005266F4">
      <w:rPr>
        <w:rFonts w:ascii="Arial" w:hAnsi="Arial" w:cs="Arial"/>
        <w:noProof/>
        <w:sz w:val="24"/>
      </w:rPr>
      <w:t>II</w:t>
    </w:r>
    <w:r w:rsidRPr="00C65406">
      <w:rPr>
        <w:rFonts w:ascii="Arial" w:hAnsi="Arial" w:cs="Arial"/>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863AE" w14:textId="77777777" w:rsidR="00FC7401" w:rsidRPr="00F8611E" w:rsidRDefault="00FC7401" w:rsidP="00C91E8E">
    <w:pPr>
      <w:pStyle w:val="a7"/>
      <w:jc w:val="right"/>
      <w:rPr>
        <w:rFonts w:ascii="Arial" w:hAnsi="Arial" w:cs="Arial"/>
        <w:sz w:val="24"/>
        <w:szCs w:val="24"/>
      </w:rPr>
    </w:pPr>
    <w:r w:rsidRPr="00F8611E">
      <w:rPr>
        <w:rFonts w:ascii="Arial" w:hAnsi="Arial" w:cs="Arial"/>
        <w:sz w:val="24"/>
        <w:szCs w:val="24"/>
      </w:rPr>
      <w:fldChar w:fldCharType="begin"/>
    </w:r>
    <w:r w:rsidRPr="00F8611E">
      <w:rPr>
        <w:rFonts w:ascii="Arial" w:hAnsi="Arial" w:cs="Arial"/>
        <w:sz w:val="24"/>
        <w:szCs w:val="24"/>
      </w:rPr>
      <w:instrText>PAGE   \* MERGEFORMAT</w:instrText>
    </w:r>
    <w:r w:rsidRPr="00F8611E">
      <w:rPr>
        <w:rFonts w:ascii="Arial" w:hAnsi="Arial" w:cs="Arial"/>
        <w:sz w:val="24"/>
        <w:szCs w:val="24"/>
      </w:rPr>
      <w:fldChar w:fldCharType="separate"/>
    </w:r>
    <w:r>
      <w:rPr>
        <w:rFonts w:ascii="Arial" w:hAnsi="Arial" w:cs="Arial"/>
        <w:noProof/>
        <w:sz w:val="24"/>
        <w:szCs w:val="24"/>
      </w:rPr>
      <w:t>III</w:t>
    </w:r>
    <w:r w:rsidRPr="00F8611E">
      <w:rPr>
        <w:rFonts w:ascii="Arial" w:hAnsi="Arial" w:cs="Arial"/>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1CD65" w14:textId="77777777" w:rsidR="00FC7401" w:rsidRPr="00C65406" w:rsidRDefault="00FC7401" w:rsidP="002E6AB5">
    <w:pPr>
      <w:pStyle w:val="a7"/>
      <w:ind w:firstLine="0"/>
      <w:jc w:val="left"/>
      <w:rPr>
        <w:rFonts w:ascii="Arial" w:hAnsi="Arial" w:cs="Arial"/>
        <w:sz w:val="24"/>
      </w:rPr>
    </w:pPr>
    <w:r w:rsidRPr="00C65406">
      <w:rPr>
        <w:rFonts w:ascii="Arial" w:hAnsi="Arial" w:cs="Arial"/>
        <w:sz w:val="24"/>
      </w:rPr>
      <w:fldChar w:fldCharType="begin"/>
    </w:r>
    <w:r w:rsidRPr="00C65406">
      <w:rPr>
        <w:rFonts w:ascii="Arial" w:hAnsi="Arial" w:cs="Arial"/>
        <w:sz w:val="24"/>
      </w:rPr>
      <w:instrText>PAGE   \* MERGEFORMAT</w:instrText>
    </w:r>
    <w:r w:rsidRPr="00C65406">
      <w:rPr>
        <w:rFonts w:ascii="Arial" w:hAnsi="Arial" w:cs="Arial"/>
        <w:sz w:val="24"/>
      </w:rPr>
      <w:fldChar w:fldCharType="separate"/>
    </w:r>
    <w:r w:rsidR="00FE1659">
      <w:rPr>
        <w:rFonts w:ascii="Arial" w:hAnsi="Arial" w:cs="Arial"/>
        <w:noProof/>
        <w:sz w:val="24"/>
      </w:rPr>
      <w:t>II</w:t>
    </w:r>
    <w:r w:rsidRPr="00C65406">
      <w:rPr>
        <w:rFonts w:ascii="Arial" w:hAnsi="Arial" w:cs="Arial"/>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AF22F" w14:textId="77777777" w:rsidR="00FC7401" w:rsidRPr="00417BE8" w:rsidRDefault="00FC7401" w:rsidP="00052707">
    <w:pPr>
      <w:pStyle w:val="a7"/>
      <w:ind w:firstLine="0"/>
      <w:rPr>
        <w:rFonts w:ascii="Arial" w:hAnsi="Arial" w:cs="Arial"/>
        <w:sz w:val="24"/>
      </w:rPr>
    </w:pPr>
    <w:r w:rsidRPr="00417BE8">
      <w:rPr>
        <w:rFonts w:ascii="Arial" w:hAnsi="Arial" w:cs="Arial"/>
        <w:sz w:val="24"/>
      </w:rPr>
      <w:fldChar w:fldCharType="begin"/>
    </w:r>
    <w:r w:rsidRPr="00417BE8">
      <w:rPr>
        <w:rFonts w:ascii="Arial" w:hAnsi="Arial" w:cs="Arial"/>
        <w:sz w:val="24"/>
      </w:rPr>
      <w:instrText>PAGE   \* MERGEFORMAT</w:instrText>
    </w:r>
    <w:r w:rsidRPr="00417BE8">
      <w:rPr>
        <w:rFonts w:ascii="Arial" w:hAnsi="Arial" w:cs="Arial"/>
        <w:sz w:val="24"/>
      </w:rPr>
      <w:fldChar w:fldCharType="separate"/>
    </w:r>
    <w:r w:rsidR="00FE1659">
      <w:rPr>
        <w:rFonts w:ascii="Arial" w:hAnsi="Arial" w:cs="Arial"/>
        <w:noProof/>
        <w:sz w:val="24"/>
      </w:rPr>
      <w:t>18</w:t>
    </w:r>
    <w:r w:rsidRPr="00417BE8">
      <w:rPr>
        <w:rFonts w:ascii="Arial" w:hAnsi="Arial" w:cs="Arial"/>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91B3F" w14:textId="77777777" w:rsidR="00FC7401" w:rsidRPr="00F8611E" w:rsidRDefault="00FC7401" w:rsidP="00C91E8E">
    <w:pPr>
      <w:pStyle w:val="a7"/>
      <w:jc w:val="right"/>
      <w:rPr>
        <w:rFonts w:ascii="Arial" w:hAnsi="Arial" w:cs="Arial"/>
        <w:sz w:val="24"/>
        <w:szCs w:val="24"/>
      </w:rPr>
    </w:pPr>
    <w:r w:rsidRPr="00F8611E">
      <w:rPr>
        <w:rFonts w:ascii="Arial" w:hAnsi="Arial" w:cs="Arial"/>
        <w:sz w:val="24"/>
        <w:szCs w:val="24"/>
      </w:rPr>
      <w:fldChar w:fldCharType="begin"/>
    </w:r>
    <w:r w:rsidRPr="00F8611E">
      <w:rPr>
        <w:rFonts w:ascii="Arial" w:hAnsi="Arial" w:cs="Arial"/>
        <w:sz w:val="24"/>
        <w:szCs w:val="24"/>
      </w:rPr>
      <w:instrText>PAGE   \* MERGEFORMAT</w:instrText>
    </w:r>
    <w:r w:rsidRPr="00F8611E">
      <w:rPr>
        <w:rFonts w:ascii="Arial" w:hAnsi="Arial" w:cs="Arial"/>
        <w:sz w:val="24"/>
        <w:szCs w:val="24"/>
      </w:rPr>
      <w:fldChar w:fldCharType="separate"/>
    </w:r>
    <w:r>
      <w:rPr>
        <w:rFonts w:ascii="Arial" w:hAnsi="Arial" w:cs="Arial"/>
        <w:noProof/>
        <w:sz w:val="24"/>
        <w:szCs w:val="24"/>
      </w:rPr>
      <w:t>V</w:t>
    </w:r>
    <w:r w:rsidRPr="00F8611E">
      <w:rPr>
        <w:rFonts w:ascii="Arial" w:hAnsi="Arial" w:cs="Arial"/>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AD066" w14:textId="77777777" w:rsidR="00FC7401" w:rsidRPr="00417BE8" w:rsidRDefault="00FC7401" w:rsidP="00417BE8">
    <w:pPr>
      <w:pStyle w:val="a7"/>
      <w:jc w:val="right"/>
      <w:rPr>
        <w:rFonts w:ascii="Arial" w:hAnsi="Arial" w:cs="Arial"/>
        <w:sz w:val="24"/>
      </w:rPr>
    </w:pPr>
    <w:r w:rsidRPr="00417BE8">
      <w:rPr>
        <w:rFonts w:ascii="Arial" w:hAnsi="Arial" w:cs="Arial"/>
        <w:sz w:val="24"/>
      </w:rPr>
      <w:fldChar w:fldCharType="begin"/>
    </w:r>
    <w:r w:rsidRPr="00417BE8">
      <w:rPr>
        <w:rFonts w:ascii="Arial" w:hAnsi="Arial" w:cs="Arial"/>
        <w:sz w:val="24"/>
      </w:rPr>
      <w:instrText>PAGE   \* MERGEFORMAT</w:instrText>
    </w:r>
    <w:r w:rsidRPr="00417BE8">
      <w:rPr>
        <w:rFonts w:ascii="Arial" w:hAnsi="Arial" w:cs="Arial"/>
        <w:sz w:val="24"/>
      </w:rPr>
      <w:fldChar w:fldCharType="separate"/>
    </w:r>
    <w:r w:rsidR="00FE1659">
      <w:rPr>
        <w:rFonts w:ascii="Arial" w:hAnsi="Arial" w:cs="Arial"/>
        <w:noProof/>
        <w:sz w:val="24"/>
      </w:rPr>
      <w:t>III</w:t>
    </w:r>
    <w:r w:rsidRPr="00417BE8">
      <w:rPr>
        <w:rFonts w:ascii="Arial" w:hAnsi="Arial" w:cs="Arial"/>
        <w:sz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479FB" w14:textId="77777777" w:rsidR="00FC7401" w:rsidRPr="00052707" w:rsidRDefault="00FC7401" w:rsidP="001241C0">
    <w:pPr>
      <w:pStyle w:val="a7"/>
      <w:jc w:val="right"/>
      <w:rPr>
        <w:rFonts w:ascii="Arial" w:hAnsi="Arial" w:cs="Arial"/>
        <w:sz w:val="24"/>
      </w:rPr>
    </w:pPr>
    <w:r w:rsidRPr="00052707">
      <w:rPr>
        <w:rFonts w:ascii="Arial" w:hAnsi="Arial" w:cs="Arial"/>
        <w:sz w:val="24"/>
      </w:rPr>
      <w:fldChar w:fldCharType="begin"/>
    </w:r>
    <w:r w:rsidRPr="00052707">
      <w:rPr>
        <w:rFonts w:ascii="Arial" w:hAnsi="Arial" w:cs="Arial"/>
        <w:sz w:val="24"/>
      </w:rPr>
      <w:instrText>PAGE   \* MERGEFORMAT</w:instrText>
    </w:r>
    <w:r w:rsidRPr="00052707">
      <w:rPr>
        <w:rFonts w:ascii="Arial" w:hAnsi="Arial" w:cs="Arial"/>
        <w:sz w:val="24"/>
      </w:rPr>
      <w:fldChar w:fldCharType="separate"/>
    </w:r>
    <w:r w:rsidR="00FE1659">
      <w:rPr>
        <w:rFonts w:ascii="Arial" w:hAnsi="Arial" w:cs="Arial"/>
        <w:noProof/>
        <w:sz w:val="24"/>
      </w:rPr>
      <w:t>19</w:t>
    </w:r>
    <w:r w:rsidRPr="00052707">
      <w:rPr>
        <w:rFonts w:ascii="Arial" w:hAnsi="Arial" w:cs="Arial"/>
        <w:sz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0684" w14:textId="77777777" w:rsidR="005570CC" w:rsidRPr="00417BE8" w:rsidRDefault="005570CC" w:rsidP="00417BE8">
    <w:pPr>
      <w:pStyle w:val="a7"/>
      <w:jc w:val="right"/>
      <w:rPr>
        <w:rFonts w:ascii="Arial" w:hAnsi="Arial" w:cs="Arial"/>
        <w:sz w:val="24"/>
      </w:rPr>
    </w:pPr>
    <w:r w:rsidRPr="00417BE8">
      <w:rPr>
        <w:rFonts w:ascii="Arial" w:hAnsi="Arial" w:cs="Arial"/>
        <w:sz w:val="24"/>
      </w:rPr>
      <w:fldChar w:fldCharType="begin"/>
    </w:r>
    <w:r w:rsidRPr="00417BE8">
      <w:rPr>
        <w:rFonts w:ascii="Arial" w:hAnsi="Arial" w:cs="Arial"/>
        <w:sz w:val="24"/>
      </w:rPr>
      <w:instrText>PAGE   \* MERGEFORMAT</w:instrText>
    </w:r>
    <w:r w:rsidRPr="00417BE8">
      <w:rPr>
        <w:rFonts w:ascii="Arial" w:hAnsi="Arial" w:cs="Arial"/>
        <w:sz w:val="24"/>
      </w:rPr>
      <w:fldChar w:fldCharType="separate"/>
    </w:r>
    <w:r w:rsidR="00FE1659">
      <w:rPr>
        <w:rFonts w:ascii="Arial" w:hAnsi="Arial" w:cs="Arial"/>
        <w:noProof/>
        <w:sz w:val="24"/>
      </w:rPr>
      <w:t>1</w:t>
    </w:r>
    <w:r w:rsidRPr="00417BE8">
      <w:rPr>
        <w:rFonts w:ascii="Arial" w:hAnsi="Arial" w:cs="Arial"/>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F51B7" w14:textId="77777777" w:rsidR="00FC5495" w:rsidRDefault="00FC5495" w:rsidP="0014357F">
      <w:r>
        <w:separator/>
      </w:r>
    </w:p>
  </w:footnote>
  <w:footnote w:type="continuationSeparator" w:id="0">
    <w:p w14:paraId="083CDADA" w14:textId="77777777" w:rsidR="00FC5495" w:rsidRDefault="00FC5495" w:rsidP="00143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AE786" w14:textId="26B4D19B" w:rsidR="00FC7401" w:rsidRPr="002C231D" w:rsidRDefault="00FC7401" w:rsidP="00417BE8">
    <w:pPr>
      <w:pStyle w:val="a5"/>
      <w:ind w:firstLine="0"/>
      <w:jc w:val="left"/>
      <w:rPr>
        <w:rFonts w:ascii="Arial" w:hAnsi="Arial" w:cs="Arial"/>
        <w:lang w:val="en-US"/>
      </w:rPr>
    </w:pPr>
    <w:r w:rsidRPr="00002814">
      <w:rPr>
        <w:rFonts w:ascii="Arial" w:hAnsi="Arial" w:cs="Arial"/>
        <w:b/>
        <w:sz w:val="24"/>
        <w:szCs w:val="24"/>
      </w:rPr>
      <w:t xml:space="preserve">ГОСТ Р </w:t>
    </w:r>
    <w:r w:rsidRPr="00002814">
      <w:rPr>
        <w:rFonts w:ascii="Arial" w:hAnsi="Arial" w:cs="Arial"/>
        <w:b/>
        <w:i/>
        <w:sz w:val="24"/>
        <w:szCs w:val="24"/>
        <w:lang w:val="en-US"/>
      </w:rPr>
      <w:t>(</w:t>
    </w:r>
    <w:r w:rsidR="003066CC">
      <w:rPr>
        <w:rFonts w:ascii="Arial" w:hAnsi="Arial" w:cs="Arial"/>
        <w:b/>
        <w:i/>
        <w:sz w:val="24"/>
        <w:szCs w:val="24"/>
      </w:rPr>
      <w:t>окончательная редакция</w:t>
    </w:r>
    <w:r w:rsidRPr="00002814">
      <w:rPr>
        <w:rFonts w:ascii="Arial" w:hAnsi="Arial" w:cs="Arial"/>
        <w:b/>
        <w:i/>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2BF85" w14:textId="59629497" w:rsidR="00FC7401" w:rsidRPr="00F8611E" w:rsidRDefault="00FC7401" w:rsidP="00BD3397">
    <w:pPr>
      <w:pStyle w:val="a5"/>
      <w:jc w:val="right"/>
      <w:rPr>
        <w:rFonts w:ascii="Arial" w:hAnsi="Arial" w:cs="Arial"/>
      </w:rPr>
    </w:pPr>
    <w:r w:rsidRPr="00F8611E">
      <w:rPr>
        <w:rFonts w:ascii="Arial" w:hAnsi="Arial" w:cs="Arial"/>
        <w:b/>
        <w:sz w:val="24"/>
        <w:szCs w:val="24"/>
      </w:rPr>
      <w:t>ГОСТ Р</w:t>
    </w:r>
    <w:r>
      <w:rPr>
        <w:rFonts w:ascii="Arial" w:hAnsi="Arial" w:cs="Arial"/>
        <w:b/>
        <w:sz w:val="24"/>
        <w:szCs w:val="24"/>
      </w:rPr>
      <w:t xml:space="preserve"> </w:t>
    </w:r>
    <w:r w:rsidRPr="00604068">
      <w:rPr>
        <w:rFonts w:ascii="Arial" w:hAnsi="Arial" w:cs="Arial"/>
        <w:b/>
        <w:i/>
        <w:sz w:val="24"/>
        <w:szCs w:val="24"/>
      </w:rPr>
      <w:t>(</w:t>
    </w:r>
    <w:r w:rsidR="005266F4">
      <w:rPr>
        <w:rFonts w:ascii="Arial" w:hAnsi="Arial" w:cs="Arial"/>
        <w:b/>
        <w:i/>
        <w:sz w:val="24"/>
        <w:szCs w:val="24"/>
      </w:rPr>
      <w:t>окончательная редакция</w:t>
    </w:r>
    <w:r w:rsidRPr="00604068">
      <w:rPr>
        <w:rFonts w:ascii="Arial" w:hAnsi="Arial" w:cs="Arial"/>
        <w:b/>
        <w:i/>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29B71" w14:textId="77777777" w:rsidR="00FC7401" w:rsidRPr="00002814" w:rsidRDefault="00FC7401" w:rsidP="00417BE8">
    <w:pPr>
      <w:pStyle w:val="a5"/>
      <w:ind w:firstLine="0"/>
      <w:jc w:val="left"/>
      <w:rPr>
        <w:rFonts w:ascii="Arial" w:hAnsi="Arial" w:cs="Arial"/>
      </w:rPr>
    </w:pPr>
    <w:r w:rsidRPr="00002814">
      <w:rPr>
        <w:rFonts w:ascii="Arial" w:hAnsi="Arial" w:cs="Arial"/>
        <w:b/>
        <w:sz w:val="24"/>
        <w:szCs w:val="24"/>
      </w:rPr>
      <w:t xml:space="preserve">ГОСТ Р </w:t>
    </w:r>
    <w:r w:rsidRPr="00002814">
      <w:rPr>
        <w:rFonts w:ascii="Arial" w:hAnsi="Arial" w:cs="Arial"/>
        <w:b/>
        <w:i/>
        <w:sz w:val="24"/>
        <w:szCs w:val="24"/>
        <w:lang w:val="en-US"/>
      </w:rPr>
      <w:t>(</w:t>
    </w:r>
    <w:r w:rsidRPr="00002814">
      <w:rPr>
        <w:rFonts w:ascii="Arial" w:hAnsi="Arial" w:cs="Arial"/>
        <w:b/>
        <w:i/>
        <w:sz w:val="24"/>
        <w:szCs w:val="24"/>
      </w:rPr>
      <w:t>проект)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DF0E9" w14:textId="7CD118C0" w:rsidR="00FC7401" w:rsidRPr="00604068" w:rsidRDefault="00FC7401" w:rsidP="00417BE8">
    <w:pPr>
      <w:pStyle w:val="a5"/>
      <w:ind w:firstLine="0"/>
      <w:jc w:val="left"/>
      <w:rPr>
        <w:rFonts w:ascii="Arial" w:hAnsi="Arial" w:cs="Arial"/>
      </w:rPr>
    </w:pPr>
    <w:r w:rsidRPr="00002814">
      <w:rPr>
        <w:rFonts w:ascii="Arial" w:hAnsi="Arial" w:cs="Arial"/>
        <w:b/>
        <w:sz w:val="24"/>
        <w:szCs w:val="24"/>
      </w:rPr>
      <w:t xml:space="preserve">ГОСТ Р </w:t>
    </w:r>
    <w:r w:rsidRPr="00604068">
      <w:rPr>
        <w:rFonts w:ascii="Arial" w:hAnsi="Arial" w:cs="Arial"/>
        <w:b/>
        <w:i/>
        <w:sz w:val="24"/>
        <w:szCs w:val="24"/>
        <w:lang w:val="en-US"/>
      </w:rPr>
      <w:t>(</w:t>
    </w:r>
    <w:r w:rsidR="005266F4">
      <w:rPr>
        <w:rFonts w:ascii="Arial" w:hAnsi="Arial" w:cs="Arial"/>
        <w:b/>
        <w:i/>
        <w:sz w:val="24"/>
        <w:szCs w:val="24"/>
      </w:rPr>
      <w:t>окончательная редакция</w:t>
    </w:r>
    <w:r w:rsidRPr="00604068">
      <w:rPr>
        <w:rFonts w:ascii="Arial" w:hAnsi="Arial" w:cs="Arial"/>
        <w:b/>
        <w:i/>
        <w:sz w:val="24"/>
        <w:szCs w:val="24"/>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ED750" w14:textId="47C53422" w:rsidR="00FC7401" w:rsidRPr="00002814" w:rsidRDefault="00FC7401" w:rsidP="00417BE8">
    <w:pPr>
      <w:pStyle w:val="a5"/>
      <w:ind w:firstLine="0"/>
      <w:jc w:val="left"/>
      <w:rPr>
        <w:rFonts w:ascii="Arial" w:hAnsi="Arial" w:cs="Arial"/>
      </w:rPr>
    </w:pPr>
    <w:r w:rsidRPr="00002814">
      <w:rPr>
        <w:rFonts w:ascii="Arial" w:hAnsi="Arial" w:cs="Arial"/>
        <w:b/>
        <w:sz w:val="24"/>
        <w:szCs w:val="24"/>
      </w:rPr>
      <w:t xml:space="preserve">ГОСТ Р </w:t>
    </w:r>
    <w:r w:rsidRPr="00604068">
      <w:rPr>
        <w:rFonts w:ascii="Arial" w:hAnsi="Arial" w:cs="Arial"/>
        <w:b/>
        <w:i/>
        <w:sz w:val="24"/>
        <w:szCs w:val="24"/>
      </w:rPr>
      <w:t>(</w:t>
    </w:r>
    <w:r w:rsidR="005266F4">
      <w:rPr>
        <w:rFonts w:ascii="Arial" w:hAnsi="Arial" w:cs="Arial"/>
        <w:b/>
        <w:i/>
        <w:sz w:val="24"/>
        <w:szCs w:val="24"/>
      </w:rPr>
      <w:t>окончательная редакция</w:t>
    </w:r>
    <w:r w:rsidRPr="00604068">
      <w:rPr>
        <w:rFonts w:ascii="Arial" w:hAnsi="Arial" w:cs="Arial"/>
        <w:b/>
        <w:i/>
        <w:sz w:val="24"/>
        <w:szCs w:val="24"/>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EC65B" w14:textId="2CB13A37" w:rsidR="00FC7401" w:rsidRPr="00092B71" w:rsidRDefault="00FC7401" w:rsidP="00092B71">
    <w:pPr>
      <w:pStyle w:val="a5"/>
      <w:ind w:firstLine="0"/>
      <w:jc w:val="right"/>
      <w:rPr>
        <w:rFonts w:ascii="Arial" w:hAnsi="Arial" w:cs="Arial"/>
        <w:lang w:val="en-US"/>
      </w:rPr>
    </w:pPr>
    <w:r w:rsidRPr="00002814">
      <w:rPr>
        <w:rFonts w:ascii="Arial" w:hAnsi="Arial" w:cs="Arial"/>
        <w:b/>
        <w:sz w:val="24"/>
        <w:szCs w:val="24"/>
      </w:rPr>
      <w:t xml:space="preserve">ГОСТ Р </w:t>
    </w:r>
    <w:r w:rsidRPr="00002814">
      <w:rPr>
        <w:rFonts w:ascii="Arial" w:hAnsi="Arial" w:cs="Arial"/>
        <w:b/>
        <w:i/>
        <w:sz w:val="24"/>
        <w:szCs w:val="24"/>
        <w:lang w:val="en-US"/>
      </w:rPr>
      <w:t>(</w:t>
    </w:r>
    <w:r w:rsidR="005266F4">
      <w:rPr>
        <w:rFonts w:ascii="Arial" w:hAnsi="Arial" w:cs="Arial"/>
        <w:b/>
        <w:i/>
        <w:sz w:val="24"/>
        <w:szCs w:val="24"/>
      </w:rPr>
      <w:t>окончательная редакция</w:t>
    </w:r>
    <w:r w:rsidRPr="00002814">
      <w:rPr>
        <w:rFonts w:ascii="Arial" w:hAnsi="Arial" w:cs="Arial"/>
        <w:b/>
        <w:i/>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B76D8"/>
    <w:multiLevelType w:val="hybridMultilevel"/>
    <w:tmpl w:val="14DC9502"/>
    <w:lvl w:ilvl="0" w:tplc="DDF0BCC2">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0923BF5"/>
    <w:multiLevelType w:val="hybridMultilevel"/>
    <w:tmpl w:val="F586AC9C"/>
    <w:lvl w:ilvl="0" w:tplc="896C6244">
      <w:start w:val="1"/>
      <w:numFmt w:val="decimal"/>
      <w:lvlText w:val="1.%1"/>
      <w:lvlJc w:val="left"/>
      <w:pPr>
        <w:ind w:left="1429" w:hanging="360"/>
      </w:pPr>
      <w:rPr>
        <w:rFonts w:cs="Times New Roman" w:hint="default"/>
      </w:rPr>
    </w:lvl>
    <w:lvl w:ilvl="1" w:tplc="896C6244">
      <w:start w:val="1"/>
      <w:numFmt w:val="decimal"/>
      <w:lvlText w:val="1.%2"/>
      <w:lvlJc w:val="left"/>
      <w:pPr>
        <w:ind w:left="2149" w:hanging="360"/>
      </w:pPr>
      <w:rPr>
        <w:rFonts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3C537DE"/>
    <w:multiLevelType w:val="multilevel"/>
    <w:tmpl w:val="EE3CF2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A3372E2"/>
    <w:multiLevelType w:val="multilevel"/>
    <w:tmpl w:val="3D0EA6A0"/>
    <w:lvl w:ilvl="0">
      <w:start w:val="7"/>
      <w:numFmt w:val="decimal"/>
      <w:lvlText w:val="%1"/>
      <w:lvlJc w:val="left"/>
      <w:pPr>
        <w:ind w:left="525" w:hanging="525"/>
      </w:pPr>
      <w:rPr>
        <w:rFonts w:hint="default"/>
      </w:rPr>
    </w:lvl>
    <w:lvl w:ilvl="1">
      <w:start w:val="2"/>
      <w:numFmt w:val="decimal"/>
      <w:lvlText w:val="%1.%2"/>
      <w:lvlJc w:val="left"/>
      <w:pPr>
        <w:ind w:left="1021" w:hanging="52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4">
    <w:nsid w:val="3D7C0549"/>
    <w:multiLevelType w:val="hybridMultilevel"/>
    <w:tmpl w:val="924042AE"/>
    <w:lvl w:ilvl="0" w:tplc="2D86F01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E34804"/>
    <w:multiLevelType w:val="multilevel"/>
    <w:tmpl w:val="F3BAD75A"/>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3A528CD"/>
    <w:multiLevelType w:val="hybridMultilevel"/>
    <w:tmpl w:val="26BA1C86"/>
    <w:lvl w:ilvl="0" w:tplc="F06E7252">
      <w:start w:val="1"/>
      <w:numFmt w:val="decimal"/>
      <w:lvlText w:val="8.2.%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6DF5FBE"/>
    <w:multiLevelType w:val="hybridMultilevel"/>
    <w:tmpl w:val="34FE5088"/>
    <w:lvl w:ilvl="0" w:tplc="1E3EA204">
      <w:start w:val="1"/>
      <w:numFmt w:val="decimal"/>
      <w:lvlText w:val="3.%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9C18B2"/>
    <w:multiLevelType w:val="hybridMultilevel"/>
    <w:tmpl w:val="B38A6368"/>
    <w:lvl w:ilvl="0" w:tplc="A90470FA">
      <w:start w:val="1"/>
      <w:numFmt w:val="decimal"/>
      <w:lvlText w:val="8.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91242B5"/>
    <w:multiLevelType w:val="hybridMultilevel"/>
    <w:tmpl w:val="5952F3D8"/>
    <w:lvl w:ilvl="0" w:tplc="FD763E74">
      <w:start w:val="1"/>
      <w:numFmt w:val="decimal"/>
      <w:lvlText w:val="8.%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E8C6E09"/>
    <w:multiLevelType w:val="hybridMultilevel"/>
    <w:tmpl w:val="B38A6368"/>
    <w:lvl w:ilvl="0" w:tplc="A90470FA">
      <w:start w:val="1"/>
      <w:numFmt w:val="decimal"/>
      <w:lvlText w:val="8.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3520C7"/>
    <w:multiLevelType w:val="hybridMultilevel"/>
    <w:tmpl w:val="314A5BF2"/>
    <w:lvl w:ilvl="0" w:tplc="D37CC820">
      <w:start w:val="1"/>
      <w:numFmt w:val="decimal"/>
      <w:lvlText w:val="9.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A797867"/>
    <w:multiLevelType w:val="hybridMultilevel"/>
    <w:tmpl w:val="82C402A4"/>
    <w:lvl w:ilvl="0" w:tplc="A914FABC">
      <w:start w:val="1"/>
      <w:numFmt w:val="decimal"/>
      <w:lvlText w:val="9.%1"/>
      <w:lvlJc w:val="left"/>
      <w:pPr>
        <w:ind w:left="1429" w:hanging="360"/>
      </w:pPr>
      <w:rPr>
        <w:rFonts w:hint="default"/>
        <w:b/>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B085BBD"/>
    <w:multiLevelType w:val="multilevel"/>
    <w:tmpl w:val="E370E7E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4">
    <w:nsid w:val="6E737BFB"/>
    <w:multiLevelType w:val="hybridMultilevel"/>
    <w:tmpl w:val="5952F3D8"/>
    <w:lvl w:ilvl="0" w:tplc="FD763E74">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6A556A8"/>
    <w:multiLevelType w:val="multilevel"/>
    <w:tmpl w:val="68A60A2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C24389C"/>
    <w:multiLevelType w:val="hybridMultilevel"/>
    <w:tmpl w:val="6F520F32"/>
    <w:lvl w:ilvl="0" w:tplc="2C3A13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650BBB"/>
    <w:multiLevelType w:val="hybridMultilevel"/>
    <w:tmpl w:val="D3667F1E"/>
    <w:lvl w:ilvl="0" w:tplc="EC82F0BA">
      <w:start w:val="1"/>
      <w:numFmt w:val="decimal"/>
      <w:lvlText w:val="9.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DA56E08"/>
    <w:multiLevelType w:val="multilevel"/>
    <w:tmpl w:val="EECA786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13"/>
  </w:num>
  <w:num w:numId="4">
    <w:abstractNumId w:val="10"/>
  </w:num>
  <w:num w:numId="5">
    <w:abstractNumId w:val="9"/>
  </w:num>
  <w:num w:numId="6">
    <w:abstractNumId w:val="6"/>
  </w:num>
  <w:num w:numId="7">
    <w:abstractNumId w:val="0"/>
  </w:num>
  <w:num w:numId="8">
    <w:abstractNumId w:val="12"/>
  </w:num>
  <w:num w:numId="9">
    <w:abstractNumId w:val="11"/>
  </w:num>
  <w:num w:numId="10">
    <w:abstractNumId w:val="8"/>
  </w:num>
  <w:num w:numId="11">
    <w:abstractNumId w:val="17"/>
  </w:num>
  <w:num w:numId="12">
    <w:abstractNumId w:val="14"/>
  </w:num>
  <w:num w:numId="13">
    <w:abstractNumId w:val="4"/>
  </w:num>
  <w:num w:numId="14">
    <w:abstractNumId w:val="15"/>
  </w:num>
  <w:num w:numId="15">
    <w:abstractNumId w:val="3"/>
  </w:num>
  <w:num w:numId="16">
    <w:abstractNumId w:val="5"/>
  </w:num>
  <w:num w:numId="17">
    <w:abstractNumId w:val="18"/>
  </w:num>
  <w:num w:numId="18">
    <w:abstractNumId w:val="2"/>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77"/>
    <w:rsid w:val="000017D1"/>
    <w:rsid w:val="0000208B"/>
    <w:rsid w:val="00002814"/>
    <w:rsid w:val="000029CD"/>
    <w:rsid w:val="00002EE2"/>
    <w:rsid w:val="0000488C"/>
    <w:rsid w:val="00004FE6"/>
    <w:rsid w:val="000057AE"/>
    <w:rsid w:val="000103AB"/>
    <w:rsid w:val="00010912"/>
    <w:rsid w:val="00011253"/>
    <w:rsid w:val="0001136E"/>
    <w:rsid w:val="000127C7"/>
    <w:rsid w:val="00012845"/>
    <w:rsid w:val="000139B7"/>
    <w:rsid w:val="00015717"/>
    <w:rsid w:val="000164CF"/>
    <w:rsid w:val="00020227"/>
    <w:rsid w:val="00020BFB"/>
    <w:rsid w:val="0002120C"/>
    <w:rsid w:val="00021BE2"/>
    <w:rsid w:val="0002410B"/>
    <w:rsid w:val="00024B95"/>
    <w:rsid w:val="0002579D"/>
    <w:rsid w:val="00025AE0"/>
    <w:rsid w:val="000306F6"/>
    <w:rsid w:val="00031E18"/>
    <w:rsid w:val="000323D4"/>
    <w:rsid w:val="00033362"/>
    <w:rsid w:val="000333B0"/>
    <w:rsid w:val="000339A1"/>
    <w:rsid w:val="00035507"/>
    <w:rsid w:val="00035574"/>
    <w:rsid w:val="000371C5"/>
    <w:rsid w:val="0004002B"/>
    <w:rsid w:val="00041A44"/>
    <w:rsid w:val="000435F3"/>
    <w:rsid w:val="000446F8"/>
    <w:rsid w:val="000457A9"/>
    <w:rsid w:val="0004686B"/>
    <w:rsid w:val="000468B6"/>
    <w:rsid w:val="00052707"/>
    <w:rsid w:val="0005286C"/>
    <w:rsid w:val="0005289B"/>
    <w:rsid w:val="00052A13"/>
    <w:rsid w:val="0005550A"/>
    <w:rsid w:val="00056D7F"/>
    <w:rsid w:val="00060AE9"/>
    <w:rsid w:val="000633AF"/>
    <w:rsid w:val="00065FC4"/>
    <w:rsid w:val="000670E9"/>
    <w:rsid w:val="00073348"/>
    <w:rsid w:val="00074F49"/>
    <w:rsid w:val="00076E4A"/>
    <w:rsid w:val="0007762E"/>
    <w:rsid w:val="000806CB"/>
    <w:rsid w:val="0008427A"/>
    <w:rsid w:val="000844B4"/>
    <w:rsid w:val="000855DB"/>
    <w:rsid w:val="0008630A"/>
    <w:rsid w:val="00086BF3"/>
    <w:rsid w:val="00087409"/>
    <w:rsid w:val="00090306"/>
    <w:rsid w:val="000924D4"/>
    <w:rsid w:val="00092737"/>
    <w:rsid w:val="000929C3"/>
    <w:rsid w:val="00092B71"/>
    <w:rsid w:val="00093F7C"/>
    <w:rsid w:val="000940BF"/>
    <w:rsid w:val="0009629E"/>
    <w:rsid w:val="000973A1"/>
    <w:rsid w:val="000977A6"/>
    <w:rsid w:val="000A11F9"/>
    <w:rsid w:val="000A1C02"/>
    <w:rsid w:val="000A2167"/>
    <w:rsid w:val="000A5516"/>
    <w:rsid w:val="000A6C10"/>
    <w:rsid w:val="000A77F7"/>
    <w:rsid w:val="000B060D"/>
    <w:rsid w:val="000B0F88"/>
    <w:rsid w:val="000B101E"/>
    <w:rsid w:val="000B2736"/>
    <w:rsid w:val="000B3046"/>
    <w:rsid w:val="000B31E9"/>
    <w:rsid w:val="000B35E6"/>
    <w:rsid w:val="000B53B8"/>
    <w:rsid w:val="000B6211"/>
    <w:rsid w:val="000B6580"/>
    <w:rsid w:val="000C1C47"/>
    <w:rsid w:val="000C212C"/>
    <w:rsid w:val="000C579C"/>
    <w:rsid w:val="000C5CF1"/>
    <w:rsid w:val="000C6731"/>
    <w:rsid w:val="000C6937"/>
    <w:rsid w:val="000C695A"/>
    <w:rsid w:val="000C7138"/>
    <w:rsid w:val="000C7727"/>
    <w:rsid w:val="000C7AD4"/>
    <w:rsid w:val="000D02E3"/>
    <w:rsid w:val="000D062F"/>
    <w:rsid w:val="000D1EEF"/>
    <w:rsid w:val="000D244D"/>
    <w:rsid w:val="000D2794"/>
    <w:rsid w:val="000D400E"/>
    <w:rsid w:val="000D4AFF"/>
    <w:rsid w:val="000D4E94"/>
    <w:rsid w:val="000D4F4D"/>
    <w:rsid w:val="000D6189"/>
    <w:rsid w:val="000D6B02"/>
    <w:rsid w:val="000D7482"/>
    <w:rsid w:val="000E01FB"/>
    <w:rsid w:val="000E102A"/>
    <w:rsid w:val="000E1317"/>
    <w:rsid w:val="000E35D0"/>
    <w:rsid w:val="000E4207"/>
    <w:rsid w:val="000E4727"/>
    <w:rsid w:val="000E4ECF"/>
    <w:rsid w:val="000E5059"/>
    <w:rsid w:val="000E6AA3"/>
    <w:rsid w:val="000E731C"/>
    <w:rsid w:val="000E7A13"/>
    <w:rsid w:val="000E7BCD"/>
    <w:rsid w:val="000E7FF2"/>
    <w:rsid w:val="000F08E6"/>
    <w:rsid w:val="000F182A"/>
    <w:rsid w:val="000F34DB"/>
    <w:rsid w:val="000F47A4"/>
    <w:rsid w:val="000F5B63"/>
    <w:rsid w:val="000F6CB4"/>
    <w:rsid w:val="000F715A"/>
    <w:rsid w:val="000F7331"/>
    <w:rsid w:val="000F7A3E"/>
    <w:rsid w:val="001003B5"/>
    <w:rsid w:val="00100B23"/>
    <w:rsid w:val="001020B9"/>
    <w:rsid w:val="00102CDF"/>
    <w:rsid w:val="00103A22"/>
    <w:rsid w:val="00103F6F"/>
    <w:rsid w:val="00104305"/>
    <w:rsid w:val="001052FF"/>
    <w:rsid w:val="0010531F"/>
    <w:rsid w:val="00106045"/>
    <w:rsid w:val="0010627A"/>
    <w:rsid w:val="00107080"/>
    <w:rsid w:val="00111B0B"/>
    <w:rsid w:val="0011274F"/>
    <w:rsid w:val="0011456C"/>
    <w:rsid w:val="00114E68"/>
    <w:rsid w:val="00115281"/>
    <w:rsid w:val="00115B93"/>
    <w:rsid w:val="00115EA1"/>
    <w:rsid w:val="001223F4"/>
    <w:rsid w:val="00123E6F"/>
    <w:rsid w:val="00124013"/>
    <w:rsid w:val="001241C0"/>
    <w:rsid w:val="001245A5"/>
    <w:rsid w:val="00127CAD"/>
    <w:rsid w:val="00132E8F"/>
    <w:rsid w:val="0014050C"/>
    <w:rsid w:val="00140905"/>
    <w:rsid w:val="00140F26"/>
    <w:rsid w:val="0014357F"/>
    <w:rsid w:val="00143C25"/>
    <w:rsid w:val="0014661C"/>
    <w:rsid w:val="00147350"/>
    <w:rsid w:val="0014781A"/>
    <w:rsid w:val="00147AB3"/>
    <w:rsid w:val="00147B55"/>
    <w:rsid w:val="00151A52"/>
    <w:rsid w:val="00152E9A"/>
    <w:rsid w:val="00154433"/>
    <w:rsid w:val="00154DF7"/>
    <w:rsid w:val="00154EC1"/>
    <w:rsid w:val="001557DB"/>
    <w:rsid w:val="00161580"/>
    <w:rsid w:val="00162B65"/>
    <w:rsid w:val="0016355F"/>
    <w:rsid w:val="001636F6"/>
    <w:rsid w:val="001640BD"/>
    <w:rsid w:val="00166CDE"/>
    <w:rsid w:val="001670BC"/>
    <w:rsid w:val="0017095A"/>
    <w:rsid w:val="00172DE0"/>
    <w:rsid w:val="00173AEE"/>
    <w:rsid w:val="00173F74"/>
    <w:rsid w:val="00174993"/>
    <w:rsid w:val="001749CF"/>
    <w:rsid w:val="0017746E"/>
    <w:rsid w:val="00180D82"/>
    <w:rsid w:val="0018307C"/>
    <w:rsid w:val="00183813"/>
    <w:rsid w:val="00184377"/>
    <w:rsid w:val="00185019"/>
    <w:rsid w:val="00185901"/>
    <w:rsid w:val="00186130"/>
    <w:rsid w:val="00187DA8"/>
    <w:rsid w:val="001902F1"/>
    <w:rsid w:val="00190AF7"/>
    <w:rsid w:val="00190D3D"/>
    <w:rsid w:val="001911B6"/>
    <w:rsid w:val="00193F61"/>
    <w:rsid w:val="001958CF"/>
    <w:rsid w:val="00195CC3"/>
    <w:rsid w:val="0019763D"/>
    <w:rsid w:val="001A08F3"/>
    <w:rsid w:val="001A27EE"/>
    <w:rsid w:val="001A3E5B"/>
    <w:rsid w:val="001A44C7"/>
    <w:rsid w:val="001A452C"/>
    <w:rsid w:val="001A4982"/>
    <w:rsid w:val="001B13BD"/>
    <w:rsid w:val="001B2649"/>
    <w:rsid w:val="001B45A2"/>
    <w:rsid w:val="001B4764"/>
    <w:rsid w:val="001B4D59"/>
    <w:rsid w:val="001B5718"/>
    <w:rsid w:val="001B5C72"/>
    <w:rsid w:val="001B5E27"/>
    <w:rsid w:val="001B628D"/>
    <w:rsid w:val="001B72F4"/>
    <w:rsid w:val="001B7883"/>
    <w:rsid w:val="001C0F21"/>
    <w:rsid w:val="001C5D08"/>
    <w:rsid w:val="001C7010"/>
    <w:rsid w:val="001C7A4D"/>
    <w:rsid w:val="001D07B9"/>
    <w:rsid w:val="001D28B4"/>
    <w:rsid w:val="001D345E"/>
    <w:rsid w:val="001D6483"/>
    <w:rsid w:val="001E12C0"/>
    <w:rsid w:val="001E1449"/>
    <w:rsid w:val="001E2330"/>
    <w:rsid w:val="001E23B7"/>
    <w:rsid w:val="001E2E23"/>
    <w:rsid w:val="001E3BED"/>
    <w:rsid w:val="001E45D7"/>
    <w:rsid w:val="001E4D32"/>
    <w:rsid w:val="001E5CE2"/>
    <w:rsid w:val="001E62F4"/>
    <w:rsid w:val="001E64CA"/>
    <w:rsid w:val="001E6674"/>
    <w:rsid w:val="001F0D3E"/>
    <w:rsid w:val="001F23A4"/>
    <w:rsid w:val="001F2D0B"/>
    <w:rsid w:val="001F3D9D"/>
    <w:rsid w:val="001F46A7"/>
    <w:rsid w:val="001F543E"/>
    <w:rsid w:val="001F5C28"/>
    <w:rsid w:val="001F5C42"/>
    <w:rsid w:val="001F6748"/>
    <w:rsid w:val="00203134"/>
    <w:rsid w:val="00203887"/>
    <w:rsid w:val="00205168"/>
    <w:rsid w:val="00205834"/>
    <w:rsid w:val="00205DCE"/>
    <w:rsid w:val="0020617A"/>
    <w:rsid w:val="00206F86"/>
    <w:rsid w:val="00207ADC"/>
    <w:rsid w:val="002103C2"/>
    <w:rsid w:val="00210E95"/>
    <w:rsid w:val="0021175E"/>
    <w:rsid w:val="0021490D"/>
    <w:rsid w:val="00215CC8"/>
    <w:rsid w:val="0021607A"/>
    <w:rsid w:val="002165CD"/>
    <w:rsid w:val="00217EF0"/>
    <w:rsid w:val="00220F57"/>
    <w:rsid w:val="00221479"/>
    <w:rsid w:val="0022304D"/>
    <w:rsid w:val="002235BD"/>
    <w:rsid w:val="00223FC3"/>
    <w:rsid w:val="002246BD"/>
    <w:rsid w:val="0022577D"/>
    <w:rsid w:val="00225FAB"/>
    <w:rsid w:val="00227172"/>
    <w:rsid w:val="00230B82"/>
    <w:rsid w:val="00231F33"/>
    <w:rsid w:val="00233101"/>
    <w:rsid w:val="00233678"/>
    <w:rsid w:val="0023584B"/>
    <w:rsid w:val="00235D34"/>
    <w:rsid w:val="00235ED6"/>
    <w:rsid w:val="0024050E"/>
    <w:rsid w:val="00240A11"/>
    <w:rsid w:val="00241F47"/>
    <w:rsid w:val="00241F51"/>
    <w:rsid w:val="00242CA7"/>
    <w:rsid w:val="00244E77"/>
    <w:rsid w:val="00245FFD"/>
    <w:rsid w:val="00250648"/>
    <w:rsid w:val="00252EA1"/>
    <w:rsid w:val="00253EC9"/>
    <w:rsid w:val="00253F47"/>
    <w:rsid w:val="00256F0D"/>
    <w:rsid w:val="00257356"/>
    <w:rsid w:val="002576B7"/>
    <w:rsid w:val="002601C2"/>
    <w:rsid w:val="00260C6C"/>
    <w:rsid w:val="002631FE"/>
    <w:rsid w:val="002647AA"/>
    <w:rsid w:val="0026653F"/>
    <w:rsid w:val="00266E85"/>
    <w:rsid w:val="00270A16"/>
    <w:rsid w:val="002714CA"/>
    <w:rsid w:val="00271C43"/>
    <w:rsid w:val="00272601"/>
    <w:rsid w:val="00272CD8"/>
    <w:rsid w:val="002747A3"/>
    <w:rsid w:val="00274D51"/>
    <w:rsid w:val="0027582A"/>
    <w:rsid w:val="002761AB"/>
    <w:rsid w:val="0027625C"/>
    <w:rsid w:val="002770BB"/>
    <w:rsid w:val="0027752D"/>
    <w:rsid w:val="00281E33"/>
    <w:rsid w:val="00283404"/>
    <w:rsid w:val="00284996"/>
    <w:rsid w:val="00290893"/>
    <w:rsid w:val="00290F91"/>
    <w:rsid w:val="0029148B"/>
    <w:rsid w:val="00291DAB"/>
    <w:rsid w:val="002921CE"/>
    <w:rsid w:val="00292A0D"/>
    <w:rsid w:val="00295667"/>
    <w:rsid w:val="002972C8"/>
    <w:rsid w:val="00297DDA"/>
    <w:rsid w:val="00297E7C"/>
    <w:rsid w:val="002A18DF"/>
    <w:rsid w:val="002A236F"/>
    <w:rsid w:val="002A252D"/>
    <w:rsid w:val="002A2A7F"/>
    <w:rsid w:val="002A3339"/>
    <w:rsid w:val="002A415F"/>
    <w:rsid w:val="002A4600"/>
    <w:rsid w:val="002A798D"/>
    <w:rsid w:val="002A7A8B"/>
    <w:rsid w:val="002B01F4"/>
    <w:rsid w:val="002B04CB"/>
    <w:rsid w:val="002B2BE6"/>
    <w:rsid w:val="002B5F52"/>
    <w:rsid w:val="002C06EA"/>
    <w:rsid w:val="002C083C"/>
    <w:rsid w:val="002C231D"/>
    <w:rsid w:val="002C2C73"/>
    <w:rsid w:val="002C4129"/>
    <w:rsid w:val="002C4E67"/>
    <w:rsid w:val="002C6825"/>
    <w:rsid w:val="002C7D8D"/>
    <w:rsid w:val="002C7F34"/>
    <w:rsid w:val="002D017F"/>
    <w:rsid w:val="002D12DB"/>
    <w:rsid w:val="002D1375"/>
    <w:rsid w:val="002D344E"/>
    <w:rsid w:val="002D3E4E"/>
    <w:rsid w:val="002D40D1"/>
    <w:rsid w:val="002D4450"/>
    <w:rsid w:val="002D4FF6"/>
    <w:rsid w:val="002D6019"/>
    <w:rsid w:val="002D6B80"/>
    <w:rsid w:val="002E120A"/>
    <w:rsid w:val="002E2503"/>
    <w:rsid w:val="002E30C1"/>
    <w:rsid w:val="002E33E8"/>
    <w:rsid w:val="002E42D6"/>
    <w:rsid w:val="002E46C5"/>
    <w:rsid w:val="002E46C9"/>
    <w:rsid w:val="002E52DF"/>
    <w:rsid w:val="002E5699"/>
    <w:rsid w:val="002E5A35"/>
    <w:rsid w:val="002E619B"/>
    <w:rsid w:val="002E6AB5"/>
    <w:rsid w:val="002E71D7"/>
    <w:rsid w:val="002E78A8"/>
    <w:rsid w:val="002F0062"/>
    <w:rsid w:val="002F0BCD"/>
    <w:rsid w:val="002F0D29"/>
    <w:rsid w:val="002F0ED0"/>
    <w:rsid w:val="002F27F4"/>
    <w:rsid w:val="002F4A46"/>
    <w:rsid w:val="002F58BE"/>
    <w:rsid w:val="002F6CD9"/>
    <w:rsid w:val="002F743E"/>
    <w:rsid w:val="002F761C"/>
    <w:rsid w:val="00300C87"/>
    <w:rsid w:val="003033BC"/>
    <w:rsid w:val="00303434"/>
    <w:rsid w:val="00303A52"/>
    <w:rsid w:val="00305D73"/>
    <w:rsid w:val="003066CC"/>
    <w:rsid w:val="00307476"/>
    <w:rsid w:val="00307FF3"/>
    <w:rsid w:val="00310341"/>
    <w:rsid w:val="00310449"/>
    <w:rsid w:val="00311129"/>
    <w:rsid w:val="00311591"/>
    <w:rsid w:val="00311ED5"/>
    <w:rsid w:val="00313C69"/>
    <w:rsid w:val="00313F3E"/>
    <w:rsid w:val="0032102F"/>
    <w:rsid w:val="00321C26"/>
    <w:rsid w:val="00322163"/>
    <w:rsid w:val="00322869"/>
    <w:rsid w:val="00322ADD"/>
    <w:rsid w:val="0032356B"/>
    <w:rsid w:val="00324B6C"/>
    <w:rsid w:val="00325AF9"/>
    <w:rsid w:val="00325FEC"/>
    <w:rsid w:val="00326E7C"/>
    <w:rsid w:val="003274AA"/>
    <w:rsid w:val="00327E03"/>
    <w:rsid w:val="00330E96"/>
    <w:rsid w:val="00334CC0"/>
    <w:rsid w:val="00335015"/>
    <w:rsid w:val="003368BA"/>
    <w:rsid w:val="00337FB7"/>
    <w:rsid w:val="00341224"/>
    <w:rsid w:val="003417E3"/>
    <w:rsid w:val="00344658"/>
    <w:rsid w:val="00347ACC"/>
    <w:rsid w:val="00347BCB"/>
    <w:rsid w:val="00350202"/>
    <w:rsid w:val="00353705"/>
    <w:rsid w:val="003550CF"/>
    <w:rsid w:val="00355557"/>
    <w:rsid w:val="00355FA5"/>
    <w:rsid w:val="0035680D"/>
    <w:rsid w:val="00356BA8"/>
    <w:rsid w:val="00360E78"/>
    <w:rsid w:val="00361ED0"/>
    <w:rsid w:val="00362F9B"/>
    <w:rsid w:val="00363C9A"/>
    <w:rsid w:val="00365618"/>
    <w:rsid w:val="00365B13"/>
    <w:rsid w:val="00366501"/>
    <w:rsid w:val="003668F0"/>
    <w:rsid w:val="00367E36"/>
    <w:rsid w:val="00367F9C"/>
    <w:rsid w:val="00370310"/>
    <w:rsid w:val="0037235C"/>
    <w:rsid w:val="0037320B"/>
    <w:rsid w:val="00373BC2"/>
    <w:rsid w:val="00374772"/>
    <w:rsid w:val="0037588C"/>
    <w:rsid w:val="00377C8A"/>
    <w:rsid w:val="00381774"/>
    <w:rsid w:val="003818F2"/>
    <w:rsid w:val="0038192D"/>
    <w:rsid w:val="00382ED8"/>
    <w:rsid w:val="00383E15"/>
    <w:rsid w:val="00385A05"/>
    <w:rsid w:val="00385D9C"/>
    <w:rsid w:val="00386DE4"/>
    <w:rsid w:val="003870FF"/>
    <w:rsid w:val="00387BAE"/>
    <w:rsid w:val="00387F10"/>
    <w:rsid w:val="00390062"/>
    <w:rsid w:val="00390929"/>
    <w:rsid w:val="00390A56"/>
    <w:rsid w:val="00391A90"/>
    <w:rsid w:val="003961D0"/>
    <w:rsid w:val="00396D4B"/>
    <w:rsid w:val="00397B4A"/>
    <w:rsid w:val="003A01C5"/>
    <w:rsid w:val="003A04C7"/>
    <w:rsid w:val="003A0D77"/>
    <w:rsid w:val="003A0E80"/>
    <w:rsid w:val="003A0FFD"/>
    <w:rsid w:val="003A1046"/>
    <w:rsid w:val="003A27AB"/>
    <w:rsid w:val="003A28ED"/>
    <w:rsid w:val="003A3171"/>
    <w:rsid w:val="003A3380"/>
    <w:rsid w:val="003A428A"/>
    <w:rsid w:val="003A552F"/>
    <w:rsid w:val="003A70FC"/>
    <w:rsid w:val="003B09B5"/>
    <w:rsid w:val="003B14AA"/>
    <w:rsid w:val="003B1788"/>
    <w:rsid w:val="003B1EA4"/>
    <w:rsid w:val="003B24BF"/>
    <w:rsid w:val="003B4D65"/>
    <w:rsid w:val="003B5253"/>
    <w:rsid w:val="003B53F4"/>
    <w:rsid w:val="003B6162"/>
    <w:rsid w:val="003B6F9C"/>
    <w:rsid w:val="003B7AFE"/>
    <w:rsid w:val="003B7FD3"/>
    <w:rsid w:val="003C0BE0"/>
    <w:rsid w:val="003C2922"/>
    <w:rsid w:val="003C2DFB"/>
    <w:rsid w:val="003C35E6"/>
    <w:rsid w:val="003C6D8B"/>
    <w:rsid w:val="003C795D"/>
    <w:rsid w:val="003C7D67"/>
    <w:rsid w:val="003D0651"/>
    <w:rsid w:val="003D291B"/>
    <w:rsid w:val="003D2959"/>
    <w:rsid w:val="003D3C3D"/>
    <w:rsid w:val="003D4629"/>
    <w:rsid w:val="003D7870"/>
    <w:rsid w:val="003D7DEC"/>
    <w:rsid w:val="003E02A6"/>
    <w:rsid w:val="003E035E"/>
    <w:rsid w:val="003E16BC"/>
    <w:rsid w:val="003E1CA7"/>
    <w:rsid w:val="003E269B"/>
    <w:rsid w:val="003E6563"/>
    <w:rsid w:val="003E6991"/>
    <w:rsid w:val="003F0781"/>
    <w:rsid w:val="003F1852"/>
    <w:rsid w:val="003F1F22"/>
    <w:rsid w:val="003F2147"/>
    <w:rsid w:val="003F3505"/>
    <w:rsid w:val="003F65D0"/>
    <w:rsid w:val="003F6C70"/>
    <w:rsid w:val="003F78FF"/>
    <w:rsid w:val="003F7E51"/>
    <w:rsid w:val="003F7FA1"/>
    <w:rsid w:val="004000F6"/>
    <w:rsid w:val="00400372"/>
    <w:rsid w:val="00400762"/>
    <w:rsid w:val="00400A90"/>
    <w:rsid w:val="00400D58"/>
    <w:rsid w:val="00401421"/>
    <w:rsid w:val="00403359"/>
    <w:rsid w:val="00404143"/>
    <w:rsid w:val="00404FCB"/>
    <w:rsid w:val="00410351"/>
    <w:rsid w:val="004104DE"/>
    <w:rsid w:val="00410D92"/>
    <w:rsid w:val="0041192D"/>
    <w:rsid w:val="00411A5A"/>
    <w:rsid w:val="00413974"/>
    <w:rsid w:val="00415AB4"/>
    <w:rsid w:val="0041641E"/>
    <w:rsid w:val="00417BE8"/>
    <w:rsid w:val="0042020A"/>
    <w:rsid w:val="00420B26"/>
    <w:rsid w:val="0042151A"/>
    <w:rsid w:val="004217D0"/>
    <w:rsid w:val="00422517"/>
    <w:rsid w:val="00423932"/>
    <w:rsid w:val="0042393A"/>
    <w:rsid w:val="00423BF3"/>
    <w:rsid w:val="0042447F"/>
    <w:rsid w:val="0042543A"/>
    <w:rsid w:val="0042678B"/>
    <w:rsid w:val="00426916"/>
    <w:rsid w:val="00426DC5"/>
    <w:rsid w:val="00434A98"/>
    <w:rsid w:val="00435087"/>
    <w:rsid w:val="004359E4"/>
    <w:rsid w:val="004408C9"/>
    <w:rsid w:val="004409C8"/>
    <w:rsid w:val="00440AF6"/>
    <w:rsid w:val="0044128D"/>
    <w:rsid w:val="0044156B"/>
    <w:rsid w:val="00441A92"/>
    <w:rsid w:val="00441FCB"/>
    <w:rsid w:val="0044263E"/>
    <w:rsid w:val="0044299E"/>
    <w:rsid w:val="00443298"/>
    <w:rsid w:val="00443333"/>
    <w:rsid w:val="00444BC2"/>
    <w:rsid w:val="0044525B"/>
    <w:rsid w:val="004460FE"/>
    <w:rsid w:val="00447921"/>
    <w:rsid w:val="004504A3"/>
    <w:rsid w:val="00451DBF"/>
    <w:rsid w:val="0045241B"/>
    <w:rsid w:val="004536E8"/>
    <w:rsid w:val="00453CFA"/>
    <w:rsid w:val="00455556"/>
    <w:rsid w:val="00456CEA"/>
    <w:rsid w:val="004573F6"/>
    <w:rsid w:val="00457831"/>
    <w:rsid w:val="00461674"/>
    <w:rsid w:val="0046275F"/>
    <w:rsid w:val="00465093"/>
    <w:rsid w:val="004654B5"/>
    <w:rsid w:val="004659AC"/>
    <w:rsid w:val="00467570"/>
    <w:rsid w:val="0046775A"/>
    <w:rsid w:val="0046794A"/>
    <w:rsid w:val="00473D87"/>
    <w:rsid w:val="004770E9"/>
    <w:rsid w:val="00477902"/>
    <w:rsid w:val="00477EAC"/>
    <w:rsid w:val="00480C67"/>
    <w:rsid w:val="004839BB"/>
    <w:rsid w:val="00483FB8"/>
    <w:rsid w:val="004851EF"/>
    <w:rsid w:val="00485250"/>
    <w:rsid w:val="00485509"/>
    <w:rsid w:val="00485767"/>
    <w:rsid w:val="00485864"/>
    <w:rsid w:val="00486A52"/>
    <w:rsid w:val="00486A67"/>
    <w:rsid w:val="00492598"/>
    <w:rsid w:val="00493CF3"/>
    <w:rsid w:val="00495A5A"/>
    <w:rsid w:val="00495F35"/>
    <w:rsid w:val="0049677A"/>
    <w:rsid w:val="004967CD"/>
    <w:rsid w:val="004A0568"/>
    <w:rsid w:val="004A0968"/>
    <w:rsid w:val="004A16E6"/>
    <w:rsid w:val="004A220F"/>
    <w:rsid w:val="004A2A32"/>
    <w:rsid w:val="004A2C62"/>
    <w:rsid w:val="004A2D7C"/>
    <w:rsid w:val="004A34D6"/>
    <w:rsid w:val="004A41C0"/>
    <w:rsid w:val="004A536B"/>
    <w:rsid w:val="004A5EAF"/>
    <w:rsid w:val="004A7324"/>
    <w:rsid w:val="004A7EAC"/>
    <w:rsid w:val="004B2885"/>
    <w:rsid w:val="004B36B2"/>
    <w:rsid w:val="004B5459"/>
    <w:rsid w:val="004B66E5"/>
    <w:rsid w:val="004C01D4"/>
    <w:rsid w:val="004C0EC3"/>
    <w:rsid w:val="004C1802"/>
    <w:rsid w:val="004C195F"/>
    <w:rsid w:val="004C20B1"/>
    <w:rsid w:val="004C26F9"/>
    <w:rsid w:val="004C2FA0"/>
    <w:rsid w:val="004C75B8"/>
    <w:rsid w:val="004D0BE8"/>
    <w:rsid w:val="004D1543"/>
    <w:rsid w:val="004D1E0E"/>
    <w:rsid w:val="004D252A"/>
    <w:rsid w:val="004D261C"/>
    <w:rsid w:val="004D4514"/>
    <w:rsid w:val="004D62E3"/>
    <w:rsid w:val="004E065E"/>
    <w:rsid w:val="004E0728"/>
    <w:rsid w:val="004E11D7"/>
    <w:rsid w:val="004E1588"/>
    <w:rsid w:val="004E189C"/>
    <w:rsid w:val="004E1AD1"/>
    <w:rsid w:val="004E1EB6"/>
    <w:rsid w:val="004E2845"/>
    <w:rsid w:val="004E35DF"/>
    <w:rsid w:val="004E429E"/>
    <w:rsid w:val="004E4C7A"/>
    <w:rsid w:val="004E4D7E"/>
    <w:rsid w:val="004E51AF"/>
    <w:rsid w:val="004E550D"/>
    <w:rsid w:val="004E5D9B"/>
    <w:rsid w:val="004E6FEA"/>
    <w:rsid w:val="004F397B"/>
    <w:rsid w:val="004F3D2D"/>
    <w:rsid w:val="004F52DE"/>
    <w:rsid w:val="004F628A"/>
    <w:rsid w:val="004F6681"/>
    <w:rsid w:val="00500791"/>
    <w:rsid w:val="00500C54"/>
    <w:rsid w:val="00501C91"/>
    <w:rsid w:val="005028ED"/>
    <w:rsid w:val="00502AC0"/>
    <w:rsid w:val="00502B79"/>
    <w:rsid w:val="005039F0"/>
    <w:rsid w:val="005054F9"/>
    <w:rsid w:val="00506388"/>
    <w:rsid w:val="005065EA"/>
    <w:rsid w:val="005071BE"/>
    <w:rsid w:val="00510771"/>
    <w:rsid w:val="00510982"/>
    <w:rsid w:val="00512991"/>
    <w:rsid w:val="00512C60"/>
    <w:rsid w:val="00513BC6"/>
    <w:rsid w:val="00513D0D"/>
    <w:rsid w:val="00515DDF"/>
    <w:rsid w:val="0051643D"/>
    <w:rsid w:val="00517B1F"/>
    <w:rsid w:val="00517E52"/>
    <w:rsid w:val="00520CAB"/>
    <w:rsid w:val="00523D52"/>
    <w:rsid w:val="00524815"/>
    <w:rsid w:val="00524EA4"/>
    <w:rsid w:val="005263DC"/>
    <w:rsid w:val="005266F4"/>
    <w:rsid w:val="00526D60"/>
    <w:rsid w:val="00527C01"/>
    <w:rsid w:val="00531911"/>
    <w:rsid w:val="00532183"/>
    <w:rsid w:val="005327AD"/>
    <w:rsid w:val="00533E1E"/>
    <w:rsid w:val="00534A44"/>
    <w:rsid w:val="00535509"/>
    <w:rsid w:val="005357CF"/>
    <w:rsid w:val="00535EDC"/>
    <w:rsid w:val="00541340"/>
    <w:rsid w:val="0054190A"/>
    <w:rsid w:val="00541FA9"/>
    <w:rsid w:val="00542C3D"/>
    <w:rsid w:val="00543187"/>
    <w:rsid w:val="00543293"/>
    <w:rsid w:val="005436C7"/>
    <w:rsid w:val="005443AF"/>
    <w:rsid w:val="00544985"/>
    <w:rsid w:val="00546593"/>
    <w:rsid w:val="00547F3A"/>
    <w:rsid w:val="00547FDD"/>
    <w:rsid w:val="00552C72"/>
    <w:rsid w:val="00553477"/>
    <w:rsid w:val="00553EDC"/>
    <w:rsid w:val="00554F06"/>
    <w:rsid w:val="00556770"/>
    <w:rsid w:val="005570CC"/>
    <w:rsid w:val="00557531"/>
    <w:rsid w:val="00557948"/>
    <w:rsid w:val="00560192"/>
    <w:rsid w:val="00561F26"/>
    <w:rsid w:val="005623B7"/>
    <w:rsid w:val="00562473"/>
    <w:rsid w:val="00562923"/>
    <w:rsid w:val="005632A4"/>
    <w:rsid w:val="005635B0"/>
    <w:rsid w:val="0056495C"/>
    <w:rsid w:val="005653E7"/>
    <w:rsid w:val="00566095"/>
    <w:rsid w:val="00570E23"/>
    <w:rsid w:val="005711B5"/>
    <w:rsid w:val="00571420"/>
    <w:rsid w:val="00572DC5"/>
    <w:rsid w:val="0057560E"/>
    <w:rsid w:val="005773F2"/>
    <w:rsid w:val="00580672"/>
    <w:rsid w:val="00582183"/>
    <w:rsid w:val="005827E9"/>
    <w:rsid w:val="0058316B"/>
    <w:rsid w:val="00584176"/>
    <w:rsid w:val="005842B8"/>
    <w:rsid w:val="00585502"/>
    <w:rsid w:val="005857F2"/>
    <w:rsid w:val="0058614E"/>
    <w:rsid w:val="005864EF"/>
    <w:rsid w:val="005879CF"/>
    <w:rsid w:val="00590C13"/>
    <w:rsid w:val="005923AA"/>
    <w:rsid w:val="00592BC0"/>
    <w:rsid w:val="005937AD"/>
    <w:rsid w:val="00594550"/>
    <w:rsid w:val="005952C2"/>
    <w:rsid w:val="0059557E"/>
    <w:rsid w:val="005960C5"/>
    <w:rsid w:val="005961E8"/>
    <w:rsid w:val="005971D1"/>
    <w:rsid w:val="005A044F"/>
    <w:rsid w:val="005A2F21"/>
    <w:rsid w:val="005A3215"/>
    <w:rsid w:val="005A3416"/>
    <w:rsid w:val="005A476D"/>
    <w:rsid w:val="005A4877"/>
    <w:rsid w:val="005A55EB"/>
    <w:rsid w:val="005A69D1"/>
    <w:rsid w:val="005A70F5"/>
    <w:rsid w:val="005A727B"/>
    <w:rsid w:val="005A73C3"/>
    <w:rsid w:val="005A7998"/>
    <w:rsid w:val="005B004E"/>
    <w:rsid w:val="005B024C"/>
    <w:rsid w:val="005B1514"/>
    <w:rsid w:val="005B3214"/>
    <w:rsid w:val="005B3BD1"/>
    <w:rsid w:val="005B4FBF"/>
    <w:rsid w:val="005C0EC0"/>
    <w:rsid w:val="005C2318"/>
    <w:rsid w:val="005C50D3"/>
    <w:rsid w:val="005C50EF"/>
    <w:rsid w:val="005D08EB"/>
    <w:rsid w:val="005D0A52"/>
    <w:rsid w:val="005D1012"/>
    <w:rsid w:val="005D1593"/>
    <w:rsid w:val="005D50C9"/>
    <w:rsid w:val="005D52F0"/>
    <w:rsid w:val="005D5678"/>
    <w:rsid w:val="005D5C29"/>
    <w:rsid w:val="005D6235"/>
    <w:rsid w:val="005D70C5"/>
    <w:rsid w:val="005D70F0"/>
    <w:rsid w:val="005E0285"/>
    <w:rsid w:val="005E1892"/>
    <w:rsid w:val="005E2BD9"/>
    <w:rsid w:val="005E36E7"/>
    <w:rsid w:val="005E64A8"/>
    <w:rsid w:val="005E7E9F"/>
    <w:rsid w:val="005E7F0A"/>
    <w:rsid w:val="005F02A6"/>
    <w:rsid w:val="005F0386"/>
    <w:rsid w:val="005F08FE"/>
    <w:rsid w:val="005F171A"/>
    <w:rsid w:val="005F3909"/>
    <w:rsid w:val="005F3A3E"/>
    <w:rsid w:val="005F4A06"/>
    <w:rsid w:val="005F55B2"/>
    <w:rsid w:val="005F57DA"/>
    <w:rsid w:val="005F6320"/>
    <w:rsid w:val="005F68BC"/>
    <w:rsid w:val="005F7CB6"/>
    <w:rsid w:val="0060073B"/>
    <w:rsid w:val="00601601"/>
    <w:rsid w:val="00601B51"/>
    <w:rsid w:val="0060320F"/>
    <w:rsid w:val="00604068"/>
    <w:rsid w:val="0060544C"/>
    <w:rsid w:val="00605D62"/>
    <w:rsid w:val="0060632B"/>
    <w:rsid w:val="00606BEA"/>
    <w:rsid w:val="00611381"/>
    <w:rsid w:val="0061142C"/>
    <w:rsid w:val="00612903"/>
    <w:rsid w:val="00612BCB"/>
    <w:rsid w:val="0061329D"/>
    <w:rsid w:val="00613EE8"/>
    <w:rsid w:val="0061445D"/>
    <w:rsid w:val="00615FB5"/>
    <w:rsid w:val="00616289"/>
    <w:rsid w:val="00616401"/>
    <w:rsid w:val="00617E6D"/>
    <w:rsid w:val="00620681"/>
    <w:rsid w:val="00620779"/>
    <w:rsid w:val="00621170"/>
    <w:rsid w:val="006222BA"/>
    <w:rsid w:val="006230A7"/>
    <w:rsid w:val="0062645E"/>
    <w:rsid w:val="006265E0"/>
    <w:rsid w:val="00627465"/>
    <w:rsid w:val="00631910"/>
    <w:rsid w:val="00631BF9"/>
    <w:rsid w:val="00634185"/>
    <w:rsid w:val="00635853"/>
    <w:rsid w:val="0063643D"/>
    <w:rsid w:val="00640D2A"/>
    <w:rsid w:val="006410EC"/>
    <w:rsid w:val="00642204"/>
    <w:rsid w:val="00642317"/>
    <w:rsid w:val="00643B5F"/>
    <w:rsid w:val="00647AC0"/>
    <w:rsid w:val="00647BFF"/>
    <w:rsid w:val="0065235E"/>
    <w:rsid w:val="00653943"/>
    <w:rsid w:val="00654471"/>
    <w:rsid w:val="00654DF9"/>
    <w:rsid w:val="00654EA9"/>
    <w:rsid w:val="00660246"/>
    <w:rsid w:val="00660FD6"/>
    <w:rsid w:val="006612E4"/>
    <w:rsid w:val="00663866"/>
    <w:rsid w:val="006649B5"/>
    <w:rsid w:val="00664BA3"/>
    <w:rsid w:val="0066578D"/>
    <w:rsid w:val="00666240"/>
    <w:rsid w:val="00667D92"/>
    <w:rsid w:val="00667E5D"/>
    <w:rsid w:val="00670B19"/>
    <w:rsid w:val="006712E7"/>
    <w:rsid w:val="00673AC6"/>
    <w:rsid w:val="006743E7"/>
    <w:rsid w:val="00674638"/>
    <w:rsid w:val="006752ED"/>
    <w:rsid w:val="00675A6E"/>
    <w:rsid w:val="006770B3"/>
    <w:rsid w:val="00677F94"/>
    <w:rsid w:val="0068106E"/>
    <w:rsid w:val="00683652"/>
    <w:rsid w:val="00683F68"/>
    <w:rsid w:val="00684557"/>
    <w:rsid w:val="00685399"/>
    <w:rsid w:val="00685EA7"/>
    <w:rsid w:val="00687557"/>
    <w:rsid w:val="00692A81"/>
    <w:rsid w:val="00693524"/>
    <w:rsid w:val="00695F29"/>
    <w:rsid w:val="00695F87"/>
    <w:rsid w:val="006963AC"/>
    <w:rsid w:val="006966D5"/>
    <w:rsid w:val="00697A9F"/>
    <w:rsid w:val="006A0793"/>
    <w:rsid w:val="006A0F1C"/>
    <w:rsid w:val="006A2937"/>
    <w:rsid w:val="006A2DCD"/>
    <w:rsid w:val="006A681C"/>
    <w:rsid w:val="006A79C3"/>
    <w:rsid w:val="006B0899"/>
    <w:rsid w:val="006B1C9C"/>
    <w:rsid w:val="006B240D"/>
    <w:rsid w:val="006B310B"/>
    <w:rsid w:val="006B3727"/>
    <w:rsid w:val="006B4328"/>
    <w:rsid w:val="006B4C60"/>
    <w:rsid w:val="006B4CCF"/>
    <w:rsid w:val="006B5F45"/>
    <w:rsid w:val="006B63B5"/>
    <w:rsid w:val="006B6C05"/>
    <w:rsid w:val="006B6F08"/>
    <w:rsid w:val="006C30E3"/>
    <w:rsid w:val="006C3741"/>
    <w:rsid w:val="006C37E7"/>
    <w:rsid w:val="006C4091"/>
    <w:rsid w:val="006C415A"/>
    <w:rsid w:val="006C4610"/>
    <w:rsid w:val="006C54B9"/>
    <w:rsid w:val="006D1590"/>
    <w:rsid w:val="006D25DE"/>
    <w:rsid w:val="006D3009"/>
    <w:rsid w:val="006D30C1"/>
    <w:rsid w:val="006D31DE"/>
    <w:rsid w:val="006D58FB"/>
    <w:rsid w:val="006D5EE9"/>
    <w:rsid w:val="006D640C"/>
    <w:rsid w:val="006D6A1E"/>
    <w:rsid w:val="006E0D6E"/>
    <w:rsid w:val="006E1104"/>
    <w:rsid w:val="006E14A5"/>
    <w:rsid w:val="006E2CA5"/>
    <w:rsid w:val="006E47F0"/>
    <w:rsid w:val="006E5212"/>
    <w:rsid w:val="006E5D70"/>
    <w:rsid w:val="006E6B15"/>
    <w:rsid w:val="006E712D"/>
    <w:rsid w:val="006F0A3E"/>
    <w:rsid w:val="006F1DB4"/>
    <w:rsid w:val="006F27A0"/>
    <w:rsid w:val="006F3E05"/>
    <w:rsid w:val="006F55E0"/>
    <w:rsid w:val="006F5FE0"/>
    <w:rsid w:val="006F6812"/>
    <w:rsid w:val="007000E6"/>
    <w:rsid w:val="007005C1"/>
    <w:rsid w:val="007021FE"/>
    <w:rsid w:val="007024D5"/>
    <w:rsid w:val="00703627"/>
    <w:rsid w:val="00705B89"/>
    <w:rsid w:val="00706F05"/>
    <w:rsid w:val="00707509"/>
    <w:rsid w:val="0071010E"/>
    <w:rsid w:val="00711CB6"/>
    <w:rsid w:val="0071457D"/>
    <w:rsid w:val="0071551C"/>
    <w:rsid w:val="00715A5B"/>
    <w:rsid w:val="00717E13"/>
    <w:rsid w:val="00720AE6"/>
    <w:rsid w:val="00720D41"/>
    <w:rsid w:val="0072202E"/>
    <w:rsid w:val="0072234C"/>
    <w:rsid w:val="007241D4"/>
    <w:rsid w:val="00724462"/>
    <w:rsid w:val="007253FA"/>
    <w:rsid w:val="007261BA"/>
    <w:rsid w:val="00727E63"/>
    <w:rsid w:val="00730775"/>
    <w:rsid w:val="00732E13"/>
    <w:rsid w:val="00733EC1"/>
    <w:rsid w:val="00733F58"/>
    <w:rsid w:val="007347AF"/>
    <w:rsid w:val="00735970"/>
    <w:rsid w:val="0073774B"/>
    <w:rsid w:val="00740890"/>
    <w:rsid w:val="0074362C"/>
    <w:rsid w:val="00745A19"/>
    <w:rsid w:val="00747DBC"/>
    <w:rsid w:val="00747E21"/>
    <w:rsid w:val="007505B8"/>
    <w:rsid w:val="00751823"/>
    <w:rsid w:val="007538CD"/>
    <w:rsid w:val="00753AB9"/>
    <w:rsid w:val="00755693"/>
    <w:rsid w:val="007559A7"/>
    <w:rsid w:val="007564BB"/>
    <w:rsid w:val="007574B7"/>
    <w:rsid w:val="00757ABA"/>
    <w:rsid w:val="00760D12"/>
    <w:rsid w:val="00761326"/>
    <w:rsid w:val="007614CF"/>
    <w:rsid w:val="00763E00"/>
    <w:rsid w:val="00764AFB"/>
    <w:rsid w:val="007656E3"/>
    <w:rsid w:val="00765ABA"/>
    <w:rsid w:val="007662B1"/>
    <w:rsid w:val="00766D06"/>
    <w:rsid w:val="007677F8"/>
    <w:rsid w:val="007740E6"/>
    <w:rsid w:val="00775277"/>
    <w:rsid w:val="0077540A"/>
    <w:rsid w:val="007765E5"/>
    <w:rsid w:val="00777B92"/>
    <w:rsid w:val="00777D88"/>
    <w:rsid w:val="00777E15"/>
    <w:rsid w:val="00782074"/>
    <w:rsid w:val="00784283"/>
    <w:rsid w:val="007859C5"/>
    <w:rsid w:val="0079038E"/>
    <w:rsid w:val="007927A9"/>
    <w:rsid w:val="00793238"/>
    <w:rsid w:val="00795196"/>
    <w:rsid w:val="007A0EDD"/>
    <w:rsid w:val="007A0F65"/>
    <w:rsid w:val="007A12F1"/>
    <w:rsid w:val="007A14BC"/>
    <w:rsid w:val="007A1BEB"/>
    <w:rsid w:val="007A2DE6"/>
    <w:rsid w:val="007A4E32"/>
    <w:rsid w:val="007A51D7"/>
    <w:rsid w:val="007A5207"/>
    <w:rsid w:val="007A5735"/>
    <w:rsid w:val="007A5E9C"/>
    <w:rsid w:val="007A7160"/>
    <w:rsid w:val="007B0EDC"/>
    <w:rsid w:val="007B1088"/>
    <w:rsid w:val="007B2454"/>
    <w:rsid w:val="007B7184"/>
    <w:rsid w:val="007B7299"/>
    <w:rsid w:val="007B7E3C"/>
    <w:rsid w:val="007C00F4"/>
    <w:rsid w:val="007C03C5"/>
    <w:rsid w:val="007C0592"/>
    <w:rsid w:val="007C123C"/>
    <w:rsid w:val="007C2315"/>
    <w:rsid w:val="007C2875"/>
    <w:rsid w:val="007C607A"/>
    <w:rsid w:val="007C7AD8"/>
    <w:rsid w:val="007D0EF1"/>
    <w:rsid w:val="007D1553"/>
    <w:rsid w:val="007D2AC0"/>
    <w:rsid w:val="007D38E5"/>
    <w:rsid w:val="007D3D42"/>
    <w:rsid w:val="007D427A"/>
    <w:rsid w:val="007D634B"/>
    <w:rsid w:val="007D6DE9"/>
    <w:rsid w:val="007E051D"/>
    <w:rsid w:val="007E19B8"/>
    <w:rsid w:val="007E20AC"/>
    <w:rsid w:val="007E31BF"/>
    <w:rsid w:val="007E3B3D"/>
    <w:rsid w:val="007E4511"/>
    <w:rsid w:val="007E58D8"/>
    <w:rsid w:val="007E6D60"/>
    <w:rsid w:val="007E717B"/>
    <w:rsid w:val="007E7794"/>
    <w:rsid w:val="007E7E1B"/>
    <w:rsid w:val="007F0021"/>
    <w:rsid w:val="007F2074"/>
    <w:rsid w:val="007F3B11"/>
    <w:rsid w:val="007F6800"/>
    <w:rsid w:val="007F6CF1"/>
    <w:rsid w:val="007F753E"/>
    <w:rsid w:val="007F79F5"/>
    <w:rsid w:val="007F7C9B"/>
    <w:rsid w:val="007F7E0B"/>
    <w:rsid w:val="0080086D"/>
    <w:rsid w:val="00802149"/>
    <w:rsid w:val="00803693"/>
    <w:rsid w:val="00804D11"/>
    <w:rsid w:val="00811351"/>
    <w:rsid w:val="008127D0"/>
    <w:rsid w:val="00812985"/>
    <w:rsid w:val="0081347B"/>
    <w:rsid w:val="00813B4D"/>
    <w:rsid w:val="00814045"/>
    <w:rsid w:val="00814179"/>
    <w:rsid w:val="0081474C"/>
    <w:rsid w:val="0081498E"/>
    <w:rsid w:val="00816DD0"/>
    <w:rsid w:val="00817A8A"/>
    <w:rsid w:val="00817D3B"/>
    <w:rsid w:val="00820DEE"/>
    <w:rsid w:val="00821066"/>
    <w:rsid w:val="00822671"/>
    <w:rsid w:val="0082270F"/>
    <w:rsid w:val="00822E0E"/>
    <w:rsid w:val="00824AA8"/>
    <w:rsid w:val="008266AF"/>
    <w:rsid w:val="0082711B"/>
    <w:rsid w:val="00827F30"/>
    <w:rsid w:val="00830AFA"/>
    <w:rsid w:val="00830D00"/>
    <w:rsid w:val="00831D75"/>
    <w:rsid w:val="00831F3D"/>
    <w:rsid w:val="00832135"/>
    <w:rsid w:val="008323A8"/>
    <w:rsid w:val="008336DC"/>
    <w:rsid w:val="00840838"/>
    <w:rsid w:val="00840C4B"/>
    <w:rsid w:val="00841DC2"/>
    <w:rsid w:val="0084471F"/>
    <w:rsid w:val="0084588C"/>
    <w:rsid w:val="00845A97"/>
    <w:rsid w:val="008473A2"/>
    <w:rsid w:val="00847B90"/>
    <w:rsid w:val="008504FD"/>
    <w:rsid w:val="00851FE5"/>
    <w:rsid w:val="0085357C"/>
    <w:rsid w:val="00853E46"/>
    <w:rsid w:val="008544F8"/>
    <w:rsid w:val="0085598B"/>
    <w:rsid w:val="00855A85"/>
    <w:rsid w:val="00855AA2"/>
    <w:rsid w:val="00856642"/>
    <w:rsid w:val="00856E11"/>
    <w:rsid w:val="00857380"/>
    <w:rsid w:val="00862EDA"/>
    <w:rsid w:val="00862F7D"/>
    <w:rsid w:val="00864476"/>
    <w:rsid w:val="00865B21"/>
    <w:rsid w:val="00867F82"/>
    <w:rsid w:val="0087142A"/>
    <w:rsid w:val="0087172F"/>
    <w:rsid w:val="0087190A"/>
    <w:rsid w:val="00871D6E"/>
    <w:rsid w:val="00872131"/>
    <w:rsid w:val="00873ABD"/>
    <w:rsid w:val="00873CF1"/>
    <w:rsid w:val="00875983"/>
    <w:rsid w:val="00875C2F"/>
    <w:rsid w:val="008766F7"/>
    <w:rsid w:val="00877D0E"/>
    <w:rsid w:val="00880AE0"/>
    <w:rsid w:val="00881CF2"/>
    <w:rsid w:val="008822D2"/>
    <w:rsid w:val="00882B09"/>
    <w:rsid w:val="00883725"/>
    <w:rsid w:val="00891DDA"/>
    <w:rsid w:val="00894BCC"/>
    <w:rsid w:val="00895DE0"/>
    <w:rsid w:val="00896568"/>
    <w:rsid w:val="008973DC"/>
    <w:rsid w:val="00897558"/>
    <w:rsid w:val="008A07D7"/>
    <w:rsid w:val="008A090A"/>
    <w:rsid w:val="008A2ED3"/>
    <w:rsid w:val="008A3EDE"/>
    <w:rsid w:val="008A3FD8"/>
    <w:rsid w:val="008A4A6B"/>
    <w:rsid w:val="008A68C6"/>
    <w:rsid w:val="008A7911"/>
    <w:rsid w:val="008B0DC6"/>
    <w:rsid w:val="008B0F60"/>
    <w:rsid w:val="008B1C87"/>
    <w:rsid w:val="008B3932"/>
    <w:rsid w:val="008B3BB0"/>
    <w:rsid w:val="008B4CAF"/>
    <w:rsid w:val="008C0E7E"/>
    <w:rsid w:val="008C21BB"/>
    <w:rsid w:val="008C464F"/>
    <w:rsid w:val="008C670F"/>
    <w:rsid w:val="008C734A"/>
    <w:rsid w:val="008C75AB"/>
    <w:rsid w:val="008C7E2E"/>
    <w:rsid w:val="008D0AEC"/>
    <w:rsid w:val="008D1AD3"/>
    <w:rsid w:val="008D2880"/>
    <w:rsid w:val="008D3379"/>
    <w:rsid w:val="008D4944"/>
    <w:rsid w:val="008D4A7B"/>
    <w:rsid w:val="008D57D8"/>
    <w:rsid w:val="008D5D10"/>
    <w:rsid w:val="008D67B6"/>
    <w:rsid w:val="008E07DB"/>
    <w:rsid w:val="008E085E"/>
    <w:rsid w:val="008E087D"/>
    <w:rsid w:val="008E0E4A"/>
    <w:rsid w:val="008E1E2F"/>
    <w:rsid w:val="008E1E69"/>
    <w:rsid w:val="008E26A0"/>
    <w:rsid w:val="008E29C1"/>
    <w:rsid w:val="008E2CAF"/>
    <w:rsid w:val="008E320E"/>
    <w:rsid w:val="008E4050"/>
    <w:rsid w:val="008E45F9"/>
    <w:rsid w:val="008E46A0"/>
    <w:rsid w:val="008E582D"/>
    <w:rsid w:val="008E5F34"/>
    <w:rsid w:val="008E7BD1"/>
    <w:rsid w:val="008E7CE1"/>
    <w:rsid w:val="008F2074"/>
    <w:rsid w:val="008F2B12"/>
    <w:rsid w:val="008F320A"/>
    <w:rsid w:val="008F3884"/>
    <w:rsid w:val="008F4169"/>
    <w:rsid w:val="008F5C1D"/>
    <w:rsid w:val="008F5CED"/>
    <w:rsid w:val="008F6DB4"/>
    <w:rsid w:val="008F76E6"/>
    <w:rsid w:val="00902447"/>
    <w:rsid w:val="00903358"/>
    <w:rsid w:val="00903625"/>
    <w:rsid w:val="00904396"/>
    <w:rsid w:val="00905C84"/>
    <w:rsid w:val="00907C9E"/>
    <w:rsid w:val="00910506"/>
    <w:rsid w:val="00911D74"/>
    <w:rsid w:val="00912549"/>
    <w:rsid w:val="00912AD3"/>
    <w:rsid w:val="00913D83"/>
    <w:rsid w:val="00913F46"/>
    <w:rsid w:val="00913F99"/>
    <w:rsid w:val="00921941"/>
    <w:rsid w:val="00921965"/>
    <w:rsid w:val="00921BB2"/>
    <w:rsid w:val="00922215"/>
    <w:rsid w:val="009227DD"/>
    <w:rsid w:val="00923C4B"/>
    <w:rsid w:val="0092401E"/>
    <w:rsid w:val="009240CF"/>
    <w:rsid w:val="009251CB"/>
    <w:rsid w:val="00925BAA"/>
    <w:rsid w:val="00926310"/>
    <w:rsid w:val="00927870"/>
    <w:rsid w:val="00930211"/>
    <w:rsid w:val="00931913"/>
    <w:rsid w:val="00932D61"/>
    <w:rsid w:val="009331F2"/>
    <w:rsid w:val="00934489"/>
    <w:rsid w:val="009376F8"/>
    <w:rsid w:val="00937BF1"/>
    <w:rsid w:val="00940C88"/>
    <w:rsid w:val="00940CDE"/>
    <w:rsid w:val="00941AE4"/>
    <w:rsid w:val="00941D04"/>
    <w:rsid w:val="00942140"/>
    <w:rsid w:val="009426D4"/>
    <w:rsid w:val="00943DCA"/>
    <w:rsid w:val="0094482E"/>
    <w:rsid w:val="009453C9"/>
    <w:rsid w:val="00945BA7"/>
    <w:rsid w:val="00945BC2"/>
    <w:rsid w:val="0094625D"/>
    <w:rsid w:val="00947596"/>
    <w:rsid w:val="00951F9D"/>
    <w:rsid w:val="00952DA0"/>
    <w:rsid w:val="009541CB"/>
    <w:rsid w:val="00954C7B"/>
    <w:rsid w:val="00955114"/>
    <w:rsid w:val="009606B2"/>
    <w:rsid w:val="009609EC"/>
    <w:rsid w:val="00960B7B"/>
    <w:rsid w:val="00960CA1"/>
    <w:rsid w:val="00962676"/>
    <w:rsid w:val="0096375A"/>
    <w:rsid w:val="009651AB"/>
    <w:rsid w:val="00965DC1"/>
    <w:rsid w:val="009677BB"/>
    <w:rsid w:val="009712BD"/>
    <w:rsid w:val="00971B00"/>
    <w:rsid w:val="009721C6"/>
    <w:rsid w:val="00972CF2"/>
    <w:rsid w:val="00973F92"/>
    <w:rsid w:val="00974C24"/>
    <w:rsid w:val="0097502B"/>
    <w:rsid w:val="00975D7C"/>
    <w:rsid w:val="00975F3F"/>
    <w:rsid w:val="009766E0"/>
    <w:rsid w:val="00976F77"/>
    <w:rsid w:val="00977286"/>
    <w:rsid w:val="0097797C"/>
    <w:rsid w:val="00977F71"/>
    <w:rsid w:val="009817D6"/>
    <w:rsid w:val="009821A6"/>
    <w:rsid w:val="00984651"/>
    <w:rsid w:val="00984C14"/>
    <w:rsid w:val="009861F0"/>
    <w:rsid w:val="00986F0E"/>
    <w:rsid w:val="00990AD6"/>
    <w:rsid w:val="00993D24"/>
    <w:rsid w:val="00994DF4"/>
    <w:rsid w:val="009953D4"/>
    <w:rsid w:val="009A1048"/>
    <w:rsid w:val="009A1A8E"/>
    <w:rsid w:val="009A2214"/>
    <w:rsid w:val="009A2F9D"/>
    <w:rsid w:val="009A3B3E"/>
    <w:rsid w:val="009A5BB7"/>
    <w:rsid w:val="009A6957"/>
    <w:rsid w:val="009B02BA"/>
    <w:rsid w:val="009B06C9"/>
    <w:rsid w:val="009B0C80"/>
    <w:rsid w:val="009B0F9F"/>
    <w:rsid w:val="009B13A0"/>
    <w:rsid w:val="009B3A45"/>
    <w:rsid w:val="009B3AA2"/>
    <w:rsid w:val="009B41A6"/>
    <w:rsid w:val="009B470F"/>
    <w:rsid w:val="009B4D88"/>
    <w:rsid w:val="009B6847"/>
    <w:rsid w:val="009B7137"/>
    <w:rsid w:val="009C039C"/>
    <w:rsid w:val="009C1357"/>
    <w:rsid w:val="009C3355"/>
    <w:rsid w:val="009C42D7"/>
    <w:rsid w:val="009C51DF"/>
    <w:rsid w:val="009C555D"/>
    <w:rsid w:val="009C5C0A"/>
    <w:rsid w:val="009C617B"/>
    <w:rsid w:val="009C6445"/>
    <w:rsid w:val="009C6A56"/>
    <w:rsid w:val="009C7022"/>
    <w:rsid w:val="009C773D"/>
    <w:rsid w:val="009D0021"/>
    <w:rsid w:val="009D0C07"/>
    <w:rsid w:val="009D0D1B"/>
    <w:rsid w:val="009D0ECB"/>
    <w:rsid w:val="009D1C1F"/>
    <w:rsid w:val="009D2F2B"/>
    <w:rsid w:val="009D3F49"/>
    <w:rsid w:val="009D5C16"/>
    <w:rsid w:val="009D609C"/>
    <w:rsid w:val="009D785D"/>
    <w:rsid w:val="009E0769"/>
    <w:rsid w:val="009E0FD3"/>
    <w:rsid w:val="009E3EB0"/>
    <w:rsid w:val="009E3F1A"/>
    <w:rsid w:val="009E4D3A"/>
    <w:rsid w:val="009E5BFE"/>
    <w:rsid w:val="009E60BB"/>
    <w:rsid w:val="009E732A"/>
    <w:rsid w:val="009E79BC"/>
    <w:rsid w:val="009E7A1B"/>
    <w:rsid w:val="009F0774"/>
    <w:rsid w:val="009F12FF"/>
    <w:rsid w:val="009F146B"/>
    <w:rsid w:val="009F3B53"/>
    <w:rsid w:val="009F5C59"/>
    <w:rsid w:val="009F7927"/>
    <w:rsid w:val="00A02BC3"/>
    <w:rsid w:val="00A02C4E"/>
    <w:rsid w:val="00A03AEF"/>
    <w:rsid w:val="00A06052"/>
    <w:rsid w:val="00A0624D"/>
    <w:rsid w:val="00A06DB0"/>
    <w:rsid w:val="00A076A1"/>
    <w:rsid w:val="00A10BC9"/>
    <w:rsid w:val="00A122EF"/>
    <w:rsid w:val="00A123B1"/>
    <w:rsid w:val="00A1668E"/>
    <w:rsid w:val="00A17F7E"/>
    <w:rsid w:val="00A203B7"/>
    <w:rsid w:val="00A20DDE"/>
    <w:rsid w:val="00A214AE"/>
    <w:rsid w:val="00A21D6A"/>
    <w:rsid w:val="00A2378B"/>
    <w:rsid w:val="00A24261"/>
    <w:rsid w:val="00A25771"/>
    <w:rsid w:val="00A25B3B"/>
    <w:rsid w:val="00A261FB"/>
    <w:rsid w:val="00A26A04"/>
    <w:rsid w:val="00A32038"/>
    <w:rsid w:val="00A3215E"/>
    <w:rsid w:val="00A32BB3"/>
    <w:rsid w:val="00A33A85"/>
    <w:rsid w:val="00A363D0"/>
    <w:rsid w:val="00A36BDA"/>
    <w:rsid w:val="00A377C8"/>
    <w:rsid w:val="00A404D1"/>
    <w:rsid w:val="00A418EA"/>
    <w:rsid w:val="00A41FFD"/>
    <w:rsid w:val="00A42277"/>
    <w:rsid w:val="00A4323C"/>
    <w:rsid w:val="00A448CC"/>
    <w:rsid w:val="00A4547B"/>
    <w:rsid w:val="00A459C3"/>
    <w:rsid w:val="00A45FD9"/>
    <w:rsid w:val="00A476D3"/>
    <w:rsid w:val="00A4797D"/>
    <w:rsid w:val="00A5091D"/>
    <w:rsid w:val="00A525D6"/>
    <w:rsid w:val="00A52654"/>
    <w:rsid w:val="00A52D5F"/>
    <w:rsid w:val="00A53943"/>
    <w:rsid w:val="00A53BF3"/>
    <w:rsid w:val="00A55802"/>
    <w:rsid w:val="00A5691F"/>
    <w:rsid w:val="00A579AF"/>
    <w:rsid w:val="00A603F6"/>
    <w:rsid w:val="00A60566"/>
    <w:rsid w:val="00A6085D"/>
    <w:rsid w:val="00A63B0A"/>
    <w:rsid w:val="00A64F43"/>
    <w:rsid w:val="00A65A72"/>
    <w:rsid w:val="00A668E2"/>
    <w:rsid w:val="00A674D8"/>
    <w:rsid w:val="00A67CD4"/>
    <w:rsid w:val="00A67F37"/>
    <w:rsid w:val="00A705C7"/>
    <w:rsid w:val="00A70D2C"/>
    <w:rsid w:val="00A716D2"/>
    <w:rsid w:val="00A72B57"/>
    <w:rsid w:val="00A7376E"/>
    <w:rsid w:val="00A74A27"/>
    <w:rsid w:val="00A74B40"/>
    <w:rsid w:val="00A7605C"/>
    <w:rsid w:val="00A77AD4"/>
    <w:rsid w:val="00A825F1"/>
    <w:rsid w:val="00A829D5"/>
    <w:rsid w:val="00A84792"/>
    <w:rsid w:val="00A86464"/>
    <w:rsid w:val="00A9040F"/>
    <w:rsid w:val="00A9074C"/>
    <w:rsid w:val="00A91912"/>
    <w:rsid w:val="00A91EC6"/>
    <w:rsid w:val="00A91FBD"/>
    <w:rsid w:val="00A92666"/>
    <w:rsid w:val="00A92863"/>
    <w:rsid w:val="00A93096"/>
    <w:rsid w:val="00A945C3"/>
    <w:rsid w:val="00A94A71"/>
    <w:rsid w:val="00A94AE3"/>
    <w:rsid w:val="00A95A49"/>
    <w:rsid w:val="00A96E1A"/>
    <w:rsid w:val="00A978B2"/>
    <w:rsid w:val="00A97DED"/>
    <w:rsid w:val="00AA0411"/>
    <w:rsid w:val="00AA05F4"/>
    <w:rsid w:val="00AA2001"/>
    <w:rsid w:val="00AA2A09"/>
    <w:rsid w:val="00AA4035"/>
    <w:rsid w:val="00AA4852"/>
    <w:rsid w:val="00AA53E9"/>
    <w:rsid w:val="00AA6B8A"/>
    <w:rsid w:val="00AA6BF7"/>
    <w:rsid w:val="00AA6ED0"/>
    <w:rsid w:val="00AB092C"/>
    <w:rsid w:val="00AB0FE0"/>
    <w:rsid w:val="00AB1086"/>
    <w:rsid w:val="00AB1D06"/>
    <w:rsid w:val="00AB3A85"/>
    <w:rsid w:val="00AB59C0"/>
    <w:rsid w:val="00AC098A"/>
    <w:rsid w:val="00AC1535"/>
    <w:rsid w:val="00AC201D"/>
    <w:rsid w:val="00AC351C"/>
    <w:rsid w:val="00AC3C93"/>
    <w:rsid w:val="00AC496C"/>
    <w:rsid w:val="00AC498A"/>
    <w:rsid w:val="00AC54D4"/>
    <w:rsid w:val="00AC565A"/>
    <w:rsid w:val="00AC5ED7"/>
    <w:rsid w:val="00AD00E4"/>
    <w:rsid w:val="00AD0BEE"/>
    <w:rsid w:val="00AD0C5D"/>
    <w:rsid w:val="00AD459D"/>
    <w:rsid w:val="00AD47EF"/>
    <w:rsid w:val="00AD4B1C"/>
    <w:rsid w:val="00AD5F1C"/>
    <w:rsid w:val="00AD615D"/>
    <w:rsid w:val="00AD7188"/>
    <w:rsid w:val="00AE470A"/>
    <w:rsid w:val="00AE5F96"/>
    <w:rsid w:val="00AE6193"/>
    <w:rsid w:val="00AE63E1"/>
    <w:rsid w:val="00AE6944"/>
    <w:rsid w:val="00AE72AB"/>
    <w:rsid w:val="00AF0EF6"/>
    <w:rsid w:val="00AF369A"/>
    <w:rsid w:val="00AF36C3"/>
    <w:rsid w:val="00AF4DAD"/>
    <w:rsid w:val="00AF73B8"/>
    <w:rsid w:val="00AF774C"/>
    <w:rsid w:val="00AF7D59"/>
    <w:rsid w:val="00B0021D"/>
    <w:rsid w:val="00B00DB3"/>
    <w:rsid w:val="00B021C2"/>
    <w:rsid w:val="00B02F38"/>
    <w:rsid w:val="00B03ACD"/>
    <w:rsid w:val="00B04D71"/>
    <w:rsid w:val="00B062D6"/>
    <w:rsid w:val="00B1043E"/>
    <w:rsid w:val="00B10731"/>
    <w:rsid w:val="00B10DF6"/>
    <w:rsid w:val="00B10FF6"/>
    <w:rsid w:val="00B11A97"/>
    <w:rsid w:val="00B12222"/>
    <w:rsid w:val="00B12FB4"/>
    <w:rsid w:val="00B15C6D"/>
    <w:rsid w:val="00B1638F"/>
    <w:rsid w:val="00B16DA5"/>
    <w:rsid w:val="00B17044"/>
    <w:rsid w:val="00B2244F"/>
    <w:rsid w:val="00B24982"/>
    <w:rsid w:val="00B25923"/>
    <w:rsid w:val="00B277ED"/>
    <w:rsid w:val="00B30810"/>
    <w:rsid w:val="00B30A70"/>
    <w:rsid w:val="00B31D68"/>
    <w:rsid w:val="00B324F2"/>
    <w:rsid w:val="00B3433E"/>
    <w:rsid w:val="00B3460B"/>
    <w:rsid w:val="00B371A4"/>
    <w:rsid w:val="00B37DA4"/>
    <w:rsid w:val="00B409ED"/>
    <w:rsid w:val="00B40B5B"/>
    <w:rsid w:val="00B41617"/>
    <w:rsid w:val="00B418AD"/>
    <w:rsid w:val="00B42AD6"/>
    <w:rsid w:val="00B42FCA"/>
    <w:rsid w:val="00B433D9"/>
    <w:rsid w:val="00B43788"/>
    <w:rsid w:val="00B43B2E"/>
    <w:rsid w:val="00B43BD9"/>
    <w:rsid w:val="00B45B98"/>
    <w:rsid w:val="00B47D6B"/>
    <w:rsid w:val="00B5053B"/>
    <w:rsid w:val="00B559EC"/>
    <w:rsid w:val="00B57B62"/>
    <w:rsid w:val="00B57F35"/>
    <w:rsid w:val="00B62066"/>
    <w:rsid w:val="00B63109"/>
    <w:rsid w:val="00B63DA5"/>
    <w:rsid w:val="00B63FC0"/>
    <w:rsid w:val="00B6648A"/>
    <w:rsid w:val="00B70658"/>
    <w:rsid w:val="00B710DF"/>
    <w:rsid w:val="00B71AD5"/>
    <w:rsid w:val="00B71D33"/>
    <w:rsid w:val="00B72AB1"/>
    <w:rsid w:val="00B73EDA"/>
    <w:rsid w:val="00B75300"/>
    <w:rsid w:val="00B75399"/>
    <w:rsid w:val="00B7654F"/>
    <w:rsid w:val="00B80463"/>
    <w:rsid w:val="00B8063F"/>
    <w:rsid w:val="00B81D63"/>
    <w:rsid w:val="00B82C2C"/>
    <w:rsid w:val="00B82EB8"/>
    <w:rsid w:val="00B8304D"/>
    <w:rsid w:val="00B83056"/>
    <w:rsid w:val="00B84707"/>
    <w:rsid w:val="00B851B5"/>
    <w:rsid w:val="00B852FB"/>
    <w:rsid w:val="00B85C88"/>
    <w:rsid w:val="00B8628C"/>
    <w:rsid w:val="00B8781C"/>
    <w:rsid w:val="00B87A79"/>
    <w:rsid w:val="00B90240"/>
    <w:rsid w:val="00B91A7A"/>
    <w:rsid w:val="00B9224B"/>
    <w:rsid w:val="00B92866"/>
    <w:rsid w:val="00B9370C"/>
    <w:rsid w:val="00B941FD"/>
    <w:rsid w:val="00B94908"/>
    <w:rsid w:val="00B95477"/>
    <w:rsid w:val="00B956E0"/>
    <w:rsid w:val="00B9670A"/>
    <w:rsid w:val="00B96A24"/>
    <w:rsid w:val="00B96E84"/>
    <w:rsid w:val="00B972D3"/>
    <w:rsid w:val="00B97F96"/>
    <w:rsid w:val="00BA0186"/>
    <w:rsid w:val="00BA1C61"/>
    <w:rsid w:val="00BA1E80"/>
    <w:rsid w:val="00BA24EA"/>
    <w:rsid w:val="00BA28AC"/>
    <w:rsid w:val="00BA3C93"/>
    <w:rsid w:val="00BA3E0F"/>
    <w:rsid w:val="00BA480F"/>
    <w:rsid w:val="00BA4B17"/>
    <w:rsid w:val="00BA5943"/>
    <w:rsid w:val="00BA7426"/>
    <w:rsid w:val="00BA7A05"/>
    <w:rsid w:val="00BA7DB0"/>
    <w:rsid w:val="00BB1011"/>
    <w:rsid w:val="00BB18A7"/>
    <w:rsid w:val="00BB1A73"/>
    <w:rsid w:val="00BB36FF"/>
    <w:rsid w:val="00BB7755"/>
    <w:rsid w:val="00BC0BB5"/>
    <w:rsid w:val="00BC18A4"/>
    <w:rsid w:val="00BC21E8"/>
    <w:rsid w:val="00BC38EB"/>
    <w:rsid w:val="00BC6E36"/>
    <w:rsid w:val="00BC7447"/>
    <w:rsid w:val="00BD1EF8"/>
    <w:rsid w:val="00BD28A8"/>
    <w:rsid w:val="00BD3397"/>
    <w:rsid w:val="00BD3570"/>
    <w:rsid w:val="00BD45C3"/>
    <w:rsid w:val="00BD5166"/>
    <w:rsid w:val="00BD52BE"/>
    <w:rsid w:val="00BD57D4"/>
    <w:rsid w:val="00BD73F1"/>
    <w:rsid w:val="00BD7C32"/>
    <w:rsid w:val="00BE0734"/>
    <w:rsid w:val="00BE27EF"/>
    <w:rsid w:val="00BE31FE"/>
    <w:rsid w:val="00BE6282"/>
    <w:rsid w:val="00BE67B7"/>
    <w:rsid w:val="00BE6914"/>
    <w:rsid w:val="00BE6A83"/>
    <w:rsid w:val="00BF1255"/>
    <w:rsid w:val="00BF1CCF"/>
    <w:rsid w:val="00BF1D80"/>
    <w:rsid w:val="00BF2B9C"/>
    <w:rsid w:val="00BF32CE"/>
    <w:rsid w:val="00BF39BD"/>
    <w:rsid w:val="00BF598E"/>
    <w:rsid w:val="00BF5D49"/>
    <w:rsid w:val="00BF7EA9"/>
    <w:rsid w:val="00BF7F04"/>
    <w:rsid w:val="00C014F8"/>
    <w:rsid w:val="00C0232A"/>
    <w:rsid w:val="00C03B0E"/>
    <w:rsid w:val="00C05B4A"/>
    <w:rsid w:val="00C0696A"/>
    <w:rsid w:val="00C06CF1"/>
    <w:rsid w:val="00C11AB3"/>
    <w:rsid w:val="00C14E9B"/>
    <w:rsid w:val="00C152AD"/>
    <w:rsid w:val="00C15BB8"/>
    <w:rsid w:val="00C15E8A"/>
    <w:rsid w:val="00C1641A"/>
    <w:rsid w:val="00C20729"/>
    <w:rsid w:val="00C20801"/>
    <w:rsid w:val="00C209D9"/>
    <w:rsid w:val="00C214D1"/>
    <w:rsid w:val="00C217D2"/>
    <w:rsid w:val="00C21BA8"/>
    <w:rsid w:val="00C21E9A"/>
    <w:rsid w:val="00C23929"/>
    <w:rsid w:val="00C26B3A"/>
    <w:rsid w:val="00C27A0F"/>
    <w:rsid w:val="00C27EC9"/>
    <w:rsid w:val="00C310D4"/>
    <w:rsid w:val="00C318D5"/>
    <w:rsid w:val="00C3220F"/>
    <w:rsid w:val="00C323EC"/>
    <w:rsid w:val="00C33095"/>
    <w:rsid w:val="00C342B0"/>
    <w:rsid w:val="00C34369"/>
    <w:rsid w:val="00C352A6"/>
    <w:rsid w:val="00C362D6"/>
    <w:rsid w:val="00C36639"/>
    <w:rsid w:val="00C40624"/>
    <w:rsid w:val="00C420C7"/>
    <w:rsid w:val="00C43525"/>
    <w:rsid w:val="00C43945"/>
    <w:rsid w:val="00C43AA2"/>
    <w:rsid w:val="00C43B2A"/>
    <w:rsid w:val="00C44C14"/>
    <w:rsid w:val="00C45F93"/>
    <w:rsid w:val="00C46E9D"/>
    <w:rsid w:val="00C472E0"/>
    <w:rsid w:val="00C47836"/>
    <w:rsid w:val="00C5013B"/>
    <w:rsid w:val="00C50BD3"/>
    <w:rsid w:val="00C5245C"/>
    <w:rsid w:val="00C52471"/>
    <w:rsid w:val="00C548CA"/>
    <w:rsid w:val="00C55ACD"/>
    <w:rsid w:val="00C5762A"/>
    <w:rsid w:val="00C576E5"/>
    <w:rsid w:val="00C60311"/>
    <w:rsid w:val="00C6228B"/>
    <w:rsid w:val="00C62644"/>
    <w:rsid w:val="00C628AC"/>
    <w:rsid w:val="00C62B4B"/>
    <w:rsid w:val="00C63065"/>
    <w:rsid w:val="00C63415"/>
    <w:rsid w:val="00C643A2"/>
    <w:rsid w:val="00C65406"/>
    <w:rsid w:val="00C71419"/>
    <w:rsid w:val="00C72C81"/>
    <w:rsid w:val="00C72E1F"/>
    <w:rsid w:val="00C73FB5"/>
    <w:rsid w:val="00C7513B"/>
    <w:rsid w:val="00C75E32"/>
    <w:rsid w:val="00C77F31"/>
    <w:rsid w:val="00C80681"/>
    <w:rsid w:val="00C81872"/>
    <w:rsid w:val="00C83BDD"/>
    <w:rsid w:val="00C8449B"/>
    <w:rsid w:val="00C8462F"/>
    <w:rsid w:val="00C85F18"/>
    <w:rsid w:val="00C910C7"/>
    <w:rsid w:val="00C91E8E"/>
    <w:rsid w:val="00C933BF"/>
    <w:rsid w:val="00C9366A"/>
    <w:rsid w:val="00C938C6"/>
    <w:rsid w:val="00C95CA5"/>
    <w:rsid w:val="00C966D9"/>
    <w:rsid w:val="00C96896"/>
    <w:rsid w:val="00C96DF5"/>
    <w:rsid w:val="00C97DF2"/>
    <w:rsid w:val="00CA0078"/>
    <w:rsid w:val="00CA1E88"/>
    <w:rsid w:val="00CA29B1"/>
    <w:rsid w:val="00CA2DEC"/>
    <w:rsid w:val="00CA329D"/>
    <w:rsid w:val="00CA35B6"/>
    <w:rsid w:val="00CA3DD6"/>
    <w:rsid w:val="00CA4048"/>
    <w:rsid w:val="00CA49FB"/>
    <w:rsid w:val="00CA5545"/>
    <w:rsid w:val="00CB12E9"/>
    <w:rsid w:val="00CB197C"/>
    <w:rsid w:val="00CB230F"/>
    <w:rsid w:val="00CB3396"/>
    <w:rsid w:val="00CB5027"/>
    <w:rsid w:val="00CB70A4"/>
    <w:rsid w:val="00CB7B10"/>
    <w:rsid w:val="00CB7FB4"/>
    <w:rsid w:val="00CC2F34"/>
    <w:rsid w:val="00CC44A0"/>
    <w:rsid w:val="00CC5F4E"/>
    <w:rsid w:val="00CC7F5D"/>
    <w:rsid w:val="00CD0001"/>
    <w:rsid w:val="00CD06FC"/>
    <w:rsid w:val="00CD14A9"/>
    <w:rsid w:val="00CD1625"/>
    <w:rsid w:val="00CD30D9"/>
    <w:rsid w:val="00CD531D"/>
    <w:rsid w:val="00CD6137"/>
    <w:rsid w:val="00CD6214"/>
    <w:rsid w:val="00CD6254"/>
    <w:rsid w:val="00CD7BD9"/>
    <w:rsid w:val="00CE0DF0"/>
    <w:rsid w:val="00CE1370"/>
    <w:rsid w:val="00CE15D8"/>
    <w:rsid w:val="00CE31A4"/>
    <w:rsid w:val="00CE3A38"/>
    <w:rsid w:val="00CE441B"/>
    <w:rsid w:val="00CE4A61"/>
    <w:rsid w:val="00CE556E"/>
    <w:rsid w:val="00CE6BD1"/>
    <w:rsid w:val="00CE74A7"/>
    <w:rsid w:val="00CE7A87"/>
    <w:rsid w:val="00CF0490"/>
    <w:rsid w:val="00CF58E2"/>
    <w:rsid w:val="00D00319"/>
    <w:rsid w:val="00D004BA"/>
    <w:rsid w:val="00D00E81"/>
    <w:rsid w:val="00D02EA8"/>
    <w:rsid w:val="00D05A32"/>
    <w:rsid w:val="00D066CB"/>
    <w:rsid w:val="00D0749F"/>
    <w:rsid w:val="00D07CF6"/>
    <w:rsid w:val="00D10425"/>
    <w:rsid w:val="00D10CC2"/>
    <w:rsid w:val="00D1175E"/>
    <w:rsid w:val="00D12771"/>
    <w:rsid w:val="00D134EF"/>
    <w:rsid w:val="00D14227"/>
    <w:rsid w:val="00D152DC"/>
    <w:rsid w:val="00D156B4"/>
    <w:rsid w:val="00D15778"/>
    <w:rsid w:val="00D16CA3"/>
    <w:rsid w:val="00D16E05"/>
    <w:rsid w:val="00D208C1"/>
    <w:rsid w:val="00D22948"/>
    <w:rsid w:val="00D23DE4"/>
    <w:rsid w:val="00D24753"/>
    <w:rsid w:val="00D2579A"/>
    <w:rsid w:val="00D265C0"/>
    <w:rsid w:val="00D27A67"/>
    <w:rsid w:val="00D31486"/>
    <w:rsid w:val="00D316F7"/>
    <w:rsid w:val="00D31DFB"/>
    <w:rsid w:val="00D34613"/>
    <w:rsid w:val="00D35AFD"/>
    <w:rsid w:val="00D35D75"/>
    <w:rsid w:val="00D370CE"/>
    <w:rsid w:val="00D3797F"/>
    <w:rsid w:val="00D37C50"/>
    <w:rsid w:val="00D37E63"/>
    <w:rsid w:val="00D410CB"/>
    <w:rsid w:val="00D41514"/>
    <w:rsid w:val="00D424BD"/>
    <w:rsid w:val="00D4315A"/>
    <w:rsid w:val="00D43728"/>
    <w:rsid w:val="00D43A5D"/>
    <w:rsid w:val="00D44247"/>
    <w:rsid w:val="00D46463"/>
    <w:rsid w:val="00D472B2"/>
    <w:rsid w:val="00D503B9"/>
    <w:rsid w:val="00D5044E"/>
    <w:rsid w:val="00D50A25"/>
    <w:rsid w:val="00D50C86"/>
    <w:rsid w:val="00D54E37"/>
    <w:rsid w:val="00D55CAC"/>
    <w:rsid w:val="00D6035C"/>
    <w:rsid w:val="00D60FBB"/>
    <w:rsid w:val="00D616AA"/>
    <w:rsid w:val="00D617FE"/>
    <w:rsid w:val="00D61899"/>
    <w:rsid w:val="00D61DF1"/>
    <w:rsid w:val="00D62652"/>
    <w:rsid w:val="00D63A01"/>
    <w:rsid w:val="00D63C2F"/>
    <w:rsid w:val="00D63C90"/>
    <w:rsid w:val="00D63F85"/>
    <w:rsid w:val="00D64223"/>
    <w:rsid w:val="00D66090"/>
    <w:rsid w:val="00D67741"/>
    <w:rsid w:val="00D70FA6"/>
    <w:rsid w:val="00D7110F"/>
    <w:rsid w:val="00D71D65"/>
    <w:rsid w:val="00D722DD"/>
    <w:rsid w:val="00D72338"/>
    <w:rsid w:val="00D73685"/>
    <w:rsid w:val="00D736C4"/>
    <w:rsid w:val="00D73AA6"/>
    <w:rsid w:val="00D74175"/>
    <w:rsid w:val="00D748FF"/>
    <w:rsid w:val="00D76E28"/>
    <w:rsid w:val="00D76E53"/>
    <w:rsid w:val="00D7723C"/>
    <w:rsid w:val="00D77BCB"/>
    <w:rsid w:val="00D824B3"/>
    <w:rsid w:val="00D832FA"/>
    <w:rsid w:val="00D84678"/>
    <w:rsid w:val="00D84754"/>
    <w:rsid w:val="00D86843"/>
    <w:rsid w:val="00D86C87"/>
    <w:rsid w:val="00D902B6"/>
    <w:rsid w:val="00D904E6"/>
    <w:rsid w:val="00D91514"/>
    <w:rsid w:val="00D9367B"/>
    <w:rsid w:val="00D93BA7"/>
    <w:rsid w:val="00D95ACB"/>
    <w:rsid w:val="00D96E6B"/>
    <w:rsid w:val="00DA018F"/>
    <w:rsid w:val="00DA0BA4"/>
    <w:rsid w:val="00DA1D2A"/>
    <w:rsid w:val="00DA1DFE"/>
    <w:rsid w:val="00DA20CB"/>
    <w:rsid w:val="00DA3270"/>
    <w:rsid w:val="00DA35D9"/>
    <w:rsid w:val="00DA389D"/>
    <w:rsid w:val="00DA4A1C"/>
    <w:rsid w:val="00DA4E78"/>
    <w:rsid w:val="00DB0020"/>
    <w:rsid w:val="00DB0225"/>
    <w:rsid w:val="00DB039E"/>
    <w:rsid w:val="00DB4FF8"/>
    <w:rsid w:val="00DB5408"/>
    <w:rsid w:val="00DB5961"/>
    <w:rsid w:val="00DB638A"/>
    <w:rsid w:val="00DB744E"/>
    <w:rsid w:val="00DC11FA"/>
    <w:rsid w:val="00DC248C"/>
    <w:rsid w:val="00DC3969"/>
    <w:rsid w:val="00DC4461"/>
    <w:rsid w:val="00DD0178"/>
    <w:rsid w:val="00DD262C"/>
    <w:rsid w:val="00DD2ABF"/>
    <w:rsid w:val="00DD2E66"/>
    <w:rsid w:val="00DD3598"/>
    <w:rsid w:val="00DD366A"/>
    <w:rsid w:val="00DD4647"/>
    <w:rsid w:val="00DD71ED"/>
    <w:rsid w:val="00DE0A8D"/>
    <w:rsid w:val="00DE34B2"/>
    <w:rsid w:val="00DE3763"/>
    <w:rsid w:val="00DE440F"/>
    <w:rsid w:val="00DE61A2"/>
    <w:rsid w:val="00DE706C"/>
    <w:rsid w:val="00DE7472"/>
    <w:rsid w:val="00DE75AB"/>
    <w:rsid w:val="00DF167C"/>
    <w:rsid w:val="00DF296B"/>
    <w:rsid w:val="00DF322A"/>
    <w:rsid w:val="00DF342F"/>
    <w:rsid w:val="00DF4B2B"/>
    <w:rsid w:val="00DF6DB2"/>
    <w:rsid w:val="00DF74BF"/>
    <w:rsid w:val="00E00AF0"/>
    <w:rsid w:val="00E00B8C"/>
    <w:rsid w:val="00E00BB1"/>
    <w:rsid w:val="00E02799"/>
    <w:rsid w:val="00E02FC3"/>
    <w:rsid w:val="00E05042"/>
    <w:rsid w:val="00E058E6"/>
    <w:rsid w:val="00E063D3"/>
    <w:rsid w:val="00E06B8A"/>
    <w:rsid w:val="00E0798D"/>
    <w:rsid w:val="00E07D11"/>
    <w:rsid w:val="00E07FB6"/>
    <w:rsid w:val="00E1050B"/>
    <w:rsid w:val="00E10A18"/>
    <w:rsid w:val="00E10EF0"/>
    <w:rsid w:val="00E13D69"/>
    <w:rsid w:val="00E13FC7"/>
    <w:rsid w:val="00E15FBD"/>
    <w:rsid w:val="00E17AAE"/>
    <w:rsid w:val="00E214C1"/>
    <w:rsid w:val="00E220D5"/>
    <w:rsid w:val="00E23736"/>
    <w:rsid w:val="00E23F3F"/>
    <w:rsid w:val="00E26CEA"/>
    <w:rsid w:val="00E3042F"/>
    <w:rsid w:val="00E31761"/>
    <w:rsid w:val="00E32134"/>
    <w:rsid w:val="00E343F7"/>
    <w:rsid w:val="00E352A1"/>
    <w:rsid w:val="00E36338"/>
    <w:rsid w:val="00E36570"/>
    <w:rsid w:val="00E366C7"/>
    <w:rsid w:val="00E36FF4"/>
    <w:rsid w:val="00E370D0"/>
    <w:rsid w:val="00E37401"/>
    <w:rsid w:val="00E374C0"/>
    <w:rsid w:val="00E412B4"/>
    <w:rsid w:val="00E46702"/>
    <w:rsid w:val="00E46A45"/>
    <w:rsid w:val="00E46D50"/>
    <w:rsid w:val="00E51B87"/>
    <w:rsid w:val="00E51F32"/>
    <w:rsid w:val="00E52E60"/>
    <w:rsid w:val="00E5410E"/>
    <w:rsid w:val="00E55509"/>
    <w:rsid w:val="00E56AF1"/>
    <w:rsid w:val="00E63C5C"/>
    <w:rsid w:val="00E64767"/>
    <w:rsid w:val="00E6743B"/>
    <w:rsid w:val="00E67BD8"/>
    <w:rsid w:val="00E707DB"/>
    <w:rsid w:val="00E73BD8"/>
    <w:rsid w:val="00E74F87"/>
    <w:rsid w:val="00E7500C"/>
    <w:rsid w:val="00E75879"/>
    <w:rsid w:val="00E75A32"/>
    <w:rsid w:val="00E817A5"/>
    <w:rsid w:val="00E81B82"/>
    <w:rsid w:val="00E81C68"/>
    <w:rsid w:val="00E824D3"/>
    <w:rsid w:val="00E83393"/>
    <w:rsid w:val="00E83754"/>
    <w:rsid w:val="00E842ED"/>
    <w:rsid w:val="00E86DE1"/>
    <w:rsid w:val="00E86F40"/>
    <w:rsid w:val="00E8784C"/>
    <w:rsid w:val="00E87B31"/>
    <w:rsid w:val="00E87BC3"/>
    <w:rsid w:val="00E91D30"/>
    <w:rsid w:val="00E9399D"/>
    <w:rsid w:val="00E95F6F"/>
    <w:rsid w:val="00E97D6F"/>
    <w:rsid w:val="00EA157E"/>
    <w:rsid w:val="00EA4F52"/>
    <w:rsid w:val="00EA66C9"/>
    <w:rsid w:val="00EA73AF"/>
    <w:rsid w:val="00EA7ABF"/>
    <w:rsid w:val="00EB0469"/>
    <w:rsid w:val="00EB10BF"/>
    <w:rsid w:val="00EB18C0"/>
    <w:rsid w:val="00EB1C26"/>
    <w:rsid w:val="00EB2802"/>
    <w:rsid w:val="00EB35FC"/>
    <w:rsid w:val="00EB3D08"/>
    <w:rsid w:val="00EB46AB"/>
    <w:rsid w:val="00EB4EF7"/>
    <w:rsid w:val="00EB5269"/>
    <w:rsid w:val="00EB622A"/>
    <w:rsid w:val="00EB647B"/>
    <w:rsid w:val="00EB70C8"/>
    <w:rsid w:val="00EB724A"/>
    <w:rsid w:val="00EB7BA5"/>
    <w:rsid w:val="00EC2412"/>
    <w:rsid w:val="00EC2D9F"/>
    <w:rsid w:val="00EC6555"/>
    <w:rsid w:val="00EC6B2C"/>
    <w:rsid w:val="00ED00E5"/>
    <w:rsid w:val="00ED1460"/>
    <w:rsid w:val="00ED1FE3"/>
    <w:rsid w:val="00ED2B1E"/>
    <w:rsid w:val="00ED2F17"/>
    <w:rsid w:val="00ED41B6"/>
    <w:rsid w:val="00ED4B9B"/>
    <w:rsid w:val="00ED5860"/>
    <w:rsid w:val="00ED5BEB"/>
    <w:rsid w:val="00ED5BF0"/>
    <w:rsid w:val="00ED5DD1"/>
    <w:rsid w:val="00ED6131"/>
    <w:rsid w:val="00ED6850"/>
    <w:rsid w:val="00EE0F48"/>
    <w:rsid w:val="00EE13C1"/>
    <w:rsid w:val="00EE1B31"/>
    <w:rsid w:val="00EE223D"/>
    <w:rsid w:val="00EE23D6"/>
    <w:rsid w:val="00EE2BB2"/>
    <w:rsid w:val="00EE3CE6"/>
    <w:rsid w:val="00EE3E8F"/>
    <w:rsid w:val="00EE41B3"/>
    <w:rsid w:val="00EE5998"/>
    <w:rsid w:val="00EE694D"/>
    <w:rsid w:val="00EF215E"/>
    <w:rsid w:val="00EF2367"/>
    <w:rsid w:val="00EF3F8E"/>
    <w:rsid w:val="00EF57E8"/>
    <w:rsid w:val="00EF7375"/>
    <w:rsid w:val="00EF7617"/>
    <w:rsid w:val="00EF7AD1"/>
    <w:rsid w:val="00F01794"/>
    <w:rsid w:val="00F01A59"/>
    <w:rsid w:val="00F02605"/>
    <w:rsid w:val="00F06068"/>
    <w:rsid w:val="00F06A06"/>
    <w:rsid w:val="00F076A4"/>
    <w:rsid w:val="00F10A40"/>
    <w:rsid w:val="00F10ABD"/>
    <w:rsid w:val="00F11093"/>
    <w:rsid w:val="00F1111F"/>
    <w:rsid w:val="00F11D4D"/>
    <w:rsid w:val="00F12E9A"/>
    <w:rsid w:val="00F12FFC"/>
    <w:rsid w:val="00F1333F"/>
    <w:rsid w:val="00F13D21"/>
    <w:rsid w:val="00F154E5"/>
    <w:rsid w:val="00F15511"/>
    <w:rsid w:val="00F16ABD"/>
    <w:rsid w:val="00F17489"/>
    <w:rsid w:val="00F17BE2"/>
    <w:rsid w:val="00F202FE"/>
    <w:rsid w:val="00F2480D"/>
    <w:rsid w:val="00F24F17"/>
    <w:rsid w:val="00F257DF"/>
    <w:rsid w:val="00F25905"/>
    <w:rsid w:val="00F26407"/>
    <w:rsid w:val="00F26907"/>
    <w:rsid w:val="00F27302"/>
    <w:rsid w:val="00F27309"/>
    <w:rsid w:val="00F27509"/>
    <w:rsid w:val="00F276D4"/>
    <w:rsid w:val="00F3058B"/>
    <w:rsid w:val="00F31E2F"/>
    <w:rsid w:val="00F337C6"/>
    <w:rsid w:val="00F33963"/>
    <w:rsid w:val="00F35D19"/>
    <w:rsid w:val="00F37616"/>
    <w:rsid w:val="00F37D11"/>
    <w:rsid w:val="00F41E98"/>
    <w:rsid w:val="00F42330"/>
    <w:rsid w:val="00F43F54"/>
    <w:rsid w:val="00F45213"/>
    <w:rsid w:val="00F45F85"/>
    <w:rsid w:val="00F4625C"/>
    <w:rsid w:val="00F46D8A"/>
    <w:rsid w:val="00F47E66"/>
    <w:rsid w:val="00F51C55"/>
    <w:rsid w:val="00F5369A"/>
    <w:rsid w:val="00F602EA"/>
    <w:rsid w:val="00F6054C"/>
    <w:rsid w:val="00F61EE2"/>
    <w:rsid w:val="00F62D02"/>
    <w:rsid w:val="00F62E0C"/>
    <w:rsid w:val="00F635F6"/>
    <w:rsid w:val="00F63D57"/>
    <w:rsid w:val="00F6588A"/>
    <w:rsid w:val="00F660A3"/>
    <w:rsid w:val="00F66226"/>
    <w:rsid w:val="00F67F43"/>
    <w:rsid w:val="00F7189A"/>
    <w:rsid w:val="00F71B07"/>
    <w:rsid w:val="00F72027"/>
    <w:rsid w:val="00F75D12"/>
    <w:rsid w:val="00F76E57"/>
    <w:rsid w:val="00F77635"/>
    <w:rsid w:val="00F80732"/>
    <w:rsid w:val="00F80FCD"/>
    <w:rsid w:val="00F817E0"/>
    <w:rsid w:val="00F835D7"/>
    <w:rsid w:val="00F85469"/>
    <w:rsid w:val="00F85794"/>
    <w:rsid w:val="00F8611E"/>
    <w:rsid w:val="00F872D7"/>
    <w:rsid w:val="00F87799"/>
    <w:rsid w:val="00F903B0"/>
    <w:rsid w:val="00F903C5"/>
    <w:rsid w:val="00F90A1D"/>
    <w:rsid w:val="00F90F18"/>
    <w:rsid w:val="00F90FBC"/>
    <w:rsid w:val="00F9228F"/>
    <w:rsid w:val="00F92ED5"/>
    <w:rsid w:val="00F95724"/>
    <w:rsid w:val="00F95AC4"/>
    <w:rsid w:val="00F95F04"/>
    <w:rsid w:val="00FA4322"/>
    <w:rsid w:val="00FA43DE"/>
    <w:rsid w:val="00FA45AD"/>
    <w:rsid w:val="00FA49A2"/>
    <w:rsid w:val="00FA4A64"/>
    <w:rsid w:val="00FA4AC6"/>
    <w:rsid w:val="00FA5ED4"/>
    <w:rsid w:val="00FA664B"/>
    <w:rsid w:val="00FA7205"/>
    <w:rsid w:val="00FA7D5C"/>
    <w:rsid w:val="00FB1BB5"/>
    <w:rsid w:val="00FB2ABE"/>
    <w:rsid w:val="00FB2C2B"/>
    <w:rsid w:val="00FB56C4"/>
    <w:rsid w:val="00FB571A"/>
    <w:rsid w:val="00FB5D86"/>
    <w:rsid w:val="00FB5E4E"/>
    <w:rsid w:val="00FB60E1"/>
    <w:rsid w:val="00FB6C25"/>
    <w:rsid w:val="00FC09DC"/>
    <w:rsid w:val="00FC3223"/>
    <w:rsid w:val="00FC32A2"/>
    <w:rsid w:val="00FC3346"/>
    <w:rsid w:val="00FC4BB3"/>
    <w:rsid w:val="00FC4ED2"/>
    <w:rsid w:val="00FC545A"/>
    <w:rsid w:val="00FC5495"/>
    <w:rsid w:val="00FC5D15"/>
    <w:rsid w:val="00FC7401"/>
    <w:rsid w:val="00FC7972"/>
    <w:rsid w:val="00FD15B8"/>
    <w:rsid w:val="00FD3AEC"/>
    <w:rsid w:val="00FD3C25"/>
    <w:rsid w:val="00FD4922"/>
    <w:rsid w:val="00FD5D7D"/>
    <w:rsid w:val="00FD5D94"/>
    <w:rsid w:val="00FD6C48"/>
    <w:rsid w:val="00FD78FA"/>
    <w:rsid w:val="00FE1659"/>
    <w:rsid w:val="00FE2118"/>
    <w:rsid w:val="00FE43F0"/>
    <w:rsid w:val="00FE6077"/>
    <w:rsid w:val="00FE609D"/>
    <w:rsid w:val="00FE65C3"/>
    <w:rsid w:val="00FF16D3"/>
    <w:rsid w:val="00FF5AC6"/>
    <w:rsid w:val="00FF61AA"/>
    <w:rsid w:val="00FF7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C3031E"/>
  <w15:docId w15:val="{DBE75DCF-DC59-42AD-AC46-A7D9E573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BE8"/>
    <w:pPr>
      <w:ind w:firstLine="709"/>
      <w:jc w:val="both"/>
    </w:pPr>
    <w:rPr>
      <w:rFonts w:ascii="Times New Roman" w:hAnsi="Times New Roman"/>
      <w:sz w:val="28"/>
      <w:szCs w:val="22"/>
      <w:lang w:eastAsia="en-US"/>
    </w:rPr>
  </w:style>
  <w:style w:type="paragraph" w:styleId="1">
    <w:name w:val="heading 1"/>
    <w:basedOn w:val="a"/>
    <w:next w:val="a"/>
    <w:link w:val="10"/>
    <w:uiPriority w:val="9"/>
    <w:qFormat/>
    <w:rsid w:val="005A55EB"/>
    <w:pPr>
      <w:keepNext/>
      <w:keepLines/>
      <w:spacing w:before="240" w:after="240"/>
      <w:outlineLvl w:val="0"/>
    </w:pPr>
    <w:rPr>
      <w:rFonts w:eastAsia="Times New Roman"/>
      <w:b/>
      <w:szCs w:val="20"/>
      <w:lang w:val="x-none"/>
    </w:rPr>
  </w:style>
  <w:style w:type="paragraph" w:styleId="2">
    <w:name w:val="heading 2"/>
    <w:basedOn w:val="a"/>
    <w:next w:val="a"/>
    <w:link w:val="20"/>
    <w:qFormat/>
    <w:rsid w:val="0004002B"/>
    <w:pPr>
      <w:keepNext/>
      <w:spacing w:before="120" w:after="120"/>
      <w:outlineLvl w:val="1"/>
    </w:pPr>
    <w:rPr>
      <w:rFonts w:eastAsia="Times New Roman"/>
      <w:b/>
      <w:bCs/>
      <w:iCs/>
      <w:szCs w:val="28"/>
      <w:lang w:val="x-none"/>
    </w:rPr>
  </w:style>
  <w:style w:type="paragraph" w:styleId="3">
    <w:name w:val="heading 3"/>
    <w:basedOn w:val="a"/>
    <w:next w:val="a"/>
    <w:link w:val="30"/>
    <w:uiPriority w:val="9"/>
    <w:qFormat/>
    <w:rsid w:val="00D71D65"/>
    <w:pPr>
      <w:keepNext/>
      <w:spacing w:before="120" w:after="120"/>
      <w:outlineLvl w:val="2"/>
    </w:pPr>
    <w:rPr>
      <w:rFonts w:eastAsia="Times New Roman"/>
      <w:b/>
      <w:szCs w:val="20"/>
      <w:lang w:val="x-none" w:eastAsia="x-none"/>
    </w:rPr>
  </w:style>
  <w:style w:type="paragraph" w:styleId="4">
    <w:name w:val="heading 4"/>
    <w:basedOn w:val="a"/>
    <w:next w:val="a"/>
    <w:link w:val="40"/>
    <w:uiPriority w:val="9"/>
    <w:qFormat/>
    <w:rsid w:val="00DE440F"/>
    <w:pPr>
      <w:keepNext/>
      <w:jc w:val="center"/>
      <w:outlineLvl w:val="3"/>
    </w:pPr>
    <w:rPr>
      <w:rFonts w:eastAsia="Times New Roman"/>
      <w:b/>
      <w:szCs w:val="20"/>
      <w:lang w:val="x-none" w:eastAsia="ru-RU"/>
    </w:rPr>
  </w:style>
  <w:style w:type="paragraph" w:styleId="5">
    <w:name w:val="heading 5"/>
    <w:basedOn w:val="a"/>
    <w:next w:val="a"/>
    <w:link w:val="50"/>
    <w:uiPriority w:val="9"/>
    <w:qFormat/>
    <w:rsid w:val="003C6D8B"/>
    <w:pPr>
      <w:keepNext/>
      <w:keepLines/>
      <w:spacing w:before="200"/>
      <w:outlineLvl w:val="4"/>
    </w:pPr>
    <w:rPr>
      <w:rFonts w:ascii="Cambria" w:eastAsia="Times New Roman" w:hAnsi="Cambria"/>
      <w:color w:val="243F60"/>
      <w:sz w:val="20"/>
      <w:szCs w:val="20"/>
      <w:lang w:val="x-none" w:eastAsia="x-none"/>
    </w:rPr>
  </w:style>
  <w:style w:type="paragraph" w:styleId="6">
    <w:name w:val="heading 6"/>
    <w:basedOn w:val="a"/>
    <w:next w:val="a"/>
    <w:link w:val="60"/>
    <w:uiPriority w:val="9"/>
    <w:unhideWhenUsed/>
    <w:qFormat/>
    <w:rsid w:val="002165CD"/>
    <w:pPr>
      <w:spacing w:before="240" w:after="60"/>
      <w:outlineLvl w:val="5"/>
    </w:pPr>
    <w:rPr>
      <w:rFonts w:ascii="Calibri" w:eastAsia="Times New Roman" w:hAnsi="Calibri"/>
      <w:b/>
      <w:bCs/>
      <w:sz w:val="22"/>
      <w:lang w:val="x-none"/>
    </w:rPr>
  </w:style>
  <w:style w:type="paragraph" w:styleId="8">
    <w:name w:val="heading 8"/>
    <w:basedOn w:val="a"/>
    <w:next w:val="a"/>
    <w:link w:val="80"/>
    <w:uiPriority w:val="9"/>
    <w:qFormat/>
    <w:rsid w:val="009F3B53"/>
    <w:pPr>
      <w:keepNext/>
      <w:jc w:val="center"/>
      <w:outlineLvl w:val="7"/>
    </w:pPr>
    <w:rPr>
      <w:rFonts w:ascii="Arial" w:eastAsia="Times New Roman" w:hAnsi="Arial"/>
      <w:color w:val="000000"/>
      <w:szCs w:val="20"/>
      <w:lang w:val="x-none" w:eastAsia="ru-RU"/>
    </w:rPr>
  </w:style>
  <w:style w:type="paragraph" w:styleId="9">
    <w:name w:val="heading 9"/>
    <w:basedOn w:val="a"/>
    <w:next w:val="a"/>
    <w:link w:val="90"/>
    <w:uiPriority w:val="9"/>
    <w:qFormat/>
    <w:rsid w:val="009F3B53"/>
    <w:pPr>
      <w:keepNext/>
      <w:keepLines/>
      <w:spacing w:before="200"/>
      <w:outlineLvl w:val="8"/>
    </w:pPr>
    <w:rPr>
      <w:rFonts w:ascii="Cambria" w:eastAsia="Times New Roman" w:hAnsi="Cambria"/>
      <w:i/>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A55EB"/>
    <w:rPr>
      <w:rFonts w:ascii="Times New Roman" w:eastAsia="Times New Roman" w:hAnsi="Times New Roman"/>
      <w:b/>
      <w:sz w:val="28"/>
      <w:lang w:eastAsia="en-US"/>
    </w:rPr>
  </w:style>
  <w:style w:type="character" w:customStyle="1" w:styleId="30">
    <w:name w:val="Заголовок 3 Знак"/>
    <w:link w:val="3"/>
    <w:uiPriority w:val="9"/>
    <w:rsid w:val="00D71D65"/>
    <w:rPr>
      <w:rFonts w:ascii="Times New Roman" w:eastAsia="Times New Roman" w:hAnsi="Times New Roman"/>
      <w:b/>
      <w:sz w:val="28"/>
    </w:rPr>
  </w:style>
  <w:style w:type="character" w:customStyle="1" w:styleId="40">
    <w:name w:val="Заголовок 4 Знак"/>
    <w:link w:val="4"/>
    <w:uiPriority w:val="9"/>
    <w:rsid w:val="00DE440F"/>
    <w:rPr>
      <w:rFonts w:ascii="Times New Roman" w:eastAsia="Times New Roman" w:hAnsi="Times New Roman" w:cs="Times New Roman"/>
      <w:b/>
      <w:sz w:val="28"/>
      <w:szCs w:val="20"/>
      <w:lang w:eastAsia="ru-RU"/>
    </w:rPr>
  </w:style>
  <w:style w:type="character" w:customStyle="1" w:styleId="80">
    <w:name w:val="Заголовок 8 Знак"/>
    <w:link w:val="8"/>
    <w:uiPriority w:val="9"/>
    <w:rsid w:val="009F3B53"/>
    <w:rPr>
      <w:rFonts w:ascii="Arial" w:eastAsia="Times New Roman" w:hAnsi="Arial" w:cs="Times New Roman"/>
      <w:color w:val="000000"/>
      <w:sz w:val="28"/>
      <w:szCs w:val="20"/>
      <w:lang w:eastAsia="ru-RU"/>
    </w:rPr>
  </w:style>
  <w:style w:type="character" w:customStyle="1" w:styleId="90">
    <w:name w:val="Заголовок 9 Знак"/>
    <w:link w:val="9"/>
    <w:uiPriority w:val="9"/>
    <w:rsid w:val="009F3B53"/>
    <w:rPr>
      <w:rFonts w:ascii="Cambria" w:eastAsia="Times New Roman" w:hAnsi="Cambria" w:cs="Times New Roman"/>
      <w:i/>
      <w:color w:val="404040"/>
      <w:sz w:val="20"/>
      <w:szCs w:val="20"/>
    </w:rPr>
  </w:style>
  <w:style w:type="table" w:styleId="a3">
    <w:name w:val="Table Grid"/>
    <w:basedOn w:val="a1"/>
    <w:rsid w:val="00FE6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FE607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4">
    <w:name w:val="List Paragraph"/>
    <w:basedOn w:val="a"/>
    <w:uiPriority w:val="99"/>
    <w:qFormat/>
    <w:rsid w:val="002E42D6"/>
    <w:pPr>
      <w:ind w:left="720"/>
      <w:contextualSpacing/>
    </w:pPr>
  </w:style>
  <w:style w:type="paragraph" w:styleId="a5">
    <w:name w:val="header"/>
    <w:basedOn w:val="a"/>
    <w:link w:val="a6"/>
    <w:uiPriority w:val="99"/>
    <w:unhideWhenUsed/>
    <w:rsid w:val="0014357F"/>
    <w:pPr>
      <w:tabs>
        <w:tab w:val="center" w:pos="4677"/>
        <w:tab w:val="right" w:pos="9355"/>
      </w:tabs>
    </w:pPr>
  </w:style>
  <w:style w:type="character" w:customStyle="1" w:styleId="a6">
    <w:name w:val="Верхний колонтитул Знак"/>
    <w:basedOn w:val="a0"/>
    <w:link w:val="a5"/>
    <w:uiPriority w:val="99"/>
    <w:rsid w:val="0014357F"/>
  </w:style>
  <w:style w:type="paragraph" w:styleId="a7">
    <w:name w:val="footer"/>
    <w:basedOn w:val="a"/>
    <w:link w:val="a8"/>
    <w:uiPriority w:val="99"/>
    <w:unhideWhenUsed/>
    <w:rsid w:val="0014357F"/>
    <w:pPr>
      <w:tabs>
        <w:tab w:val="center" w:pos="4677"/>
        <w:tab w:val="right" w:pos="9355"/>
      </w:tabs>
    </w:pPr>
  </w:style>
  <w:style w:type="character" w:customStyle="1" w:styleId="a8">
    <w:name w:val="Нижний колонтитул Знак"/>
    <w:basedOn w:val="a0"/>
    <w:link w:val="a7"/>
    <w:uiPriority w:val="99"/>
    <w:rsid w:val="0014357F"/>
  </w:style>
  <w:style w:type="paragraph" w:styleId="a9">
    <w:name w:val="Balloon Text"/>
    <w:basedOn w:val="a"/>
    <w:link w:val="aa"/>
    <w:uiPriority w:val="99"/>
    <w:semiHidden/>
    <w:unhideWhenUsed/>
    <w:rsid w:val="002A798D"/>
    <w:rPr>
      <w:rFonts w:ascii="Tahoma" w:hAnsi="Tahoma"/>
      <w:sz w:val="16"/>
      <w:szCs w:val="16"/>
      <w:lang w:val="x-none" w:eastAsia="x-none"/>
    </w:rPr>
  </w:style>
  <w:style w:type="character" w:customStyle="1" w:styleId="aa">
    <w:name w:val="Текст выноски Знак"/>
    <w:link w:val="a9"/>
    <w:uiPriority w:val="99"/>
    <w:semiHidden/>
    <w:rsid w:val="002A798D"/>
    <w:rPr>
      <w:rFonts w:ascii="Tahoma" w:hAnsi="Tahoma" w:cs="Tahoma"/>
      <w:sz w:val="16"/>
      <w:szCs w:val="16"/>
    </w:rPr>
  </w:style>
  <w:style w:type="paragraph" w:styleId="ab">
    <w:name w:val="Normal (Web)"/>
    <w:basedOn w:val="a"/>
    <w:unhideWhenUsed/>
    <w:rsid w:val="000B060D"/>
    <w:pPr>
      <w:spacing w:before="100" w:beforeAutospacing="1" w:after="100" w:afterAutospacing="1"/>
    </w:pPr>
    <w:rPr>
      <w:rFonts w:eastAsia="Times New Roman"/>
      <w:sz w:val="24"/>
      <w:szCs w:val="24"/>
      <w:lang w:eastAsia="ru-RU"/>
    </w:rPr>
  </w:style>
  <w:style w:type="character" w:styleId="ac">
    <w:name w:val="Strong"/>
    <w:uiPriority w:val="22"/>
    <w:qFormat/>
    <w:rsid w:val="000B060D"/>
    <w:rPr>
      <w:b/>
      <w:bCs/>
    </w:rPr>
  </w:style>
  <w:style w:type="character" w:customStyle="1" w:styleId="apple-converted-space">
    <w:name w:val="apple-converted-space"/>
    <w:basedOn w:val="a0"/>
    <w:rsid w:val="000B060D"/>
  </w:style>
  <w:style w:type="character" w:styleId="ad">
    <w:name w:val="page number"/>
    <w:basedOn w:val="a0"/>
    <w:uiPriority w:val="99"/>
    <w:rsid w:val="000B060D"/>
  </w:style>
  <w:style w:type="paragraph" w:styleId="31">
    <w:name w:val="Body Text Indent 3"/>
    <w:aliases w:val="Основной текст с отступом 3 Знак1,Основной текст с отступом 3 Знак Знак,Знак8 Знак Знак"/>
    <w:basedOn w:val="a"/>
    <w:link w:val="32"/>
    <w:uiPriority w:val="99"/>
    <w:rsid w:val="000B060D"/>
    <w:pPr>
      <w:spacing w:line="360" w:lineRule="auto"/>
      <w:ind w:firstLine="720"/>
    </w:pPr>
    <w:rPr>
      <w:rFonts w:eastAsia="Times New Roman"/>
      <w:sz w:val="24"/>
      <w:szCs w:val="20"/>
      <w:lang w:val="x-none" w:eastAsia="ru-RU"/>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Знак8 Знак Знак Знак"/>
    <w:link w:val="31"/>
    <w:uiPriority w:val="99"/>
    <w:rsid w:val="000B060D"/>
    <w:rPr>
      <w:rFonts w:ascii="Times New Roman" w:eastAsia="Times New Roman" w:hAnsi="Times New Roman" w:cs="Times New Roman"/>
      <w:sz w:val="24"/>
      <w:szCs w:val="20"/>
      <w:lang w:eastAsia="ru-RU"/>
    </w:rPr>
  </w:style>
  <w:style w:type="paragraph" w:styleId="ae">
    <w:name w:val="Body Text"/>
    <w:basedOn w:val="a"/>
    <w:link w:val="af"/>
    <w:uiPriority w:val="99"/>
    <w:semiHidden/>
    <w:rsid w:val="000B060D"/>
    <w:pPr>
      <w:spacing w:line="360" w:lineRule="auto"/>
    </w:pPr>
    <w:rPr>
      <w:rFonts w:eastAsia="Times New Roman"/>
      <w:sz w:val="24"/>
      <w:szCs w:val="20"/>
      <w:lang w:val="en-US" w:eastAsia="ru-RU"/>
    </w:rPr>
  </w:style>
  <w:style w:type="character" w:customStyle="1" w:styleId="af">
    <w:name w:val="Основной текст Знак"/>
    <w:link w:val="ae"/>
    <w:uiPriority w:val="99"/>
    <w:semiHidden/>
    <w:rsid w:val="000B060D"/>
    <w:rPr>
      <w:rFonts w:ascii="Times New Roman" w:eastAsia="Times New Roman" w:hAnsi="Times New Roman" w:cs="Times New Roman"/>
      <w:sz w:val="24"/>
      <w:szCs w:val="20"/>
      <w:lang w:val="en-US" w:eastAsia="ru-RU"/>
    </w:rPr>
  </w:style>
  <w:style w:type="paragraph" w:customStyle="1" w:styleId="ConsPlusNormal">
    <w:name w:val="ConsPlusNormal"/>
    <w:uiPriority w:val="99"/>
    <w:rsid w:val="009F3B53"/>
    <w:pPr>
      <w:widowControl w:val="0"/>
      <w:autoSpaceDE w:val="0"/>
      <w:autoSpaceDN w:val="0"/>
      <w:adjustRightInd w:val="0"/>
      <w:ind w:firstLine="720"/>
    </w:pPr>
    <w:rPr>
      <w:rFonts w:ascii="Arial" w:eastAsia="Times New Roman" w:hAnsi="Arial" w:cs="Arial"/>
      <w:sz w:val="24"/>
      <w:szCs w:val="24"/>
    </w:rPr>
  </w:style>
  <w:style w:type="paragraph" w:customStyle="1" w:styleId="Style5">
    <w:name w:val="Style5"/>
    <w:basedOn w:val="a"/>
    <w:uiPriority w:val="99"/>
    <w:rsid w:val="009F3B53"/>
    <w:pPr>
      <w:widowControl w:val="0"/>
      <w:autoSpaceDE w:val="0"/>
      <w:autoSpaceDN w:val="0"/>
      <w:adjustRightInd w:val="0"/>
    </w:pPr>
    <w:rPr>
      <w:rFonts w:eastAsia="Times New Roman"/>
      <w:sz w:val="24"/>
      <w:szCs w:val="24"/>
      <w:lang w:eastAsia="ru-RU"/>
    </w:rPr>
  </w:style>
  <w:style w:type="character" w:customStyle="1" w:styleId="FontStyle197">
    <w:name w:val="Font Style197"/>
    <w:uiPriority w:val="99"/>
    <w:rsid w:val="009F3B53"/>
    <w:rPr>
      <w:rFonts w:ascii="Times New Roman" w:hAnsi="Times New Roman"/>
      <w:sz w:val="26"/>
    </w:rPr>
  </w:style>
  <w:style w:type="paragraph" w:styleId="af0">
    <w:name w:val="Body Text Indent"/>
    <w:basedOn w:val="a"/>
    <w:link w:val="af1"/>
    <w:uiPriority w:val="99"/>
    <w:unhideWhenUsed/>
    <w:rsid w:val="009F3B53"/>
    <w:pPr>
      <w:spacing w:after="120"/>
      <w:ind w:left="283"/>
    </w:pPr>
    <w:rPr>
      <w:rFonts w:eastAsia="Times New Roman"/>
      <w:sz w:val="20"/>
      <w:szCs w:val="20"/>
      <w:lang w:val="x-none" w:eastAsia="ru-RU"/>
    </w:rPr>
  </w:style>
  <w:style w:type="character" w:customStyle="1" w:styleId="af1">
    <w:name w:val="Основной текст с отступом Знак"/>
    <w:link w:val="af0"/>
    <w:uiPriority w:val="99"/>
    <w:rsid w:val="009F3B53"/>
    <w:rPr>
      <w:rFonts w:ascii="Times New Roman" w:eastAsia="Times New Roman" w:hAnsi="Times New Roman" w:cs="Times New Roman"/>
      <w:szCs w:val="20"/>
      <w:lang w:eastAsia="ru-RU"/>
    </w:rPr>
  </w:style>
  <w:style w:type="character" w:customStyle="1" w:styleId="af2">
    <w:name w:val="Текст сноски Знак"/>
    <w:link w:val="af3"/>
    <w:uiPriority w:val="99"/>
    <w:semiHidden/>
    <w:rsid w:val="009F3B53"/>
    <w:rPr>
      <w:rFonts w:ascii="Times New Roman" w:eastAsia="Times New Roman" w:hAnsi="Times New Roman" w:cs="Times New Roman"/>
      <w:sz w:val="20"/>
      <w:szCs w:val="20"/>
    </w:rPr>
  </w:style>
  <w:style w:type="paragraph" w:styleId="af3">
    <w:name w:val="footnote text"/>
    <w:basedOn w:val="a"/>
    <w:link w:val="af2"/>
    <w:uiPriority w:val="99"/>
    <w:semiHidden/>
    <w:unhideWhenUsed/>
    <w:rsid w:val="009F3B53"/>
    <w:rPr>
      <w:rFonts w:eastAsia="Times New Roman"/>
      <w:sz w:val="20"/>
      <w:szCs w:val="20"/>
      <w:lang w:val="x-none" w:eastAsia="x-none"/>
    </w:rPr>
  </w:style>
  <w:style w:type="paragraph" w:customStyle="1" w:styleId="Style10">
    <w:name w:val="Style10"/>
    <w:basedOn w:val="a"/>
    <w:uiPriority w:val="99"/>
    <w:rsid w:val="009F3B53"/>
    <w:pPr>
      <w:widowControl w:val="0"/>
      <w:autoSpaceDE w:val="0"/>
      <w:autoSpaceDN w:val="0"/>
      <w:adjustRightInd w:val="0"/>
      <w:spacing w:line="480" w:lineRule="exact"/>
      <w:ind w:firstLine="562"/>
    </w:pPr>
    <w:rPr>
      <w:rFonts w:eastAsia="Times New Roman"/>
      <w:sz w:val="24"/>
      <w:szCs w:val="24"/>
      <w:lang w:eastAsia="ru-RU"/>
    </w:rPr>
  </w:style>
  <w:style w:type="character" w:customStyle="1" w:styleId="FontStyle195">
    <w:name w:val="Font Style195"/>
    <w:uiPriority w:val="99"/>
    <w:rsid w:val="009F3B53"/>
    <w:rPr>
      <w:rFonts w:ascii="Times New Roman" w:hAnsi="Times New Roman"/>
      <w:b/>
      <w:sz w:val="26"/>
    </w:rPr>
  </w:style>
  <w:style w:type="paragraph" w:customStyle="1" w:styleId="Style39">
    <w:name w:val="Style39"/>
    <w:basedOn w:val="a"/>
    <w:uiPriority w:val="99"/>
    <w:rsid w:val="009F3B53"/>
    <w:pPr>
      <w:widowControl w:val="0"/>
      <w:autoSpaceDE w:val="0"/>
      <w:autoSpaceDN w:val="0"/>
      <w:adjustRightInd w:val="0"/>
      <w:spacing w:line="482" w:lineRule="exact"/>
    </w:pPr>
    <w:rPr>
      <w:rFonts w:eastAsia="Times New Roman"/>
      <w:sz w:val="24"/>
      <w:szCs w:val="24"/>
      <w:lang w:eastAsia="ru-RU"/>
    </w:rPr>
  </w:style>
  <w:style w:type="paragraph" w:customStyle="1" w:styleId="Style38">
    <w:name w:val="Style38"/>
    <w:basedOn w:val="a"/>
    <w:uiPriority w:val="99"/>
    <w:rsid w:val="009F3B53"/>
    <w:pPr>
      <w:widowControl w:val="0"/>
      <w:autoSpaceDE w:val="0"/>
      <w:autoSpaceDN w:val="0"/>
      <w:adjustRightInd w:val="0"/>
      <w:spacing w:line="487" w:lineRule="exact"/>
      <w:ind w:firstLine="437"/>
    </w:pPr>
    <w:rPr>
      <w:rFonts w:eastAsia="Times New Roman"/>
      <w:sz w:val="24"/>
      <w:szCs w:val="24"/>
      <w:lang w:eastAsia="ru-RU"/>
    </w:rPr>
  </w:style>
  <w:style w:type="paragraph" w:customStyle="1" w:styleId="Style47">
    <w:name w:val="Style47"/>
    <w:basedOn w:val="a"/>
    <w:uiPriority w:val="99"/>
    <w:rsid w:val="009F3B53"/>
    <w:pPr>
      <w:widowControl w:val="0"/>
      <w:autoSpaceDE w:val="0"/>
      <w:autoSpaceDN w:val="0"/>
      <w:adjustRightInd w:val="0"/>
      <w:spacing w:line="484" w:lineRule="exact"/>
      <w:ind w:firstLine="706"/>
    </w:pPr>
    <w:rPr>
      <w:rFonts w:eastAsia="Times New Roman"/>
      <w:sz w:val="24"/>
      <w:szCs w:val="24"/>
      <w:lang w:eastAsia="ru-RU"/>
    </w:rPr>
  </w:style>
  <w:style w:type="paragraph" w:customStyle="1" w:styleId="Style182">
    <w:name w:val="Style182"/>
    <w:basedOn w:val="a"/>
    <w:uiPriority w:val="99"/>
    <w:rsid w:val="009F3B53"/>
    <w:pPr>
      <w:widowControl w:val="0"/>
      <w:autoSpaceDE w:val="0"/>
      <w:autoSpaceDN w:val="0"/>
      <w:adjustRightInd w:val="0"/>
    </w:pPr>
    <w:rPr>
      <w:rFonts w:eastAsia="Times New Roman"/>
      <w:sz w:val="24"/>
      <w:szCs w:val="24"/>
      <w:lang w:eastAsia="ru-RU"/>
    </w:rPr>
  </w:style>
  <w:style w:type="character" w:customStyle="1" w:styleId="FontStyle211">
    <w:name w:val="Font Style211"/>
    <w:uiPriority w:val="99"/>
    <w:rsid w:val="009F3B53"/>
    <w:rPr>
      <w:rFonts w:ascii="Times New Roman" w:hAnsi="Times New Roman"/>
      <w:i/>
      <w:sz w:val="26"/>
    </w:rPr>
  </w:style>
  <w:style w:type="character" w:customStyle="1" w:styleId="FontStyle229">
    <w:name w:val="Font Style229"/>
    <w:uiPriority w:val="99"/>
    <w:rsid w:val="009F3B53"/>
    <w:rPr>
      <w:rFonts w:ascii="Times New Roman" w:hAnsi="Times New Roman"/>
      <w:smallCaps/>
      <w:sz w:val="26"/>
    </w:rPr>
  </w:style>
  <w:style w:type="character" w:customStyle="1" w:styleId="FontStyle259">
    <w:name w:val="Font Style259"/>
    <w:uiPriority w:val="99"/>
    <w:rsid w:val="009F3B53"/>
    <w:rPr>
      <w:rFonts w:ascii="Arial" w:hAnsi="Arial"/>
      <w:sz w:val="20"/>
    </w:rPr>
  </w:style>
  <w:style w:type="paragraph" w:customStyle="1" w:styleId="Style124">
    <w:name w:val="Style124"/>
    <w:basedOn w:val="a"/>
    <w:uiPriority w:val="99"/>
    <w:rsid w:val="009F3B53"/>
    <w:pPr>
      <w:widowControl w:val="0"/>
      <w:autoSpaceDE w:val="0"/>
      <w:autoSpaceDN w:val="0"/>
      <w:adjustRightInd w:val="0"/>
      <w:spacing w:line="485" w:lineRule="exact"/>
      <w:ind w:firstLine="1910"/>
    </w:pPr>
    <w:rPr>
      <w:rFonts w:eastAsia="Times New Roman"/>
      <w:sz w:val="24"/>
      <w:szCs w:val="24"/>
      <w:lang w:eastAsia="ru-RU"/>
    </w:rPr>
  </w:style>
  <w:style w:type="paragraph" w:customStyle="1" w:styleId="Style129">
    <w:name w:val="Style129"/>
    <w:basedOn w:val="a"/>
    <w:uiPriority w:val="99"/>
    <w:rsid w:val="009F3B53"/>
    <w:pPr>
      <w:widowControl w:val="0"/>
      <w:autoSpaceDE w:val="0"/>
      <w:autoSpaceDN w:val="0"/>
      <w:adjustRightInd w:val="0"/>
      <w:jc w:val="right"/>
    </w:pPr>
    <w:rPr>
      <w:rFonts w:eastAsia="Times New Roman"/>
      <w:sz w:val="24"/>
      <w:szCs w:val="24"/>
      <w:lang w:eastAsia="ru-RU"/>
    </w:rPr>
  </w:style>
  <w:style w:type="paragraph" w:customStyle="1" w:styleId="Style1">
    <w:name w:val="Style1"/>
    <w:basedOn w:val="a"/>
    <w:uiPriority w:val="99"/>
    <w:rsid w:val="009F3B53"/>
    <w:pPr>
      <w:widowControl w:val="0"/>
      <w:autoSpaceDE w:val="0"/>
      <w:autoSpaceDN w:val="0"/>
      <w:adjustRightInd w:val="0"/>
    </w:pPr>
    <w:rPr>
      <w:rFonts w:eastAsia="Times New Roman"/>
      <w:sz w:val="24"/>
      <w:szCs w:val="24"/>
      <w:lang w:eastAsia="ru-RU"/>
    </w:rPr>
  </w:style>
  <w:style w:type="paragraph" w:customStyle="1" w:styleId="Style95">
    <w:name w:val="Style95"/>
    <w:basedOn w:val="a"/>
    <w:uiPriority w:val="99"/>
    <w:rsid w:val="009F3B53"/>
    <w:pPr>
      <w:widowControl w:val="0"/>
      <w:autoSpaceDE w:val="0"/>
      <w:autoSpaceDN w:val="0"/>
      <w:adjustRightInd w:val="0"/>
      <w:spacing w:line="482" w:lineRule="exact"/>
      <w:ind w:firstLine="720"/>
    </w:pPr>
    <w:rPr>
      <w:rFonts w:eastAsia="Times New Roman"/>
      <w:sz w:val="24"/>
      <w:szCs w:val="24"/>
      <w:lang w:eastAsia="ru-RU"/>
    </w:rPr>
  </w:style>
  <w:style w:type="character" w:customStyle="1" w:styleId="FontStyle288">
    <w:name w:val="Font Style288"/>
    <w:uiPriority w:val="99"/>
    <w:rsid w:val="009F3B53"/>
    <w:rPr>
      <w:rFonts w:ascii="Times New Roman" w:hAnsi="Times New Roman"/>
      <w:sz w:val="22"/>
    </w:rPr>
  </w:style>
  <w:style w:type="paragraph" w:customStyle="1" w:styleId="Style101">
    <w:name w:val="Style101"/>
    <w:basedOn w:val="a"/>
    <w:uiPriority w:val="99"/>
    <w:rsid w:val="009F3B53"/>
    <w:pPr>
      <w:widowControl w:val="0"/>
      <w:autoSpaceDE w:val="0"/>
      <w:autoSpaceDN w:val="0"/>
      <w:adjustRightInd w:val="0"/>
      <w:jc w:val="center"/>
    </w:pPr>
    <w:rPr>
      <w:rFonts w:eastAsia="Times New Roman"/>
      <w:sz w:val="24"/>
      <w:szCs w:val="24"/>
      <w:lang w:eastAsia="ru-RU"/>
    </w:rPr>
  </w:style>
  <w:style w:type="character" w:styleId="af4">
    <w:name w:val="Hyperlink"/>
    <w:uiPriority w:val="99"/>
    <w:unhideWhenUsed/>
    <w:rsid w:val="009F3B53"/>
    <w:rPr>
      <w:rFonts w:cs="Times New Roman"/>
      <w:color w:val="0000FF"/>
      <w:u w:val="single"/>
    </w:rPr>
  </w:style>
  <w:style w:type="paragraph" w:customStyle="1" w:styleId="ConsPlusTitle">
    <w:name w:val="ConsPlusTitle"/>
    <w:uiPriority w:val="99"/>
    <w:rsid w:val="009F3B53"/>
    <w:pPr>
      <w:widowControl w:val="0"/>
      <w:autoSpaceDE w:val="0"/>
      <w:autoSpaceDN w:val="0"/>
      <w:adjustRightInd w:val="0"/>
    </w:pPr>
    <w:rPr>
      <w:rFonts w:ascii="Arial" w:eastAsia="Times New Roman" w:hAnsi="Arial" w:cs="Arial"/>
      <w:b/>
      <w:bCs/>
      <w:sz w:val="24"/>
      <w:szCs w:val="24"/>
    </w:rPr>
  </w:style>
  <w:style w:type="paragraph" w:customStyle="1" w:styleId="Style3">
    <w:name w:val="Style3"/>
    <w:basedOn w:val="a"/>
    <w:uiPriority w:val="99"/>
    <w:rsid w:val="009F3B53"/>
    <w:pPr>
      <w:widowControl w:val="0"/>
      <w:autoSpaceDE w:val="0"/>
      <w:autoSpaceDN w:val="0"/>
      <w:adjustRightInd w:val="0"/>
      <w:spacing w:line="299" w:lineRule="exact"/>
      <w:ind w:firstLine="614"/>
    </w:pPr>
    <w:rPr>
      <w:rFonts w:eastAsia="Times New Roman"/>
      <w:sz w:val="24"/>
      <w:szCs w:val="24"/>
      <w:lang w:eastAsia="ru-RU"/>
    </w:rPr>
  </w:style>
  <w:style w:type="character" w:customStyle="1" w:styleId="FontStyle18">
    <w:name w:val="Font Style18"/>
    <w:rsid w:val="009F3B53"/>
    <w:rPr>
      <w:rFonts w:ascii="Times New Roman" w:hAnsi="Times New Roman"/>
      <w:sz w:val="22"/>
    </w:rPr>
  </w:style>
  <w:style w:type="character" w:customStyle="1" w:styleId="21">
    <w:name w:val="Основной текст с отступом 2 Знак"/>
    <w:link w:val="22"/>
    <w:uiPriority w:val="99"/>
    <w:semiHidden/>
    <w:rsid w:val="009F3B53"/>
    <w:rPr>
      <w:rFonts w:ascii="Times New Roman" w:eastAsia="Times New Roman" w:hAnsi="Times New Roman" w:cs="Times New Roman"/>
      <w:szCs w:val="20"/>
    </w:rPr>
  </w:style>
  <w:style w:type="paragraph" w:styleId="22">
    <w:name w:val="Body Text Indent 2"/>
    <w:basedOn w:val="a"/>
    <w:link w:val="21"/>
    <w:uiPriority w:val="99"/>
    <w:semiHidden/>
    <w:unhideWhenUsed/>
    <w:rsid w:val="009F3B53"/>
    <w:pPr>
      <w:spacing w:after="120" w:line="480" w:lineRule="auto"/>
      <w:ind w:left="283"/>
    </w:pPr>
    <w:rPr>
      <w:rFonts w:eastAsia="Times New Roman"/>
      <w:sz w:val="20"/>
      <w:szCs w:val="20"/>
      <w:lang w:val="x-none" w:eastAsia="x-none"/>
    </w:rPr>
  </w:style>
  <w:style w:type="paragraph" w:customStyle="1" w:styleId="210">
    <w:name w:val="Основной текст с отступом 21"/>
    <w:basedOn w:val="a"/>
    <w:uiPriority w:val="99"/>
    <w:rsid w:val="009F3B53"/>
    <w:pPr>
      <w:spacing w:line="360" w:lineRule="auto"/>
      <w:ind w:firstLine="357"/>
    </w:pPr>
    <w:rPr>
      <w:rFonts w:ascii="Arial" w:eastAsia="Times New Roman" w:hAnsi="Arial"/>
      <w:sz w:val="24"/>
      <w:szCs w:val="20"/>
      <w:lang w:eastAsia="ru-RU"/>
    </w:rPr>
  </w:style>
  <w:style w:type="paragraph" w:customStyle="1" w:styleId="11">
    <w:name w:val="Обычный1"/>
    <w:uiPriority w:val="99"/>
    <w:rsid w:val="009F3B53"/>
    <w:pPr>
      <w:widowControl w:val="0"/>
    </w:pPr>
    <w:rPr>
      <w:rFonts w:ascii="Times New Roman" w:eastAsia="Times New Roman" w:hAnsi="Times New Roman"/>
      <w:sz w:val="24"/>
      <w:szCs w:val="24"/>
    </w:rPr>
  </w:style>
  <w:style w:type="paragraph" w:customStyle="1" w:styleId="Style96">
    <w:name w:val="Style96"/>
    <w:basedOn w:val="a"/>
    <w:uiPriority w:val="99"/>
    <w:rsid w:val="009F3B53"/>
    <w:pPr>
      <w:widowControl w:val="0"/>
      <w:autoSpaceDE w:val="0"/>
      <w:autoSpaceDN w:val="0"/>
      <w:adjustRightInd w:val="0"/>
    </w:pPr>
    <w:rPr>
      <w:rFonts w:eastAsia="Times New Roman"/>
      <w:sz w:val="24"/>
      <w:szCs w:val="24"/>
      <w:lang w:eastAsia="ru-RU"/>
    </w:rPr>
  </w:style>
  <w:style w:type="paragraph" w:customStyle="1" w:styleId="Style193">
    <w:name w:val="Style193"/>
    <w:basedOn w:val="a"/>
    <w:uiPriority w:val="99"/>
    <w:rsid w:val="009F3B53"/>
    <w:pPr>
      <w:widowControl w:val="0"/>
      <w:autoSpaceDE w:val="0"/>
      <w:autoSpaceDN w:val="0"/>
      <w:adjustRightInd w:val="0"/>
      <w:spacing w:line="506" w:lineRule="exact"/>
      <w:ind w:firstLine="144"/>
    </w:pPr>
    <w:rPr>
      <w:rFonts w:eastAsia="Times New Roman"/>
      <w:sz w:val="24"/>
      <w:szCs w:val="24"/>
      <w:lang w:eastAsia="ru-RU"/>
    </w:rPr>
  </w:style>
  <w:style w:type="paragraph" w:customStyle="1" w:styleId="Style6">
    <w:name w:val="Style6"/>
    <w:basedOn w:val="a"/>
    <w:uiPriority w:val="99"/>
    <w:rsid w:val="009F3B53"/>
    <w:pPr>
      <w:widowControl w:val="0"/>
      <w:autoSpaceDE w:val="0"/>
      <w:autoSpaceDN w:val="0"/>
      <w:adjustRightInd w:val="0"/>
    </w:pPr>
    <w:rPr>
      <w:rFonts w:eastAsia="Times New Roman"/>
      <w:sz w:val="24"/>
      <w:szCs w:val="24"/>
      <w:lang w:eastAsia="ru-RU"/>
    </w:rPr>
  </w:style>
  <w:style w:type="paragraph" w:customStyle="1" w:styleId="Style118">
    <w:name w:val="Style118"/>
    <w:basedOn w:val="a"/>
    <w:uiPriority w:val="99"/>
    <w:rsid w:val="009F3B53"/>
    <w:pPr>
      <w:widowControl w:val="0"/>
      <w:autoSpaceDE w:val="0"/>
      <w:autoSpaceDN w:val="0"/>
      <w:adjustRightInd w:val="0"/>
      <w:spacing w:line="202" w:lineRule="exact"/>
      <w:jc w:val="center"/>
    </w:pPr>
    <w:rPr>
      <w:rFonts w:eastAsia="Times New Roman"/>
      <w:sz w:val="24"/>
      <w:szCs w:val="24"/>
      <w:lang w:eastAsia="ru-RU"/>
    </w:rPr>
  </w:style>
  <w:style w:type="paragraph" w:customStyle="1" w:styleId="Style134">
    <w:name w:val="Style134"/>
    <w:basedOn w:val="a"/>
    <w:uiPriority w:val="99"/>
    <w:rsid w:val="009F3B53"/>
    <w:pPr>
      <w:widowControl w:val="0"/>
      <w:autoSpaceDE w:val="0"/>
      <w:autoSpaceDN w:val="0"/>
      <w:adjustRightInd w:val="0"/>
      <w:spacing w:line="278" w:lineRule="exact"/>
      <w:jc w:val="center"/>
    </w:pPr>
    <w:rPr>
      <w:rFonts w:eastAsia="Times New Roman"/>
      <w:sz w:val="24"/>
      <w:szCs w:val="24"/>
      <w:lang w:eastAsia="ru-RU"/>
    </w:rPr>
  </w:style>
  <w:style w:type="paragraph" w:customStyle="1" w:styleId="Style149">
    <w:name w:val="Style149"/>
    <w:basedOn w:val="a"/>
    <w:uiPriority w:val="99"/>
    <w:rsid w:val="009F3B53"/>
    <w:pPr>
      <w:widowControl w:val="0"/>
      <w:autoSpaceDE w:val="0"/>
      <w:autoSpaceDN w:val="0"/>
      <w:adjustRightInd w:val="0"/>
      <w:spacing w:line="221" w:lineRule="exact"/>
    </w:pPr>
    <w:rPr>
      <w:rFonts w:eastAsia="Times New Roman"/>
      <w:sz w:val="24"/>
      <w:szCs w:val="24"/>
      <w:lang w:eastAsia="ru-RU"/>
    </w:rPr>
  </w:style>
  <w:style w:type="character" w:customStyle="1" w:styleId="FontStyle240">
    <w:name w:val="Font Style240"/>
    <w:uiPriority w:val="99"/>
    <w:rsid w:val="009F3B53"/>
    <w:rPr>
      <w:rFonts w:ascii="Times New Roman" w:hAnsi="Times New Roman"/>
      <w:b/>
      <w:i/>
      <w:sz w:val="18"/>
    </w:rPr>
  </w:style>
  <w:style w:type="character" w:customStyle="1" w:styleId="FontStyle264">
    <w:name w:val="Font Style264"/>
    <w:uiPriority w:val="99"/>
    <w:rsid w:val="009F3B53"/>
    <w:rPr>
      <w:rFonts w:ascii="Times New Roman" w:hAnsi="Times New Roman"/>
      <w:b/>
      <w:sz w:val="20"/>
    </w:rPr>
  </w:style>
  <w:style w:type="character" w:customStyle="1" w:styleId="FontStyle265">
    <w:name w:val="Font Style265"/>
    <w:uiPriority w:val="99"/>
    <w:rsid w:val="009F3B53"/>
    <w:rPr>
      <w:rFonts w:ascii="Times New Roman" w:hAnsi="Times New Roman"/>
      <w:sz w:val="18"/>
    </w:rPr>
  </w:style>
  <w:style w:type="character" w:customStyle="1" w:styleId="FontStyle253">
    <w:name w:val="Font Style253"/>
    <w:uiPriority w:val="99"/>
    <w:rsid w:val="009F3B53"/>
    <w:rPr>
      <w:rFonts w:ascii="Times New Roman" w:hAnsi="Times New Roman"/>
      <w:i/>
      <w:sz w:val="26"/>
    </w:rPr>
  </w:style>
  <w:style w:type="paragraph" w:customStyle="1" w:styleId="Style173">
    <w:name w:val="Style173"/>
    <w:basedOn w:val="a"/>
    <w:uiPriority w:val="99"/>
    <w:rsid w:val="009F3B53"/>
    <w:pPr>
      <w:widowControl w:val="0"/>
      <w:autoSpaceDE w:val="0"/>
      <w:autoSpaceDN w:val="0"/>
      <w:adjustRightInd w:val="0"/>
      <w:spacing w:line="317" w:lineRule="exact"/>
      <w:jc w:val="center"/>
    </w:pPr>
    <w:rPr>
      <w:rFonts w:eastAsia="Times New Roman"/>
      <w:sz w:val="24"/>
      <w:szCs w:val="24"/>
      <w:lang w:eastAsia="ru-RU"/>
    </w:rPr>
  </w:style>
  <w:style w:type="paragraph" w:customStyle="1" w:styleId="Style32">
    <w:name w:val="Style32"/>
    <w:basedOn w:val="a"/>
    <w:uiPriority w:val="99"/>
    <w:rsid w:val="009F3B53"/>
    <w:pPr>
      <w:widowControl w:val="0"/>
      <w:autoSpaceDE w:val="0"/>
      <w:autoSpaceDN w:val="0"/>
      <w:adjustRightInd w:val="0"/>
      <w:jc w:val="center"/>
    </w:pPr>
    <w:rPr>
      <w:rFonts w:eastAsia="Times New Roman"/>
      <w:sz w:val="24"/>
      <w:szCs w:val="24"/>
      <w:lang w:eastAsia="ru-RU"/>
    </w:rPr>
  </w:style>
  <w:style w:type="paragraph" w:customStyle="1" w:styleId="Style59">
    <w:name w:val="Style59"/>
    <w:basedOn w:val="a"/>
    <w:uiPriority w:val="99"/>
    <w:rsid w:val="009F3B53"/>
    <w:pPr>
      <w:widowControl w:val="0"/>
      <w:autoSpaceDE w:val="0"/>
      <w:autoSpaceDN w:val="0"/>
      <w:adjustRightInd w:val="0"/>
    </w:pPr>
    <w:rPr>
      <w:rFonts w:eastAsia="Times New Roman"/>
      <w:sz w:val="24"/>
      <w:szCs w:val="24"/>
      <w:lang w:eastAsia="ru-RU"/>
    </w:rPr>
  </w:style>
  <w:style w:type="paragraph" w:customStyle="1" w:styleId="Style137">
    <w:name w:val="Style137"/>
    <w:basedOn w:val="a"/>
    <w:uiPriority w:val="99"/>
    <w:rsid w:val="009F3B53"/>
    <w:pPr>
      <w:widowControl w:val="0"/>
      <w:autoSpaceDE w:val="0"/>
      <w:autoSpaceDN w:val="0"/>
      <w:adjustRightInd w:val="0"/>
      <w:jc w:val="center"/>
    </w:pPr>
    <w:rPr>
      <w:rFonts w:eastAsia="Times New Roman"/>
      <w:sz w:val="24"/>
      <w:szCs w:val="24"/>
      <w:lang w:eastAsia="ru-RU"/>
    </w:rPr>
  </w:style>
  <w:style w:type="character" w:customStyle="1" w:styleId="FontStyle198">
    <w:name w:val="Font Style198"/>
    <w:uiPriority w:val="99"/>
    <w:rsid w:val="009F3B53"/>
    <w:rPr>
      <w:rFonts w:ascii="Arial" w:hAnsi="Arial"/>
      <w:sz w:val="18"/>
    </w:rPr>
  </w:style>
  <w:style w:type="character" w:customStyle="1" w:styleId="FontStyle257">
    <w:name w:val="Font Style257"/>
    <w:uiPriority w:val="99"/>
    <w:rsid w:val="009F3B53"/>
    <w:rPr>
      <w:rFonts w:ascii="Franklin Gothic Demi Cond" w:hAnsi="Franklin Gothic Demi Cond"/>
      <w:sz w:val="26"/>
    </w:rPr>
  </w:style>
  <w:style w:type="paragraph" w:customStyle="1" w:styleId="Style84">
    <w:name w:val="Style84"/>
    <w:basedOn w:val="a"/>
    <w:uiPriority w:val="99"/>
    <w:rsid w:val="009F3B53"/>
    <w:pPr>
      <w:widowControl w:val="0"/>
      <w:autoSpaceDE w:val="0"/>
      <w:autoSpaceDN w:val="0"/>
      <w:adjustRightInd w:val="0"/>
      <w:spacing w:line="494" w:lineRule="exact"/>
      <w:ind w:firstLine="1478"/>
    </w:pPr>
    <w:rPr>
      <w:rFonts w:eastAsia="Times New Roman"/>
      <w:sz w:val="24"/>
      <w:szCs w:val="24"/>
      <w:lang w:eastAsia="ru-RU"/>
    </w:rPr>
  </w:style>
  <w:style w:type="paragraph" w:customStyle="1" w:styleId="Style192">
    <w:name w:val="Style192"/>
    <w:basedOn w:val="a"/>
    <w:uiPriority w:val="99"/>
    <w:rsid w:val="009F3B53"/>
    <w:pPr>
      <w:widowControl w:val="0"/>
      <w:autoSpaceDE w:val="0"/>
      <w:autoSpaceDN w:val="0"/>
      <w:adjustRightInd w:val="0"/>
      <w:spacing w:line="480" w:lineRule="exact"/>
      <w:jc w:val="right"/>
    </w:pPr>
    <w:rPr>
      <w:rFonts w:eastAsia="Times New Roman"/>
      <w:sz w:val="24"/>
      <w:szCs w:val="24"/>
      <w:lang w:eastAsia="ru-RU"/>
    </w:rPr>
  </w:style>
  <w:style w:type="paragraph" w:customStyle="1" w:styleId="Style24">
    <w:name w:val="Style24"/>
    <w:basedOn w:val="a"/>
    <w:uiPriority w:val="99"/>
    <w:rsid w:val="009F3B53"/>
    <w:pPr>
      <w:widowControl w:val="0"/>
      <w:autoSpaceDE w:val="0"/>
      <w:autoSpaceDN w:val="0"/>
      <w:adjustRightInd w:val="0"/>
      <w:spacing w:line="485" w:lineRule="exact"/>
      <w:ind w:firstLine="1646"/>
    </w:pPr>
    <w:rPr>
      <w:rFonts w:eastAsia="Times New Roman"/>
      <w:sz w:val="24"/>
      <w:szCs w:val="24"/>
      <w:lang w:eastAsia="ru-RU"/>
    </w:rPr>
  </w:style>
  <w:style w:type="paragraph" w:customStyle="1" w:styleId="Style35">
    <w:name w:val="Style35"/>
    <w:basedOn w:val="a"/>
    <w:uiPriority w:val="99"/>
    <w:rsid w:val="009F3B53"/>
    <w:pPr>
      <w:widowControl w:val="0"/>
      <w:autoSpaceDE w:val="0"/>
      <w:autoSpaceDN w:val="0"/>
      <w:adjustRightInd w:val="0"/>
      <w:spacing w:line="494" w:lineRule="exact"/>
      <w:ind w:firstLine="144"/>
    </w:pPr>
    <w:rPr>
      <w:rFonts w:eastAsia="Times New Roman"/>
      <w:sz w:val="24"/>
      <w:szCs w:val="24"/>
      <w:lang w:eastAsia="ru-RU"/>
    </w:rPr>
  </w:style>
  <w:style w:type="paragraph" w:customStyle="1" w:styleId="PlainText1">
    <w:name w:val="Plain Text1"/>
    <w:basedOn w:val="a"/>
    <w:uiPriority w:val="99"/>
    <w:rsid w:val="009F3B53"/>
    <w:pPr>
      <w:suppressAutoHyphens/>
      <w:spacing w:line="288" w:lineRule="auto"/>
      <w:ind w:firstLine="720"/>
    </w:pPr>
    <w:rPr>
      <w:rFonts w:ascii="Courier New" w:eastAsia="Times New Roman" w:hAnsi="Courier New" w:cs="Courier New"/>
      <w:sz w:val="24"/>
      <w:szCs w:val="24"/>
      <w:lang w:eastAsia="ar-SA"/>
    </w:rPr>
  </w:style>
  <w:style w:type="paragraph" w:customStyle="1" w:styleId="consplusnormal0">
    <w:name w:val="consplusnormal"/>
    <w:basedOn w:val="a"/>
    <w:uiPriority w:val="99"/>
    <w:rsid w:val="009F3B53"/>
    <w:pPr>
      <w:spacing w:line="312" w:lineRule="auto"/>
    </w:pPr>
    <w:rPr>
      <w:rFonts w:eastAsia="Times New Roman"/>
      <w:sz w:val="24"/>
      <w:szCs w:val="24"/>
      <w:lang w:eastAsia="ru-RU"/>
    </w:rPr>
  </w:style>
  <w:style w:type="paragraph" w:customStyle="1" w:styleId="23">
    <w:name w:val="Обычный2"/>
    <w:uiPriority w:val="99"/>
    <w:rsid w:val="009F3B53"/>
    <w:pPr>
      <w:snapToGrid w:val="0"/>
    </w:pPr>
    <w:rPr>
      <w:rFonts w:ascii="Times New Roman" w:eastAsia="Times New Roman" w:hAnsi="Times New Roman"/>
      <w:sz w:val="24"/>
      <w:szCs w:val="24"/>
    </w:rPr>
  </w:style>
  <w:style w:type="paragraph" w:styleId="af5">
    <w:name w:val="Plain Text"/>
    <w:basedOn w:val="a"/>
    <w:link w:val="af6"/>
    <w:uiPriority w:val="99"/>
    <w:rsid w:val="009F3B53"/>
    <w:pPr>
      <w:spacing w:line="360" w:lineRule="auto"/>
    </w:pPr>
    <w:rPr>
      <w:rFonts w:ascii="Courier New" w:eastAsia="Times New Roman" w:hAnsi="Courier New"/>
      <w:sz w:val="20"/>
      <w:szCs w:val="20"/>
      <w:lang w:val="x-none" w:eastAsia="ru-RU"/>
    </w:rPr>
  </w:style>
  <w:style w:type="character" w:customStyle="1" w:styleId="af6">
    <w:name w:val="Текст Знак"/>
    <w:link w:val="af5"/>
    <w:uiPriority w:val="99"/>
    <w:rsid w:val="009F3B53"/>
    <w:rPr>
      <w:rFonts w:ascii="Courier New" w:eastAsia="Times New Roman" w:hAnsi="Courier New" w:cs="Times New Roman"/>
      <w:sz w:val="20"/>
      <w:szCs w:val="20"/>
      <w:lang w:eastAsia="ru-RU"/>
    </w:rPr>
  </w:style>
  <w:style w:type="paragraph" w:customStyle="1" w:styleId="af7">
    <w:name w:val="МПР текст"/>
    <w:basedOn w:val="a"/>
    <w:uiPriority w:val="99"/>
    <w:rsid w:val="009F3B53"/>
    <w:pPr>
      <w:suppressAutoHyphens/>
      <w:autoSpaceDE w:val="0"/>
      <w:spacing w:before="120"/>
    </w:pPr>
    <w:rPr>
      <w:rFonts w:eastAsia="Times New Roman" w:cs="Calibri"/>
      <w:szCs w:val="28"/>
      <w:lang w:eastAsia="ar-SA"/>
    </w:rPr>
  </w:style>
  <w:style w:type="paragraph" w:customStyle="1" w:styleId="ConsNormal">
    <w:name w:val="ConsNormal"/>
    <w:uiPriority w:val="99"/>
    <w:rsid w:val="009F3B53"/>
    <w:pPr>
      <w:widowControl w:val="0"/>
      <w:suppressAutoHyphens/>
      <w:ind w:firstLine="720"/>
    </w:pPr>
    <w:rPr>
      <w:rFonts w:ascii="Arial" w:eastAsia="Times New Roman" w:hAnsi="Arial" w:cs="Calibri"/>
      <w:sz w:val="24"/>
      <w:szCs w:val="24"/>
      <w:lang w:eastAsia="ar-SA"/>
    </w:rPr>
  </w:style>
  <w:style w:type="character" w:customStyle="1" w:styleId="af8">
    <w:name w:val="Текст примечания Знак"/>
    <w:link w:val="af9"/>
    <w:uiPriority w:val="99"/>
    <w:semiHidden/>
    <w:rsid w:val="009F3B53"/>
    <w:rPr>
      <w:rFonts w:ascii="Times New Roman" w:eastAsia="Times New Roman" w:hAnsi="Times New Roman" w:cs="Times New Roman"/>
      <w:sz w:val="20"/>
      <w:szCs w:val="20"/>
      <w:lang w:eastAsia="ru-RU"/>
    </w:rPr>
  </w:style>
  <w:style w:type="paragraph" w:styleId="af9">
    <w:name w:val="annotation text"/>
    <w:basedOn w:val="a"/>
    <w:link w:val="af8"/>
    <w:uiPriority w:val="99"/>
    <w:semiHidden/>
    <w:unhideWhenUsed/>
    <w:rsid w:val="009F3B53"/>
    <w:rPr>
      <w:rFonts w:eastAsia="Times New Roman"/>
      <w:sz w:val="20"/>
      <w:szCs w:val="20"/>
      <w:lang w:val="x-none" w:eastAsia="ru-RU"/>
    </w:rPr>
  </w:style>
  <w:style w:type="character" w:customStyle="1" w:styleId="afa">
    <w:name w:val="Тема примечания Знак"/>
    <w:link w:val="afb"/>
    <w:uiPriority w:val="99"/>
    <w:semiHidden/>
    <w:rsid w:val="009F3B53"/>
    <w:rPr>
      <w:rFonts w:ascii="Times New Roman" w:eastAsia="Times New Roman" w:hAnsi="Times New Roman" w:cs="Times New Roman"/>
      <w:b/>
      <w:sz w:val="20"/>
      <w:szCs w:val="20"/>
      <w:lang w:eastAsia="ru-RU"/>
    </w:rPr>
  </w:style>
  <w:style w:type="paragraph" w:styleId="afb">
    <w:name w:val="annotation subject"/>
    <w:basedOn w:val="af9"/>
    <w:next w:val="af9"/>
    <w:link w:val="afa"/>
    <w:uiPriority w:val="99"/>
    <w:semiHidden/>
    <w:unhideWhenUsed/>
    <w:rsid w:val="009F3B53"/>
    <w:rPr>
      <w:b/>
    </w:rPr>
  </w:style>
  <w:style w:type="paragraph" w:customStyle="1" w:styleId="Default">
    <w:name w:val="Default"/>
    <w:rsid w:val="009F3B53"/>
    <w:pPr>
      <w:autoSpaceDE w:val="0"/>
      <w:autoSpaceDN w:val="0"/>
      <w:adjustRightInd w:val="0"/>
    </w:pPr>
    <w:rPr>
      <w:rFonts w:ascii="Arial" w:eastAsia="Times New Roman" w:hAnsi="Arial" w:cs="Arial"/>
      <w:color w:val="000000"/>
      <w:sz w:val="24"/>
      <w:szCs w:val="24"/>
    </w:rPr>
  </w:style>
  <w:style w:type="character" w:styleId="afc">
    <w:name w:val="Emphasis"/>
    <w:uiPriority w:val="20"/>
    <w:qFormat/>
    <w:rsid w:val="009F3B53"/>
    <w:rPr>
      <w:rFonts w:cs="Times New Roman"/>
      <w:i/>
    </w:rPr>
  </w:style>
  <w:style w:type="character" w:customStyle="1" w:styleId="24">
    <w:name w:val="Основной текст 2 Знак"/>
    <w:link w:val="25"/>
    <w:uiPriority w:val="99"/>
    <w:semiHidden/>
    <w:rsid w:val="009F3B53"/>
    <w:rPr>
      <w:rFonts w:ascii="Times New Roman" w:eastAsia="Times New Roman" w:hAnsi="Times New Roman" w:cs="Times New Roman"/>
      <w:szCs w:val="20"/>
      <w:lang w:eastAsia="ru-RU"/>
    </w:rPr>
  </w:style>
  <w:style w:type="paragraph" w:styleId="25">
    <w:name w:val="Body Text 2"/>
    <w:basedOn w:val="a"/>
    <w:link w:val="24"/>
    <w:uiPriority w:val="99"/>
    <w:semiHidden/>
    <w:unhideWhenUsed/>
    <w:rsid w:val="009F3B53"/>
    <w:pPr>
      <w:spacing w:after="120" w:line="480" w:lineRule="auto"/>
    </w:pPr>
    <w:rPr>
      <w:rFonts w:eastAsia="Times New Roman"/>
      <w:sz w:val="20"/>
      <w:szCs w:val="20"/>
      <w:lang w:val="x-none" w:eastAsia="ru-RU"/>
    </w:rPr>
  </w:style>
  <w:style w:type="paragraph" w:customStyle="1" w:styleId="Style4">
    <w:name w:val="Style4"/>
    <w:basedOn w:val="a"/>
    <w:uiPriority w:val="99"/>
    <w:rsid w:val="009F3B53"/>
    <w:pPr>
      <w:widowControl w:val="0"/>
      <w:autoSpaceDE w:val="0"/>
      <w:autoSpaceDN w:val="0"/>
      <w:adjustRightInd w:val="0"/>
      <w:spacing w:line="184" w:lineRule="exact"/>
    </w:pPr>
    <w:rPr>
      <w:rFonts w:eastAsia="Times New Roman"/>
      <w:sz w:val="24"/>
      <w:szCs w:val="24"/>
      <w:lang w:eastAsia="ru-RU"/>
    </w:rPr>
  </w:style>
  <w:style w:type="character" w:customStyle="1" w:styleId="FontStyle13">
    <w:name w:val="Font Style13"/>
    <w:uiPriority w:val="99"/>
    <w:rsid w:val="009F3B53"/>
    <w:rPr>
      <w:rFonts w:ascii="Times New Roman" w:hAnsi="Times New Roman"/>
      <w:b/>
      <w:sz w:val="14"/>
    </w:rPr>
  </w:style>
  <w:style w:type="paragraph" w:styleId="afd">
    <w:name w:val="caption"/>
    <w:basedOn w:val="a"/>
    <w:next w:val="a"/>
    <w:uiPriority w:val="35"/>
    <w:qFormat/>
    <w:rsid w:val="009F3B53"/>
    <w:rPr>
      <w:rFonts w:eastAsia="Times New Roman"/>
      <w:b/>
      <w:bCs/>
      <w:color w:val="4F81BD"/>
      <w:sz w:val="18"/>
      <w:szCs w:val="18"/>
    </w:rPr>
  </w:style>
  <w:style w:type="character" w:customStyle="1" w:styleId="afe">
    <w:name w:val="Красная строка Знак"/>
    <w:link w:val="aff"/>
    <w:uiPriority w:val="99"/>
    <w:semiHidden/>
    <w:rsid w:val="009F3B53"/>
    <w:rPr>
      <w:rFonts w:ascii="Calibri" w:eastAsia="Calibri" w:hAnsi="Calibri" w:cs="Times New Roman"/>
      <w:sz w:val="24"/>
      <w:szCs w:val="20"/>
      <w:lang w:val="en-US" w:eastAsia="ru-RU"/>
    </w:rPr>
  </w:style>
  <w:style w:type="paragraph" w:styleId="aff">
    <w:name w:val="Body Text First Indent"/>
    <w:basedOn w:val="ae"/>
    <w:link w:val="afe"/>
    <w:uiPriority w:val="99"/>
    <w:semiHidden/>
    <w:unhideWhenUsed/>
    <w:rsid w:val="009F3B53"/>
    <w:pPr>
      <w:spacing w:after="200" w:line="276" w:lineRule="auto"/>
      <w:ind w:firstLine="360"/>
      <w:jc w:val="left"/>
    </w:pPr>
    <w:rPr>
      <w:rFonts w:ascii="Calibri" w:eastAsia="Calibri" w:hAnsi="Calibri"/>
    </w:rPr>
  </w:style>
  <w:style w:type="paragraph" w:customStyle="1" w:styleId="220">
    <w:name w:val="Основной текст с отступом 22"/>
    <w:basedOn w:val="a"/>
    <w:uiPriority w:val="99"/>
    <w:rsid w:val="009F3B53"/>
    <w:pPr>
      <w:overflowPunct w:val="0"/>
      <w:autoSpaceDE w:val="0"/>
      <w:autoSpaceDN w:val="0"/>
      <w:adjustRightInd w:val="0"/>
      <w:spacing w:line="360" w:lineRule="auto"/>
      <w:ind w:firstLine="567"/>
    </w:pPr>
    <w:rPr>
      <w:rFonts w:eastAsia="Times New Roman"/>
      <w:szCs w:val="20"/>
      <w:lang w:eastAsia="ru-RU"/>
    </w:rPr>
  </w:style>
  <w:style w:type="paragraph" w:customStyle="1" w:styleId="Iauiue">
    <w:name w:val="Iau.iue"/>
    <w:basedOn w:val="a"/>
    <w:next w:val="a"/>
    <w:uiPriority w:val="99"/>
    <w:rsid w:val="009F3B53"/>
    <w:pPr>
      <w:autoSpaceDE w:val="0"/>
      <w:autoSpaceDN w:val="0"/>
      <w:adjustRightInd w:val="0"/>
    </w:pPr>
    <w:rPr>
      <w:rFonts w:eastAsia="Times New Roman"/>
      <w:sz w:val="24"/>
      <w:szCs w:val="24"/>
    </w:rPr>
  </w:style>
  <w:style w:type="paragraph" w:customStyle="1" w:styleId="211">
    <w:name w:val="Основной текст 21"/>
    <w:basedOn w:val="a"/>
    <w:uiPriority w:val="99"/>
    <w:rsid w:val="009F3B53"/>
    <w:pPr>
      <w:spacing w:line="360" w:lineRule="auto"/>
      <w:ind w:firstLine="720"/>
    </w:pPr>
    <w:rPr>
      <w:rFonts w:eastAsia="Times New Roman"/>
      <w:sz w:val="26"/>
      <w:szCs w:val="20"/>
      <w:lang w:eastAsia="ru-RU"/>
    </w:rPr>
  </w:style>
  <w:style w:type="paragraph" w:customStyle="1" w:styleId="formattext">
    <w:name w:val="formattext"/>
    <w:basedOn w:val="a"/>
    <w:rsid w:val="00B92866"/>
    <w:pPr>
      <w:spacing w:before="100" w:beforeAutospacing="1" w:after="100" w:afterAutospacing="1"/>
    </w:pPr>
    <w:rPr>
      <w:rFonts w:eastAsia="Times New Roman"/>
      <w:sz w:val="24"/>
      <w:szCs w:val="24"/>
      <w:lang w:eastAsia="ru-RU"/>
    </w:rPr>
  </w:style>
  <w:style w:type="character" w:styleId="aff0">
    <w:name w:val="Placeholder Text"/>
    <w:uiPriority w:val="99"/>
    <w:semiHidden/>
    <w:rsid w:val="00EA157E"/>
    <w:rPr>
      <w:color w:val="808080"/>
    </w:rPr>
  </w:style>
  <w:style w:type="paragraph" w:styleId="aff1">
    <w:name w:val="TOC Heading"/>
    <w:basedOn w:val="1"/>
    <w:next w:val="a"/>
    <w:uiPriority w:val="39"/>
    <w:qFormat/>
    <w:rsid w:val="00A7376E"/>
    <w:pPr>
      <w:ind w:firstLine="0"/>
      <w:jc w:val="left"/>
      <w:outlineLvl w:val="9"/>
    </w:pPr>
    <w:rPr>
      <w:bCs/>
      <w:szCs w:val="28"/>
      <w:lang w:eastAsia="ru-RU"/>
    </w:rPr>
  </w:style>
  <w:style w:type="paragraph" w:styleId="12">
    <w:name w:val="toc 1"/>
    <w:basedOn w:val="a"/>
    <w:next w:val="a"/>
    <w:autoRedefine/>
    <w:uiPriority w:val="39"/>
    <w:unhideWhenUsed/>
    <w:qFormat/>
    <w:rsid w:val="00140905"/>
    <w:pPr>
      <w:tabs>
        <w:tab w:val="left" w:pos="660"/>
        <w:tab w:val="right" w:leader="dot" w:pos="9639"/>
      </w:tabs>
      <w:spacing w:line="360" w:lineRule="auto"/>
      <w:ind w:firstLine="0"/>
      <w:jc w:val="center"/>
    </w:pPr>
    <w:rPr>
      <w:rFonts w:ascii="Arial" w:hAnsi="Arial" w:cs="Arial"/>
      <w:bCs/>
      <w:noProof/>
      <w:kern w:val="32"/>
      <w:sz w:val="20"/>
      <w:szCs w:val="20"/>
      <w:lang w:eastAsia="ru-RU"/>
    </w:rPr>
  </w:style>
  <w:style w:type="paragraph" w:styleId="26">
    <w:name w:val="toc 2"/>
    <w:basedOn w:val="a"/>
    <w:next w:val="a"/>
    <w:autoRedefine/>
    <w:uiPriority w:val="39"/>
    <w:unhideWhenUsed/>
    <w:qFormat/>
    <w:rsid w:val="00291DAB"/>
    <w:pPr>
      <w:tabs>
        <w:tab w:val="right" w:leader="dot" w:pos="9639"/>
      </w:tabs>
      <w:spacing w:line="360" w:lineRule="auto"/>
      <w:ind w:firstLine="0"/>
    </w:pPr>
    <w:rPr>
      <w:rFonts w:ascii="Arial" w:hAnsi="Arial" w:cs="Arial"/>
      <w:noProof/>
      <w:sz w:val="24"/>
      <w:szCs w:val="24"/>
    </w:rPr>
  </w:style>
  <w:style w:type="paragraph" w:styleId="33">
    <w:name w:val="toc 3"/>
    <w:basedOn w:val="a"/>
    <w:next w:val="a"/>
    <w:autoRedefine/>
    <w:uiPriority w:val="39"/>
    <w:unhideWhenUsed/>
    <w:qFormat/>
    <w:rsid w:val="00A7376E"/>
    <w:pPr>
      <w:spacing w:after="100"/>
      <w:ind w:left="440"/>
    </w:pPr>
    <w:rPr>
      <w:rFonts w:eastAsia="Times New Roman"/>
      <w:lang w:eastAsia="ru-RU"/>
    </w:rPr>
  </w:style>
  <w:style w:type="character" w:customStyle="1" w:styleId="50">
    <w:name w:val="Заголовок 5 Знак"/>
    <w:link w:val="5"/>
    <w:uiPriority w:val="9"/>
    <w:semiHidden/>
    <w:rsid w:val="003C6D8B"/>
    <w:rPr>
      <w:rFonts w:ascii="Cambria" w:eastAsia="Times New Roman" w:hAnsi="Cambria" w:cs="Times New Roman"/>
      <w:color w:val="243F60"/>
    </w:rPr>
  </w:style>
  <w:style w:type="character" w:styleId="aff2">
    <w:name w:val="FollowedHyperlink"/>
    <w:uiPriority w:val="99"/>
    <w:semiHidden/>
    <w:unhideWhenUsed/>
    <w:rsid w:val="00E07FB6"/>
    <w:rPr>
      <w:color w:val="800080"/>
      <w:u w:val="single"/>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Знак8 Знак Знак Знак1"/>
    <w:uiPriority w:val="99"/>
    <w:semiHidden/>
    <w:rsid w:val="00E07FB6"/>
    <w:rPr>
      <w:sz w:val="16"/>
      <w:szCs w:val="16"/>
    </w:rPr>
  </w:style>
  <w:style w:type="character" w:styleId="aff3">
    <w:name w:val="footnote reference"/>
    <w:semiHidden/>
    <w:unhideWhenUsed/>
    <w:rsid w:val="00E07FB6"/>
    <w:rPr>
      <w:rFonts w:ascii="Times New Roman" w:hAnsi="Times New Roman" w:cs="Times New Roman" w:hint="default"/>
      <w:vertAlign w:val="superscript"/>
    </w:rPr>
  </w:style>
  <w:style w:type="character" w:styleId="aff4">
    <w:name w:val="annotation reference"/>
    <w:uiPriority w:val="99"/>
    <w:semiHidden/>
    <w:unhideWhenUsed/>
    <w:rsid w:val="00E07FB6"/>
    <w:rPr>
      <w:rFonts w:ascii="Times New Roman" w:hAnsi="Times New Roman" w:cs="Times New Roman" w:hint="default"/>
      <w:sz w:val="16"/>
    </w:rPr>
  </w:style>
  <w:style w:type="table" w:customStyle="1" w:styleId="13">
    <w:name w:val="Сетка таблицы1"/>
    <w:basedOn w:val="a1"/>
    <w:uiPriority w:val="59"/>
    <w:rsid w:val="00E07FB6"/>
    <w:pPr>
      <w:ind w:firstLine="709"/>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59"/>
    <w:rsid w:val="00E07FB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E07FB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rsid w:val="00E07FB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rsid w:val="00E07FB6"/>
    <w:pPr>
      <w:widowControl w:val="0"/>
      <w:spacing w:line="278" w:lineRule="auto"/>
      <w:ind w:firstLine="30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E07FB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E07FB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04002B"/>
    <w:rPr>
      <w:rFonts w:ascii="Times New Roman" w:eastAsia="Times New Roman" w:hAnsi="Times New Roman"/>
      <w:b/>
      <w:bCs/>
      <w:iCs/>
      <w:sz w:val="28"/>
      <w:szCs w:val="28"/>
      <w:lang w:eastAsia="en-US"/>
    </w:rPr>
  </w:style>
  <w:style w:type="paragraph" w:customStyle="1" w:styleId="ConsTitle">
    <w:name w:val="ConsTitle"/>
    <w:rsid w:val="009E60BB"/>
    <w:pPr>
      <w:widowControl w:val="0"/>
      <w:autoSpaceDE w:val="0"/>
      <w:autoSpaceDN w:val="0"/>
      <w:adjustRightInd w:val="0"/>
    </w:pPr>
    <w:rPr>
      <w:rFonts w:ascii="Arial" w:eastAsia="Times New Roman" w:hAnsi="Arial" w:cs="Arial"/>
      <w:b/>
      <w:bCs/>
      <w:sz w:val="16"/>
      <w:szCs w:val="16"/>
    </w:rPr>
  </w:style>
  <w:style w:type="paragraph" w:styleId="HTML">
    <w:name w:val="HTML Preformatted"/>
    <w:basedOn w:val="a"/>
    <w:link w:val="HTML0"/>
    <w:semiHidden/>
    <w:rsid w:val="009E6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x-none" w:eastAsia="x-none"/>
    </w:rPr>
  </w:style>
  <w:style w:type="character" w:customStyle="1" w:styleId="HTML0">
    <w:name w:val="Стандартный HTML Знак"/>
    <w:link w:val="HTML"/>
    <w:semiHidden/>
    <w:rsid w:val="009E60BB"/>
    <w:rPr>
      <w:rFonts w:ascii="Courier New" w:eastAsia="Courier New" w:hAnsi="Courier New" w:cs="Courier New"/>
      <w:color w:val="000000"/>
    </w:rPr>
  </w:style>
  <w:style w:type="paragraph" w:styleId="aff5">
    <w:name w:val="No Spacing"/>
    <w:uiPriority w:val="1"/>
    <w:qFormat/>
    <w:rsid w:val="009E60BB"/>
    <w:rPr>
      <w:rFonts w:ascii="Times New Roman" w:eastAsia="Times New Roman" w:hAnsi="Times New Roman"/>
      <w:sz w:val="32"/>
      <w:szCs w:val="32"/>
    </w:rPr>
  </w:style>
  <w:style w:type="table" w:customStyle="1" w:styleId="200">
    <w:name w:val="Сетка таблицы20"/>
    <w:basedOn w:val="a1"/>
    <w:next w:val="a3"/>
    <w:uiPriority w:val="39"/>
    <w:rsid w:val="000D6B0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A829D5"/>
    <w:rPr>
      <w:rFonts w:ascii="Times New Roman" w:eastAsia="Times New Roman" w:hAnsi="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uiPriority w:val="39"/>
    <w:rsid w:val="00A829D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endnote text"/>
    <w:basedOn w:val="a"/>
    <w:link w:val="aff7"/>
    <w:uiPriority w:val="99"/>
    <w:semiHidden/>
    <w:unhideWhenUsed/>
    <w:rsid w:val="00024B95"/>
    <w:rPr>
      <w:rFonts w:ascii="Calibri" w:hAnsi="Calibri"/>
      <w:sz w:val="20"/>
      <w:szCs w:val="20"/>
      <w:lang w:val="x-none"/>
    </w:rPr>
  </w:style>
  <w:style w:type="character" w:customStyle="1" w:styleId="aff7">
    <w:name w:val="Текст концевой сноски Знак"/>
    <w:link w:val="aff6"/>
    <w:uiPriority w:val="99"/>
    <w:semiHidden/>
    <w:rsid w:val="00024B95"/>
    <w:rPr>
      <w:lang w:eastAsia="en-US"/>
    </w:rPr>
  </w:style>
  <w:style w:type="character" w:styleId="aff8">
    <w:name w:val="endnote reference"/>
    <w:uiPriority w:val="99"/>
    <w:semiHidden/>
    <w:unhideWhenUsed/>
    <w:rsid w:val="00024B95"/>
    <w:rPr>
      <w:vertAlign w:val="superscript"/>
    </w:rPr>
  </w:style>
  <w:style w:type="paragraph" w:customStyle="1" w:styleId="14">
    <w:name w:val="Абзац списка1"/>
    <w:basedOn w:val="a"/>
    <w:rsid w:val="000A5516"/>
    <w:pPr>
      <w:ind w:left="720"/>
      <w:contextualSpacing/>
    </w:pPr>
    <w:rPr>
      <w:rFonts w:eastAsia="Times New Roman"/>
    </w:rPr>
  </w:style>
  <w:style w:type="character" w:customStyle="1" w:styleId="HeaderChar">
    <w:name w:val="Header Char"/>
    <w:locked/>
    <w:rsid w:val="000A5516"/>
    <w:rPr>
      <w:rFonts w:cs="Times New Roman"/>
    </w:rPr>
  </w:style>
  <w:style w:type="character" w:customStyle="1" w:styleId="FooterChar">
    <w:name w:val="Footer Char"/>
    <w:locked/>
    <w:rsid w:val="000A5516"/>
    <w:rPr>
      <w:rFonts w:cs="Times New Roman"/>
    </w:rPr>
  </w:style>
  <w:style w:type="paragraph" w:customStyle="1" w:styleId="p68">
    <w:name w:val="p68"/>
    <w:basedOn w:val="a"/>
    <w:rsid w:val="00353705"/>
    <w:pPr>
      <w:spacing w:before="100" w:beforeAutospacing="1" w:after="100" w:afterAutospacing="1"/>
      <w:ind w:firstLine="0"/>
      <w:jc w:val="left"/>
    </w:pPr>
    <w:rPr>
      <w:rFonts w:eastAsia="Times New Roman"/>
      <w:sz w:val="24"/>
      <w:szCs w:val="24"/>
      <w:lang w:eastAsia="ru-RU"/>
    </w:rPr>
  </w:style>
  <w:style w:type="character" w:customStyle="1" w:styleId="ft12">
    <w:name w:val="ft12"/>
    <w:rsid w:val="00353705"/>
  </w:style>
  <w:style w:type="paragraph" w:customStyle="1" w:styleId="p69">
    <w:name w:val="p69"/>
    <w:basedOn w:val="a"/>
    <w:rsid w:val="00353705"/>
    <w:pPr>
      <w:spacing w:before="100" w:beforeAutospacing="1" w:after="100" w:afterAutospacing="1"/>
      <w:ind w:firstLine="0"/>
      <w:jc w:val="left"/>
    </w:pPr>
    <w:rPr>
      <w:rFonts w:eastAsia="Times New Roman"/>
      <w:sz w:val="24"/>
      <w:szCs w:val="24"/>
      <w:lang w:eastAsia="ru-RU"/>
    </w:rPr>
  </w:style>
  <w:style w:type="paragraph" w:customStyle="1" w:styleId="headertext">
    <w:name w:val="headertext"/>
    <w:basedOn w:val="a"/>
    <w:rsid w:val="00AD0BEE"/>
    <w:pPr>
      <w:spacing w:before="100" w:beforeAutospacing="1" w:after="100" w:afterAutospacing="1"/>
      <w:ind w:firstLine="0"/>
      <w:jc w:val="left"/>
    </w:pPr>
    <w:rPr>
      <w:rFonts w:eastAsia="Times New Roman"/>
      <w:sz w:val="24"/>
      <w:szCs w:val="24"/>
      <w:lang w:eastAsia="ru-RU"/>
    </w:rPr>
  </w:style>
  <w:style w:type="character" w:customStyle="1" w:styleId="extended-textshort">
    <w:name w:val="extended-text__short"/>
    <w:rsid w:val="00621170"/>
  </w:style>
  <w:style w:type="paragraph" w:styleId="aff9">
    <w:name w:val="Title"/>
    <w:basedOn w:val="a"/>
    <w:next w:val="a"/>
    <w:link w:val="affa"/>
    <w:uiPriority w:val="10"/>
    <w:qFormat/>
    <w:rsid w:val="002165CD"/>
    <w:pPr>
      <w:spacing w:before="240" w:after="60"/>
      <w:jc w:val="center"/>
      <w:outlineLvl w:val="0"/>
    </w:pPr>
    <w:rPr>
      <w:rFonts w:ascii="Calibri Light" w:eastAsia="Times New Roman" w:hAnsi="Calibri Light"/>
      <w:b/>
      <w:bCs/>
      <w:kern w:val="28"/>
      <w:sz w:val="32"/>
      <w:szCs w:val="32"/>
      <w:lang w:val="x-none"/>
    </w:rPr>
  </w:style>
  <w:style w:type="character" w:customStyle="1" w:styleId="affa">
    <w:name w:val="Название Знак"/>
    <w:link w:val="aff9"/>
    <w:uiPriority w:val="10"/>
    <w:rsid w:val="002165CD"/>
    <w:rPr>
      <w:rFonts w:ascii="Calibri Light" w:eastAsia="Times New Roman" w:hAnsi="Calibri Light" w:cs="Times New Roman"/>
      <w:b/>
      <w:bCs/>
      <w:kern w:val="28"/>
      <w:sz w:val="32"/>
      <w:szCs w:val="32"/>
      <w:lang w:eastAsia="en-US"/>
    </w:rPr>
  </w:style>
  <w:style w:type="character" w:customStyle="1" w:styleId="60">
    <w:name w:val="Заголовок 6 Знак"/>
    <w:link w:val="6"/>
    <w:uiPriority w:val="9"/>
    <w:rsid w:val="002165CD"/>
    <w:rPr>
      <w:rFonts w:ascii="Calibri" w:eastAsia="Times New Roman" w:hAnsi="Calibri" w:cs="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367">
      <w:bodyDiv w:val="1"/>
      <w:marLeft w:val="0"/>
      <w:marRight w:val="0"/>
      <w:marTop w:val="0"/>
      <w:marBottom w:val="0"/>
      <w:divBdr>
        <w:top w:val="none" w:sz="0" w:space="0" w:color="auto"/>
        <w:left w:val="none" w:sz="0" w:space="0" w:color="auto"/>
        <w:bottom w:val="none" w:sz="0" w:space="0" w:color="auto"/>
        <w:right w:val="none" w:sz="0" w:space="0" w:color="auto"/>
      </w:divBdr>
    </w:div>
    <w:div w:id="60296594">
      <w:bodyDiv w:val="1"/>
      <w:marLeft w:val="0"/>
      <w:marRight w:val="0"/>
      <w:marTop w:val="0"/>
      <w:marBottom w:val="0"/>
      <w:divBdr>
        <w:top w:val="none" w:sz="0" w:space="0" w:color="auto"/>
        <w:left w:val="none" w:sz="0" w:space="0" w:color="auto"/>
        <w:bottom w:val="none" w:sz="0" w:space="0" w:color="auto"/>
        <w:right w:val="none" w:sz="0" w:space="0" w:color="auto"/>
      </w:divBdr>
    </w:div>
    <w:div w:id="63994840">
      <w:bodyDiv w:val="1"/>
      <w:marLeft w:val="0"/>
      <w:marRight w:val="0"/>
      <w:marTop w:val="0"/>
      <w:marBottom w:val="0"/>
      <w:divBdr>
        <w:top w:val="none" w:sz="0" w:space="0" w:color="auto"/>
        <w:left w:val="none" w:sz="0" w:space="0" w:color="auto"/>
        <w:bottom w:val="none" w:sz="0" w:space="0" w:color="auto"/>
        <w:right w:val="none" w:sz="0" w:space="0" w:color="auto"/>
      </w:divBdr>
    </w:div>
    <w:div w:id="68355801">
      <w:bodyDiv w:val="1"/>
      <w:marLeft w:val="0"/>
      <w:marRight w:val="0"/>
      <w:marTop w:val="0"/>
      <w:marBottom w:val="0"/>
      <w:divBdr>
        <w:top w:val="none" w:sz="0" w:space="0" w:color="auto"/>
        <w:left w:val="none" w:sz="0" w:space="0" w:color="auto"/>
        <w:bottom w:val="none" w:sz="0" w:space="0" w:color="auto"/>
        <w:right w:val="none" w:sz="0" w:space="0" w:color="auto"/>
      </w:divBdr>
    </w:div>
    <w:div w:id="113837532">
      <w:bodyDiv w:val="1"/>
      <w:marLeft w:val="0"/>
      <w:marRight w:val="0"/>
      <w:marTop w:val="0"/>
      <w:marBottom w:val="0"/>
      <w:divBdr>
        <w:top w:val="none" w:sz="0" w:space="0" w:color="auto"/>
        <w:left w:val="none" w:sz="0" w:space="0" w:color="auto"/>
        <w:bottom w:val="none" w:sz="0" w:space="0" w:color="auto"/>
        <w:right w:val="none" w:sz="0" w:space="0" w:color="auto"/>
      </w:divBdr>
      <w:divsChild>
        <w:div w:id="1043558388">
          <w:marLeft w:val="0"/>
          <w:marRight w:val="0"/>
          <w:marTop w:val="0"/>
          <w:marBottom w:val="0"/>
          <w:divBdr>
            <w:top w:val="none" w:sz="0" w:space="0" w:color="auto"/>
            <w:left w:val="none" w:sz="0" w:space="0" w:color="auto"/>
            <w:bottom w:val="none" w:sz="0" w:space="0" w:color="auto"/>
            <w:right w:val="none" w:sz="0" w:space="0" w:color="auto"/>
          </w:divBdr>
        </w:div>
      </w:divsChild>
    </w:div>
    <w:div w:id="118845934">
      <w:bodyDiv w:val="1"/>
      <w:marLeft w:val="0"/>
      <w:marRight w:val="0"/>
      <w:marTop w:val="0"/>
      <w:marBottom w:val="0"/>
      <w:divBdr>
        <w:top w:val="none" w:sz="0" w:space="0" w:color="auto"/>
        <w:left w:val="none" w:sz="0" w:space="0" w:color="auto"/>
        <w:bottom w:val="none" w:sz="0" w:space="0" w:color="auto"/>
        <w:right w:val="none" w:sz="0" w:space="0" w:color="auto"/>
      </w:divBdr>
    </w:div>
    <w:div w:id="121122280">
      <w:bodyDiv w:val="1"/>
      <w:marLeft w:val="0"/>
      <w:marRight w:val="0"/>
      <w:marTop w:val="0"/>
      <w:marBottom w:val="0"/>
      <w:divBdr>
        <w:top w:val="none" w:sz="0" w:space="0" w:color="auto"/>
        <w:left w:val="none" w:sz="0" w:space="0" w:color="auto"/>
        <w:bottom w:val="none" w:sz="0" w:space="0" w:color="auto"/>
        <w:right w:val="none" w:sz="0" w:space="0" w:color="auto"/>
      </w:divBdr>
    </w:div>
    <w:div w:id="178979789">
      <w:bodyDiv w:val="1"/>
      <w:marLeft w:val="0"/>
      <w:marRight w:val="0"/>
      <w:marTop w:val="0"/>
      <w:marBottom w:val="0"/>
      <w:divBdr>
        <w:top w:val="none" w:sz="0" w:space="0" w:color="auto"/>
        <w:left w:val="none" w:sz="0" w:space="0" w:color="auto"/>
        <w:bottom w:val="none" w:sz="0" w:space="0" w:color="auto"/>
        <w:right w:val="none" w:sz="0" w:space="0" w:color="auto"/>
      </w:divBdr>
    </w:div>
    <w:div w:id="180553804">
      <w:bodyDiv w:val="1"/>
      <w:marLeft w:val="0"/>
      <w:marRight w:val="0"/>
      <w:marTop w:val="0"/>
      <w:marBottom w:val="0"/>
      <w:divBdr>
        <w:top w:val="none" w:sz="0" w:space="0" w:color="auto"/>
        <w:left w:val="none" w:sz="0" w:space="0" w:color="auto"/>
        <w:bottom w:val="none" w:sz="0" w:space="0" w:color="auto"/>
        <w:right w:val="none" w:sz="0" w:space="0" w:color="auto"/>
      </w:divBdr>
    </w:div>
    <w:div w:id="194663127">
      <w:bodyDiv w:val="1"/>
      <w:marLeft w:val="0"/>
      <w:marRight w:val="0"/>
      <w:marTop w:val="0"/>
      <w:marBottom w:val="0"/>
      <w:divBdr>
        <w:top w:val="none" w:sz="0" w:space="0" w:color="auto"/>
        <w:left w:val="none" w:sz="0" w:space="0" w:color="auto"/>
        <w:bottom w:val="none" w:sz="0" w:space="0" w:color="auto"/>
        <w:right w:val="none" w:sz="0" w:space="0" w:color="auto"/>
      </w:divBdr>
    </w:div>
    <w:div w:id="198663842">
      <w:bodyDiv w:val="1"/>
      <w:marLeft w:val="0"/>
      <w:marRight w:val="0"/>
      <w:marTop w:val="0"/>
      <w:marBottom w:val="0"/>
      <w:divBdr>
        <w:top w:val="none" w:sz="0" w:space="0" w:color="auto"/>
        <w:left w:val="none" w:sz="0" w:space="0" w:color="auto"/>
        <w:bottom w:val="none" w:sz="0" w:space="0" w:color="auto"/>
        <w:right w:val="none" w:sz="0" w:space="0" w:color="auto"/>
      </w:divBdr>
    </w:div>
    <w:div w:id="224947687">
      <w:bodyDiv w:val="1"/>
      <w:marLeft w:val="0"/>
      <w:marRight w:val="0"/>
      <w:marTop w:val="0"/>
      <w:marBottom w:val="0"/>
      <w:divBdr>
        <w:top w:val="none" w:sz="0" w:space="0" w:color="auto"/>
        <w:left w:val="none" w:sz="0" w:space="0" w:color="auto"/>
        <w:bottom w:val="none" w:sz="0" w:space="0" w:color="auto"/>
        <w:right w:val="none" w:sz="0" w:space="0" w:color="auto"/>
      </w:divBdr>
    </w:div>
    <w:div w:id="247228621">
      <w:bodyDiv w:val="1"/>
      <w:marLeft w:val="0"/>
      <w:marRight w:val="0"/>
      <w:marTop w:val="0"/>
      <w:marBottom w:val="0"/>
      <w:divBdr>
        <w:top w:val="none" w:sz="0" w:space="0" w:color="auto"/>
        <w:left w:val="none" w:sz="0" w:space="0" w:color="auto"/>
        <w:bottom w:val="none" w:sz="0" w:space="0" w:color="auto"/>
        <w:right w:val="none" w:sz="0" w:space="0" w:color="auto"/>
      </w:divBdr>
    </w:div>
    <w:div w:id="265503636">
      <w:bodyDiv w:val="1"/>
      <w:marLeft w:val="0"/>
      <w:marRight w:val="0"/>
      <w:marTop w:val="0"/>
      <w:marBottom w:val="0"/>
      <w:divBdr>
        <w:top w:val="none" w:sz="0" w:space="0" w:color="auto"/>
        <w:left w:val="none" w:sz="0" w:space="0" w:color="auto"/>
        <w:bottom w:val="none" w:sz="0" w:space="0" w:color="auto"/>
        <w:right w:val="none" w:sz="0" w:space="0" w:color="auto"/>
      </w:divBdr>
    </w:div>
    <w:div w:id="274485500">
      <w:bodyDiv w:val="1"/>
      <w:marLeft w:val="0"/>
      <w:marRight w:val="0"/>
      <w:marTop w:val="0"/>
      <w:marBottom w:val="0"/>
      <w:divBdr>
        <w:top w:val="none" w:sz="0" w:space="0" w:color="auto"/>
        <w:left w:val="none" w:sz="0" w:space="0" w:color="auto"/>
        <w:bottom w:val="none" w:sz="0" w:space="0" w:color="auto"/>
        <w:right w:val="none" w:sz="0" w:space="0" w:color="auto"/>
      </w:divBdr>
    </w:div>
    <w:div w:id="335573062">
      <w:bodyDiv w:val="1"/>
      <w:marLeft w:val="0"/>
      <w:marRight w:val="0"/>
      <w:marTop w:val="0"/>
      <w:marBottom w:val="0"/>
      <w:divBdr>
        <w:top w:val="none" w:sz="0" w:space="0" w:color="auto"/>
        <w:left w:val="none" w:sz="0" w:space="0" w:color="auto"/>
        <w:bottom w:val="none" w:sz="0" w:space="0" w:color="auto"/>
        <w:right w:val="none" w:sz="0" w:space="0" w:color="auto"/>
      </w:divBdr>
    </w:div>
    <w:div w:id="357858775">
      <w:bodyDiv w:val="1"/>
      <w:marLeft w:val="0"/>
      <w:marRight w:val="0"/>
      <w:marTop w:val="0"/>
      <w:marBottom w:val="0"/>
      <w:divBdr>
        <w:top w:val="none" w:sz="0" w:space="0" w:color="auto"/>
        <w:left w:val="none" w:sz="0" w:space="0" w:color="auto"/>
        <w:bottom w:val="none" w:sz="0" w:space="0" w:color="auto"/>
        <w:right w:val="none" w:sz="0" w:space="0" w:color="auto"/>
      </w:divBdr>
    </w:div>
    <w:div w:id="413824505">
      <w:bodyDiv w:val="1"/>
      <w:marLeft w:val="0"/>
      <w:marRight w:val="0"/>
      <w:marTop w:val="0"/>
      <w:marBottom w:val="0"/>
      <w:divBdr>
        <w:top w:val="none" w:sz="0" w:space="0" w:color="auto"/>
        <w:left w:val="none" w:sz="0" w:space="0" w:color="auto"/>
        <w:bottom w:val="none" w:sz="0" w:space="0" w:color="auto"/>
        <w:right w:val="none" w:sz="0" w:space="0" w:color="auto"/>
      </w:divBdr>
    </w:div>
    <w:div w:id="430467354">
      <w:bodyDiv w:val="1"/>
      <w:marLeft w:val="0"/>
      <w:marRight w:val="0"/>
      <w:marTop w:val="0"/>
      <w:marBottom w:val="0"/>
      <w:divBdr>
        <w:top w:val="none" w:sz="0" w:space="0" w:color="auto"/>
        <w:left w:val="none" w:sz="0" w:space="0" w:color="auto"/>
        <w:bottom w:val="none" w:sz="0" w:space="0" w:color="auto"/>
        <w:right w:val="none" w:sz="0" w:space="0" w:color="auto"/>
      </w:divBdr>
    </w:div>
    <w:div w:id="447240040">
      <w:bodyDiv w:val="1"/>
      <w:marLeft w:val="0"/>
      <w:marRight w:val="0"/>
      <w:marTop w:val="0"/>
      <w:marBottom w:val="0"/>
      <w:divBdr>
        <w:top w:val="none" w:sz="0" w:space="0" w:color="auto"/>
        <w:left w:val="none" w:sz="0" w:space="0" w:color="auto"/>
        <w:bottom w:val="none" w:sz="0" w:space="0" w:color="auto"/>
        <w:right w:val="none" w:sz="0" w:space="0" w:color="auto"/>
      </w:divBdr>
    </w:div>
    <w:div w:id="458037615">
      <w:bodyDiv w:val="1"/>
      <w:marLeft w:val="0"/>
      <w:marRight w:val="0"/>
      <w:marTop w:val="0"/>
      <w:marBottom w:val="0"/>
      <w:divBdr>
        <w:top w:val="none" w:sz="0" w:space="0" w:color="auto"/>
        <w:left w:val="none" w:sz="0" w:space="0" w:color="auto"/>
        <w:bottom w:val="none" w:sz="0" w:space="0" w:color="auto"/>
        <w:right w:val="none" w:sz="0" w:space="0" w:color="auto"/>
      </w:divBdr>
    </w:div>
    <w:div w:id="482740410">
      <w:bodyDiv w:val="1"/>
      <w:marLeft w:val="0"/>
      <w:marRight w:val="0"/>
      <w:marTop w:val="0"/>
      <w:marBottom w:val="0"/>
      <w:divBdr>
        <w:top w:val="none" w:sz="0" w:space="0" w:color="auto"/>
        <w:left w:val="none" w:sz="0" w:space="0" w:color="auto"/>
        <w:bottom w:val="none" w:sz="0" w:space="0" w:color="auto"/>
        <w:right w:val="none" w:sz="0" w:space="0" w:color="auto"/>
      </w:divBdr>
    </w:div>
    <w:div w:id="520625774">
      <w:bodyDiv w:val="1"/>
      <w:marLeft w:val="0"/>
      <w:marRight w:val="0"/>
      <w:marTop w:val="0"/>
      <w:marBottom w:val="0"/>
      <w:divBdr>
        <w:top w:val="none" w:sz="0" w:space="0" w:color="auto"/>
        <w:left w:val="none" w:sz="0" w:space="0" w:color="auto"/>
        <w:bottom w:val="none" w:sz="0" w:space="0" w:color="auto"/>
        <w:right w:val="none" w:sz="0" w:space="0" w:color="auto"/>
      </w:divBdr>
    </w:div>
    <w:div w:id="580481054">
      <w:bodyDiv w:val="1"/>
      <w:marLeft w:val="0"/>
      <w:marRight w:val="0"/>
      <w:marTop w:val="0"/>
      <w:marBottom w:val="0"/>
      <w:divBdr>
        <w:top w:val="none" w:sz="0" w:space="0" w:color="auto"/>
        <w:left w:val="none" w:sz="0" w:space="0" w:color="auto"/>
        <w:bottom w:val="none" w:sz="0" w:space="0" w:color="auto"/>
        <w:right w:val="none" w:sz="0" w:space="0" w:color="auto"/>
      </w:divBdr>
    </w:div>
    <w:div w:id="597518140">
      <w:bodyDiv w:val="1"/>
      <w:marLeft w:val="0"/>
      <w:marRight w:val="0"/>
      <w:marTop w:val="0"/>
      <w:marBottom w:val="0"/>
      <w:divBdr>
        <w:top w:val="none" w:sz="0" w:space="0" w:color="auto"/>
        <w:left w:val="none" w:sz="0" w:space="0" w:color="auto"/>
        <w:bottom w:val="none" w:sz="0" w:space="0" w:color="auto"/>
        <w:right w:val="none" w:sz="0" w:space="0" w:color="auto"/>
      </w:divBdr>
    </w:div>
    <w:div w:id="634989390">
      <w:bodyDiv w:val="1"/>
      <w:marLeft w:val="0"/>
      <w:marRight w:val="0"/>
      <w:marTop w:val="0"/>
      <w:marBottom w:val="0"/>
      <w:divBdr>
        <w:top w:val="none" w:sz="0" w:space="0" w:color="auto"/>
        <w:left w:val="none" w:sz="0" w:space="0" w:color="auto"/>
        <w:bottom w:val="none" w:sz="0" w:space="0" w:color="auto"/>
        <w:right w:val="none" w:sz="0" w:space="0" w:color="auto"/>
      </w:divBdr>
    </w:div>
    <w:div w:id="644434095">
      <w:bodyDiv w:val="1"/>
      <w:marLeft w:val="0"/>
      <w:marRight w:val="0"/>
      <w:marTop w:val="0"/>
      <w:marBottom w:val="0"/>
      <w:divBdr>
        <w:top w:val="none" w:sz="0" w:space="0" w:color="auto"/>
        <w:left w:val="none" w:sz="0" w:space="0" w:color="auto"/>
        <w:bottom w:val="none" w:sz="0" w:space="0" w:color="auto"/>
        <w:right w:val="none" w:sz="0" w:space="0" w:color="auto"/>
      </w:divBdr>
    </w:div>
    <w:div w:id="709694570">
      <w:bodyDiv w:val="1"/>
      <w:marLeft w:val="0"/>
      <w:marRight w:val="0"/>
      <w:marTop w:val="0"/>
      <w:marBottom w:val="0"/>
      <w:divBdr>
        <w:top w:val="none" w:sz="0" w:space="0" w:color="auto"/>
        <w:left w:val="none" w:sz="0" w:space="0" w:color="auto"/>
        <w:bottom w:val="none" w:sz="0" w:space="0" w:color="auto"/>
        <w:right w:val="none" w:sz="0" w:space="0" w:color="auto"/>
      </w:divBdr>
    </w:div>
    <w:div w:id="717515354">
      <w:bodyDiv w:val="1"/>
      <w:marLeft w:val="0"/>
      <w:marRight w:val="0"/>
      <w:marTop w:val="0"/>
      <w:marBottom w:val="0"/>
      <w:divBdr>
        <w:top w:val="none" w:sz="0" w:space="0" w:color="auto"/>
        <w:left w:val="none" w:sz="0" w:space="0" w:color="auto"/>
        <w:bottom w:val="none" w:sz="0" w:space="0" w:color="auto"/>
        <w:right w:val="none" w:sz="0" w:space="0" w:color="auto"/>
      </w:divBdr>
    </w:div>
    <w:div w:id="800463739">
      <w:bodyDiv w:val="1"/>
      <w:marLeft w:val="0"/>
      <w:marRight w:val="0"/>
      <w:marTop w:val="0"/>
      <w:marBottom w:val="0"/>
      <w:divBdr>
        <w:top w:val="none" w:sz="0" w:space="0" w:color="auto"/>
        <w:left w:val="none" w:sz="0" w:space="0" w:color="auto"/>
        <w:bottom w:val="none" w:sz="0" w:space="0" w:color="auto"/>
        <w:right w:val="none" w:sz="0" w:space="0" w:color="auto"/>
      </w:divBdr>
      <w:divsChild>
        <w:div w:id="1914393810">
          <w:marLeft w:val="0"/>
          <w:marRight w:val="0"/>
          <w:marTop w:val="0"/>
          <w:marBottom w:val="0"/>
          <w:divBdr>
            <w:top w:val="none" w:sz="0" w:space="0" w:color="auto"/>
            <w:left w:val="none" w:sz="0" w:space="0" w:color="auto"/>
            <w:bottom w:val="none" w:sz="0" w:space="0" w:color="auto"/>
            <w:right w:val="none" w:sz="0" w:space="0" w:color="auto"/>
          </w:divBdr>
          <w:divsChild>
            <w:div w:id="803231539">
              <w:marLeft w:val="0"/>
              <w:marRight w:val="0"/>
              <w:marTop w:val="0"/>
              <w:marBottom w:val="0"/>
              <w:divBdr>
                <w:top w:val="none" w:sz="0" w:space="0" w:color="auto"/>
                <w:left w:val="none" w:sz="0" w:space="0" w:color="auto"/>
                <w:bottom w:val="none" w:sz="0" w:space="0" w:color="auto"/>
                <w:right w:val="none" w:sz="0" w:space="0" w:color="auto"/>
              </w:divBdr>
            </w:div>
            <w:div w:id="866722568">
              <w:marLeft w:val="0"/>
              <w:marRight w:val="0"/>
              <w:marTop w:val="0"/>
              <w:marBottom w:val="0"/>
              <w:divBdr>
                <w:top w:val="none" w:sz="0" w:space="0" w:color="auto"/>
                <w:left w:val="none" w:sz="0" w:space="0" w:color="auto"/>
                <w:bottom w:val="none" w:sz="0" w:space="0" w:color="auto"/>
                <w:right w:val="none" w:sz="0" w:space="0" w:color="auto"/>
              </w:divBdr>
            </w:div>
            <w:div w:id="1392071020">
              <w:marLeft w:val="0"/>
              <w:marRight w:val="0"/>
              <w:marTop w:val="0"/>
              <w:marBottom w:val="0"/>
              <w:divBdr>
                <w:top w:val="none" w:sz="0" w:space="0" w:color="auto"/>
                <w:left w:val="none" w:sz="0" w:space="0" w:color="auto"/>
                <w:bottom w:val="none" w:sz="0" w:space="0" w:color="auto"/>
                <w:right w:val="none" w:sz="0" w:space="0" w:color="auto"/>
              </w:divBdr>
            </w:div>
            <w:div w:id="2092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30451">
      <w:bodyDiv w:val="1"/>
      <w:marLeft w:val="0"/>
      <w:marRight w:val="0"/>
      <w:marTop w:val="0"/>
      <w:marBottom w:val="0"/>
      <w:divBdr>
        <w:top w:val="none" w:sz="0" w:space="0" w:color="auto"/>
        <w:left w:val="none" w:sz="0" w:space="0" w:color="auto"/>
        <w:bottom w:val="none" w:sz="0" w:space="0" w:color="auto"/>
        <w:right w:val="none" w:sz="0" w:space="0" w:color="auto"/>
      </w:divBdr>
      <w:divsChild>
        <w:div w:id="1471286381">
          <w:marLeft w:val="0"/>
          <w:marRight w:val="0"/>
          <w:marTop w:val="0"/>
          <w:marBottom w:val="0"/>
          <w:divBdr>
            <w:top w:val="none" w:sz="0" w:space="0" w:color="auto"/>
            <w:left w:val="none" w:sz="0" w:space="0" w:color="auto"/>
            <w:bottom w:val="none" w:sz="0" w:space="0" w:color="auto"/>
            <w:right w:val="none" w:sz="0" w:space="0" w:color="auto"/>
          </w:divBdr>
        </w:div>
      </w:divsChild>
    </w:div>
    <w:div w:id="842353921">
      <w:bodyDiv w:val="1"/>
      <w:marLeft w:val="0"/>
      <w:marRight w:val="0"/>
      <w:marTop w:val="0"/>
      <w:marBottom w:val="0"/>
      <w:divBdr>
        <w:top w:val="none" w:sz="0" w:space="0" w:color="auto"/>
        <w:left w:val="none" w:sz="0" w:space="0" w:color="auto"/>
        <w:bottom w:val="none" w:sz="0" w:space="0" w:color="auto"/>
        <w:right w:val="none" w:sz="0" w:space="0" w:color="auto"/>
      </w:divBdr>
    </w:div>
    <w:div w:id="846866158">
      <w:bodyDiv w:val="1"/>
      <w:marLeft w:val="0"/>
      <w:marRight w:val="0"/>
      <w:marTop w:val="0"/>
      <w:marBottom w:val="0"/>
      <w:divBdr>
        <w:top w:val="none" w:sz="0" w:space="0" w:color="auto"/>
        <w:left w:val="none" w:sz="0" w:space="0" w:color="auto"/>
        <w:bottom w:val="none" w:sz="0" w:space="0" w:color="auto"/>
        <w:right w:val="none" w:sz="0" w:space="0" w:color="auto"/>
      </w:divBdr>
    </w:div>
    <w:div w:id="848518095">
      <w:bodyDiv w:val="1"/>
      <w:marLeft w:val="0"/>
      <w:marRight w:val="0"/>
      <w:marTop w:val="0"/>
      <w:marBottom w:val="0"/>
      <w:divBdr>
        <w:top w:val="none" w:sz="0" w:space="0" w:color="auto"/>
        <w:left w:val="none" w:sz="0" w:space="0" w:color="auto"/>
        <w:bottom w:val="none" w:sz="0" w:space="0" w:color="auto"/>
        <w:right w:val="none" w:sz="0" w:space="0" w:color="auto"/>
      </w:divBdr>
    </w:div>
    <w:div w:id="851261021">
      <w:bodyDiv w:val="1"/>
      <w:marLeft w:val="0"/>
      <w:marRight w:val="0"/>
      <w:marTop w:val="0"/>
      <w:marBottom w:val="0"/>
      <w:divBdr>
        <w:top w:val="none" w:sz="0" w:space="0" w:color="auto"/>
        <w:left w:val="none" w:sz="0" w:space="0" w:color="auto"/>
        <w:bottom w:val="none" w:sz="0" w:space="0" w:color="auto"/>
        <w:right w:val="none" w:sz="0" w:space="0" w:color="auto"/>
      </w:divBdr>
      <w:divsChild>
        <w:div w:id="213741690">
          <w:marLeft w:val="0"/>
          <w:marRight w:val="0"/>
          <w:marTop w:val="0"/>
          <w:marBottom w:val="0"/>
          <w:divBdr>
            <w:top w:val="none" w:sz="0" w:space="0" w:color="auto"/>
            <w:left w:val="none" w:sz="0" w:space="0" w:color="auto"/>
            <w:bottom w:val="none" w:sz="0" w:space="0" w:color="auto"/>
            <w:right w:val="none" w:sz="0" w:space="0" w:color="auto"/>
          </w:divBdr>
        </w:div>
        <w:div w:id="291786308">
          <w:marLeft w:val="0"/>
          <w:marRight w:val="0"/>
          <w:marTop w:val="0"/>
          <w:marBottom w:val="0"/>
          <w:divBdr>
            <w:top w:val="none" w:sz="0" w:space="0" w:color="auto"/>
            <w:left w:val="none" w:sz="0" w:space="0" w:color="auto"/>
            <w:bottom w:val="none" w:sz="0" w:space="0" w:color="auto"/>
            <w:right w:val="none" w:sz="0" w:space="0" w:color="auto"/>
          </w:divBdr>
        </w:div>
        <w:div w:id="1893927683">
          <w:marLeft w:val="0"/>
          <w:marRight w:val="0"/>
          <w:marTop w:val="0"/>
          <w:marBottom w:val="0"/>
          <w:divBdr>
            <w:top w:val="none" w:sz="0" w:space="0" w:color="auto"/>
            <w:left w:val="none" w:sz="0" w:space="0" w:color="auto"/>
            <w:bottom w:val="none" w:sz="0" w:space="0" w:color="auto"/>
            <w:right w:val="none" w:sz="0" w:space="0" w:color="auto"/>
          </w:divBdr>
        </w:div>
      </w:divsChild>
    </w:div>
    <w:div w:id="873346892">
      <w:bodyDiv w:val="1"/>
      <w:marLeft w:val="0"/>
      <w:marRight w:val="0"/>
      <w:marTop w:val="0"/>
      <w:marBottom w:val="0"/>
      <w:divBdr>
        <w:top w:val="none" w:sz="0" w:space="0" w:color="auto"/>
        <w:left w:val="none" w:sz="0" w:space="0" w:color="auto"/>
        <w:bottom w:val="none" w:sz="0" w:space="0" w:color="auto"/>
        <w:right w:val="none" w:sz="0" w:space="0" w:color="auto"/>
      </w:divBdr>
    </w:div>
    <w:div w:id="885722370">
      <w:bodyDiv w:val="1"/>
      <w:marLeft w:val="0"/>
      <w:marRight w:val="0"/>
      <w:marTop w:val="0"/>
      <w:marBottom w:val="0"/>
      <w:divBdr>
        <w:top w:val="none" w:sz="0" w:space="0" w:color="auto"/>
        <w:left w:val="none" w:sz="0" w:space="0" w:color="auto"/>
        <w:bottom w:val="none" w:sz="0" w:space="0" w:color="auto"/>
        <w:right w:val="none" w:sz="0" w:space="0" w:color="auto"/>
      </w:divBdr>
    </w:div>
    <w:div w:id="922687959">
      <w:bodyDiv w:val="1"/>
      <w:marLeft w:val="0"/>
      <w:marRight w:val="0"/>
      <w:marTop w:val="0"/>
      <w:marBottom w:val="0"/>
      <w:divBdr>
        <w:top w:val="none" w:sz="0" w:space="0" w:color="auto"/>
        <w:left w:val="none" w:sz="0" w:space="0" w:color="auto"/>
        <w:bottom w:val="none" w:sz="0" w:space="0" w:color="auto"/>
        <w:right w:val="none" w:sz="0" w:space="0" w:color="auto"/>
      </w:divBdr>
    </w:div>
    <w:div w:id="930509499">
      <w:bodyDiv w:val="1"/>
      <w:marLeft w:val="0"/>
      <w:marRight w:val="0"/>
      <w:marTop w:val="0"/>
      <w:marBottom w:val="0"/>
      <w:divBdr>
        <w:top w:val="none" w:sz="0" w:space="0" w:color="auto"/>
        <w:left w:val="none" w:sz="0" w:space="0" w:color="auto"/>
        <w:bottom w:val="none" w:sz="0" w:space="0" w:color="auto"/>
        <w:right w:val="none" w:sz="0" w:space="0" w:color="auto"/>
      </w:divBdr>
    </w:div>
    <w:div w:id="940917363">
      <w:bodyDiv w:val="1"/>
      <w:marLeft w:val="0"/>
      <w:marRight w:val="0"/>
      <w:marTop w:val="0"/>
      <w:marBottom w:val="0"/>
      <w:divBdr>
        <w:top w:val="none" w:sz="0" w:space="0" w:color="auto"/>
        <w:left w:val="none" w:sz="0" w:space="0" w:color="auto"/>
        <w:bottom w:val="none" w:sz="0" w:space="0" w:color="auto"/>
        <w:right w:val="none" w:sz="0" w:space="0" w:color="auto"/>
      </w:divBdr>
    </w:div>
    <w:div w:id="966160568">
      <w:bodyDiv w:val="1"/>
      <w:marLeft w:val="0"/>
      <w:marRight w:val="0"/>
      <w:marTop w:val="0"/>
      <w:marBottom w:val="0"/>
      <w:divBdr>
        <w:top w:val="none" w:sz="0" w:space="0" w:color="auto"/>
        <w:left w:val="none" w:sz="0" w:space="0" w:color="auto"/>
        <w:bottom w:val="none" w:sz="0" w:space="0" w:color="auto"/>
        <w:right w:val="none" w:sz="0" w:space="0" w:color="auto"/>
      </w:divBdr>
    </w:div>
    <w:div w:id="987049756">
      <w:bodyDiv w:val="1"/>
      <w:marLeft w:val="0"/>
      <w:marRight w:val="0"/>
      <w:marTop w:val="0"/>
      <w:marBottom w:val="0"/>
      <w:divBdr>
        <w:top w:val="none" w:sz="0" w:space="0" w:color="auto"/>
        <w:left w:val="none" w:sz="0" w:space="0" w:color="auto"/>
        <w:bottom w:val="none" w:sz="0" w:space="0" w:color="auto"/>
        <w:right w:val="none" w:sz="0" w:space="0" w:color="auto"/>
      </w:divBdr>
    </w:div>
    <w:div w:id="1081557990">
      <w:bodyDiv w:val="1"/>
      <w:marLeft w:val="0"/>
      <w:marRight w:val="0"/>
      <w:marTop w:val="0"/>
      <w:marBottom w:val="0"/>
      <w:divBdr>
        <w:top w:val="none" w:sz="0" w:space="0" w:color="auto"/>
        <w:left w:val="none" w:sz="0" w:space="0" w:color="auto"/>
        <w:bottom w:val="none" w:sz="0" w:space="0" w:color="auto"/>
        <w:right w:val="none" w:sz="0" w:space="0" w:color="auto"/>
      </w:divBdr>
    </w:div>
    <w:div w:id="1153062044">
      <w:bodyDiv w:val="1"/>
      <w:marLeft w:val="0"/>
      <w:marRight w:val="0"/>
      <w:marTop w:val="0"/>
      <w:marBottom w:val="0"/>
      <w:divBdr>
        <w:top w:val="none" w:sz="0" w:space="0" w:color="auto"/>
        <w:left w:val="none" w:sz="0" w:space="0" w:color="auto"/>
        <w:bottom w:val="none" w:sz="0" w:space="0" w:color="auto"/>
        <w:right w:val="none" w:sz="0" w:space="0" w:color="auto"/>
      </w:divBdr>
      <w:divsChild>
        <w:div w:id="501357168">
          <w:marLeft w:val="0"/>
          <w:marRight w:val="0"/>
          <w:marTop w:val="0"/>
          <w:marBottom w:val="0"/>
          <w:divBdr>
            <w:top w:val="none" w:sz="0" w:space="0" w:color="auto"/>
            <w:left w:val="none" w:sz="0" w:space="0" w:color="auto"/>
            <w:bottom w:val="none" w:sz="0" w:space="0" w:color="auto"/>
            <w:right w:val="none" w:sz="0" w:space="0" w:color="auto"/>
          </w:divBdr>
        </w:div>
        <w:div w:id="1080441135">
          <w:marLeft w:val="0"/>
          <w:marRight w:val="0"/>
          <w:marTop w:val="0"/>
          <w:marBottom w:val="0"/>
          <w:divBdr>
            <w:top w:val="none" w:sz="0" w:space="0" w:color="auto"/>
            <w:left w:val="none" w:sz="0" w:space="0" w:color="auto"/>
            <w:bottom w:val="none" w:sz="0" w:space="0" w:color="auto"/>
            <w:right w:val="none" w:sz="0" w:space="0" w:color="auto"/>
          </w:divBdr>
        </w:div>
        <w:div w:id="1325356410">
          <w:marLeft w:val="0"/>
          <w:marRight w:val="0"/>
          <w:marTop w:val="0"/>
          <w:marBottom w:val="0"/>
          <w:divBdr>
            <w:top w:val="none" w:sz="0" w:space="0" w:color="auto"/>
            <w:left w:val="none" w:sz="0" w:space="0" w:color="auto"/>
            <w:bottom w:val="none" w:sz="0" w:space="0" w:color="auto"/>
            <w:right w:val="none" w:sz="0" w:space="0" w:color="auto"/>
          </w:divBdr>
        </w:div>
        <w:div w:id="1529945898">
          <w:marLeft w:val="0"/>
          <w:marRight w:val="0"/>
          <w:marTop w:val="0"/>
          <w:marBottom w:val="0"/>
          <w:divBdr>
            <w:top w:val="none" w:sz="0" w:space="0" w:color="auto"/>
            <w:left w:val="none" w:sz="0" w:space="0" w:color="auto"/>
            <w:bottom w:val="none" w:sz="0" w:space="0" w:color="auto"/>
            <w:right w:val="none" w:sz="0" w:space="0" w:color="auto"/>
          </w:divBdr>
        </w:div>
        <w:div w:id="1797019599">
          <w:marLeft w:val="0"/>
          <w:marRight w:val="0"/>
          <w:marTop w:val="0"/>
          <w:marBottom w:val="0"/>
          <w:divBdr>
            <w:top w:val="none" w:sz="0" w:space="0" w:color="auto"/>
            <w:left w:val="none" w:sz="0" w:space="0" w:color="auto"/>
            <w:bottom w:val="none" w:sz="0" w:space="0" w:color="auto"/>
            <w:right w:val="none" w:sz="0" w:space="0" w:color="auto"/>
          </w:divBdr>
        </w:div>
      </w:divsChild>
    </w:div>
    <w:div w:id="1163551241">
      <w:bodyDiv w:val="1"/>
      <w:marLeft w:val="0"/>
      <w:marRight w:val="0"/>
      <w:marTop w:val="0"/>
      <w:marBottom w:val="0"/>
      <w:divBdr>
        <w:top w:val="none" w:sz="0" w:space="0" w:color="auto"/>
        <w:left w:val="none" w:sz="0" w:space="0" w:color="auto"/>
        <w:bottom w:val="none" w:sz="0" w:space="0" w:color="auto"/>
        <w:right w:val="none" w:sz="0" w:space="0" w:color="auto"/>
      </w:divBdr>
    </w:div>
    <w:div w:id="1168254293">
      <w:bodyDiv w:val="1"/>
      <w:marLeft w:val="0"/>
      <w:marRight w:val="0"/>
      <w:marTop w:val="0"/>
      <w:marBottom w:val="0"/>
      <w:divBdr>
        <w:top w:val="none" w:sz="0" w:space="0" w:color="auto"/>
        <w:left w:val="none" w:sz="0" w:space="0" w:color="auto"/>
        <w:bottom w:val="none" w:sz="0" w:space="0" w:color="auto"/>
        <w:right w:val="none" w:sz="0" w:space="0" w:color="auto"/>
      </w:divBdr>
    </w:div>
    <w:div w:id="1207984092">
      <w:bodyDiv w:val="1"/>
      <w:marLeft w:val="0"/>
      <w:marRight w:val="0"/>
      <w:marTop w:val="0"/>
      <w:marBottom w:val="0"/>
      <w:divBdr>
        <w:top w:val="none" w:sz="0" w:space="0" w:color="auto"/>
        <w:left w:val="none" w:sz="0" w:space="0" w:color="auto"/>
        <w:bottom w:val="none" w:sz="0" w:space="0" w:color="auto"/>
        <w:right w:val="none" w:sz="0" w:space="0" w:color="auto"/>
      </w:divBdr>
    </w:div>
    <w:div w:id="1210532509">
      <w:bodyDiv w:val="1"/>
      <w:marLeft w:val="0"/>
      <w:marRight w:val="0"/>
      <w:marTop w:val="0"/>
      <w:marBottom w:val="0"/>
      <w:divBdr>
        <w:top w:val="none" w:sz="0" w:space="0" w:color="auto"/>
        <w:left w:val="none" w:sz="0" w:space="0" w:color="auto"/>
        <w:bottom w:val="none" w:sz="0" w:space="0" w:color="auto"/>
        <w:right w:val="none" w:sz="0" w:space="0" w:color="auto"/>
      </w:divBdr>
    </w:div>
    <w:div w:id="1218473401">
      <w:bodyDiv w:val="1"/>
      <w:marLeft w:val="0"/>
      <w:marRight w:val="0"/>
      <w:marTop w:val="0"/>
      <w:marBottom w:val="0"/>
      <w:divBdr>
        <w:top w:val="none" w:sz="0" w:space="0" w:color="auto"/>
        <w:left w:val="none" w:sz="0" w:space="0" w:color="auto"/>
        <w:bottom w:val="none" w:sz="0" w:space="0" w:color="auto"/>
        <w:right w:val="none" w:sz="0" w:space="0" w:color="auto"/>
      </w:divBdr>
    </w:div>
    <w:div w:id="1227565855">
      <w:bodyDiv w:val="1"/>
      <w:marLeft w:val="0"/>
      <w:marRight w:val="0"/>
      <w:marTop w:val="0"/>
      <w:marBottom w:val="0"/>
      <w:divBdr>
        <w:top w:val="none" w:sz="0" w:space="0" w:color="auto"/>
        <w:left w:val="none" w:sz="0" w:space="0" w:color="auto"/>
        <w:bottom w:val="none" w:sz="0" w:space="0" w:color="auto"/>
        <w:right w:val="none" w:sz="0" w:space="0" w:color="auto"/>
      </w:divBdr>
    </w:div>
    <w:div w:id="1246183706">
      <w:bodyDiv w:val="1"/>
      <w:marLeft w:val="0"/>
      <w:marRight w:val="0"/>
      <w:marTop w:val="0"/>
      <w:marBottom w:val="0"/>
      <w:divBdr>
        <w:top w:val="none" w:sz="0" w:space="0" w:color="auto"/>
        <w:left w:val="none" w:sz="0" w:space="0" w:color="auto"/>
        <w:bottom w:val="none" w:sz="0" w:space="0" w:color="auto"/>
        <w:right w:val="none" w:sz="0" w:space="0" w:color="auto"/>
      </w:divBdr>
    </w:div>
    <w:div w:id="1283800923">
      <w:bodyDiv w:val="1"/>
      <w:marLeft w:val="0"/>
      <w:marRight w:val="0"/>
      <w:marTop w:val="0"/>
      <w:marBottom w:val="0"/>
      <w:divBdr>
        <w:top w:val="none" w:sz="0" w:space="0" w:color="auto"/>
        <w:left w:val="none" w:sz="0" w:space="0" w:color="auto"/>
        <w:bottom w:val="none" w:sz="0" w:space="0" w:color="auto"/>
        <w:right w:val="none" w:sz="0" w:space="0" w:color="auto"/>
      </w:divBdr>
    </w:div>
    <w:div w:id="1286304414">
      <w:bodyDiv w:val="1"/>
      <w:marLeft w:val="0"/>
      <w:marRight w:val="0"/>
      <w:marTop w:val="0"/>
      <w:marBottom w:val="0"/>
      <w:divBdr>
        <w:top w:val="none" w:sz="0" w:space="0" w:color="auto"/>
        <w:left w:val="none" w:sz="0" w:space="0" w:color="auto"/>
        <w:bottom w:val="none" w:sz="0" w:space="0" w:color="auto"/>
        <w:right w:val="none" w:sz="0" w:space="0" w:color="auto"/>
      </w:divBdr>
    </w:div>
    <w:div w:id="1287587618">
      <w:bodyDiv w:val="1"/>
      <w:marLeft w:val="0"/>
      <w:marRight w:val="0"/>
      <w:marTop w:val="0"/>
      <w:marBottom w:val="0"/>
      <w:divBdr>
        <w:top w:val="none" w:sz="0" w:space="0" w:color="auto"/>
        <w:left w:val="none" w:sz="0" w:space="0" w:color="auto"/>
        <w:bottom w:val="none" w:sz="0" w:space="0" w:color="auto"/>
        <w:right w:val="none" w:sz="0" w:space="0" w:color="auto"/>
      </w:divBdr>
    </w:div>
    <w:div w:id="1304313408">
      <w:bodyDiv w:val="1"/>
      <w:marLeft w:val="0"/>
      <w:marRight w:val="0"/>
      <w:marTop w:val="0"/>
      <w:marBottom w:val="0"/>
      <w:divBdr>
        <w:top w:val="none" w:sz="0" w:space="0" w:color="auto"/>
        <w:left w:val="none" w:sz="0" w:space="0" w:color="auto"/>
        <w:bottom w:val="none" w:sz="0" w:space="0" w:color="auto"/>
        <w:right w:val="none" w:sz="0" w:space="0" w:color="auto"/>
      </w:divBdr>
      <w:divsChild>
        <w:div w:id="708722949">
          <w:marLeft w:val="0"/>
          <w:marRight w:val="0"/>
          <w:marTop w:val="0"/>
          <w:marBottom w:val="0"/>
          <w:divBdr>
            <w:top w:val="none" w:sz="0" w:space="0" w:color="auto"/>
            <w:left w:val="none" w:sz="0" w:space="0" w:color="auto"/>
            <w:bottom w:val="none" w:sz="0" w:space="0" w:color="auto"/>
            <w:right w:val="none" w:sz="0" w:space="0" w:color="auto"/>
          </w:divBdr>
        </w:div>
      </w:divsChild>
    </w:div>
    <w:div w:id="1318877784">
      <w:bodyDiv w:val="1"/>
      <w:marLeft w:val="0"/>
      <w:marRight w:val="0"/>
      <w:marTop w:val="0"/>
      <w:marBottom w:val="0"/>
      <w:divBdr>
        <w:top w:val="none" w:sz="0" w:space="0" w:color="auto"/>
        <w:left w:val="none" w:sz="0" w:space="0" w:color="auto"/>
        <w:bottom w:val="none" w:sz="0" w:space="0" w:color="auto"/>
        <w:right w:val="none" w:sz="0" w:space="0" w:color="auto"/>
      </w:divBdr>
    </w:div>
    <w:div w:id="1396053038">
      <w:bodyDiv w:val="1"/>
      <w:marLeft w:val="0"/>
      <w:marRight w:val="0"/>
      <w:marTop w:val="0"/>
      <w:marBottom w:val="0"/>
      <w:divBdr>
        <w:top w:val="none" w:sz="0" w:space="0" w:color="auto"/>
        <w:left w:val="none" w:sz="0" w:space="0" w:color="auto"/>
        <w:bottom w:val="none" w:sz="0" w:space="0" w:color="auto"/>
        <w:right w:val="none" w:sz="0" w:space="0" w:color="auto"/>
      </w:divBdr>
    </w:div>
    <w:div w:id="1403865168">
      <w:bodyDiv w:val="1"/>
      <w:marLeft w:val="0"/>
      <w:marRight w:val="0"/>
      <w:marTop w:val="0"/>
      <w:marBottom w:val="0"/>
      <w:divBdr>
        <w:top w:val="none" w:sz="0" w:space="0" w:color="auto"/>
        <w:left w:val="none" w:sz="0" w:space="0" w:color="auto"/>
        <w:bottom w:val="none" w:sz="0" w:space="0" w:color="auto"/>
        <w:right w:val="none" w:sz="0" w:space="0" w:color="auto"/>
      </w:divBdr>
    </w:div>
    <w:div w:id="1403913679">
      <w:bodyDiv w:val="1"/>
      <w:marLeft w:val="0"/>
      <w:marRight w:val="0"/>
      <w:marTop w:val="0"/>
      <w:marBottom w:val="0"/>
      <w:divBdr>
        <w:top w:val="none" w:sz="0" w:space="0" w:color="auto"/>
        <w:left w:val="none" w:sz="0" w:space="0" w:color="auto"/>
        <w:bottom w:val="none" w:sz="0" w:space="0" w:color="auto"/>
        <w:right w:val="none" w:sz="0" w:space="0" w:color="auto"/>
      </w:divBdr>
    </w:div>
    <w:div w:id="1431394778">
      <w:bodyDiv w:val="1"/>
      <w:marLeft w:val="0"/>
      <w:marRight w:val="0"/>
      <w:marTop w:val="0"/>
      <w:marBottom w:val="0"/>
      <w:divBdr>
        <w:top w:val="none" w:sz="0" w:space="0" w:color="auto"/>
        <w:left w:val="none" w:sz="0" w:space="0" w:color="auto"/>
        <w:bottom w:val="none" w:sz="0" w:space="0" w:color="auto"/>
        <w:right w:val="none" w:sz="0" w:space="0" w:color="auto"/>
      </w:divBdr>
    </w:div>
    <w:div w:id="1473210790">
      <w:bodyDiv w:val="1"/>
      <w:marLeft w:val="0"/>
      <w:marRight w:val="0"/>
      <w:marTop w:val="0"/>
      <w:marBottom w:val="0"/>
      <w:divBdr>
        <w:top w:val="none" w:sz="0" w:space="0" w:color="auto"/>
        <w:left w:val="none" w:sz="0" w:space="0" w:color="auto"/>
        <w:bottom w:val="none" w:sz="0" w:space="0" w:color="auto"/>
        <w:right w:val="none" w:sz="0" w:space="0" w:color="auto"/>
      </w:divBdr>
    </w:div>
    <w:div w:id="1492718326">
      <w:bodyDiv w:val="1"/>
      <w:marLeft w:val="0"/>
      <w:marRight w:val="0"/>
      <w:marTop w:val="0"/>
      <w:marBottom w:val="0"/>
      <w:divBdr>
        <w:top w:val="none" w:sz="0" w:space="0" w:color="auto"/>
        <w:left w:val="none" w:sz="0" w:space="0" w:color="auto"/>
        <w:bottom w:val="none" w:sz="0" w:space="0" w:color="auto"/>
        <w:right w:val="none" w:sz="0" w:space="0" w:color="auto"/>
      </w:divBdr>
    </w:div>
    <w:div w:id="1494180718">
      <w:bodyDiv w:val="1"/>
      <w:marLeft w:val="0"/>
      <w:marRight w:val="0"/>
      <w:marTop w:val="0"/>
      <w:marBottom w:val="0"/>
      <w:divBdr>
        <w:top w:val="none" w:sz="0" w:space="0" w:color="auto"/>
        <w:left w:val="none" w:sz="0" w:space="0" w:color="auto"/>
        <w:bottom w:val="none" w:sz="0" w:space="0" w:color="auto"/>
        <w:right w:val="none" w:sz="0" w:space="0" w:color="auto"/>
      </w:divBdr>
    </w:div>
    <w:div w:id="1504206092">
      <w:bodyDiv w:val="1"/>
      <w:marLeft w:val="0"/>
      <w:marRight w:val="0"/>
      <w:marTop w:val="0"/>
      <w:marBottom w:val="0"/>
      <w:divBdr>
        <w:top w:val="none" w:sz="0" w:space="0" w:color="auto"/>
        <w:left w:val="none" w:sz="0" w:space="0" w:color="auto"/>
        <w:bottom w:val="none" w:sz="0" w:space="0" w:color="auto"/>
        <w:right w:val="none" w:sz="0" w:space="0" w:color="auto"/>
      </w:divBdr>
    </w:div>
    <w:div w:id="1521430642">
      <w:bodyDiv w:val="1"/>
      <w:marLeft w:val="0"/>
      <w:marRight w:val="0"/>
      <w:marTop w:val="0"/>
      <w:marBottom w:val="0"/>
      <w:divBdr>
        <w:top w:val="none" w:sz="0" w:space="0" w:color="auto"/>
        <w:left w:val="none" w:sz="0" w:space="0" w:color="auto"/>
        <w:bottom w:val="none" w:sz="0" w:space="0" w:color="auto"/>
        <w:right w:val="none" w:sz="0" w:space="0" w:color="auto"/>
      </w:divBdr>
    </w:div>
    <w:div w:id="1659074893">
      <w:bodyDiv w:val="1"/>
      <w:marLeft w:val="0"/>
      <w:marRight w:val="0"/>
      <w:marTop w:val="0"/>
      <w:marBottom w:val="0"/>
      <w:divBdr>
        <w:top w:val="none" w:sz="0" w:space="0" w:color="auto"/>
        <w:left w:val="none" w:sz="0" w:space="0" w:color="auto"/>
        <w:bottom w:val="none" w:sz="0" w:space="0" w:color="auto"/>
        <w:right w:val="none" w:sz="0" w:space="0" w:color="auto"/>
      </w:divBdr>
    </w:div>
    <w:div w:id="1666742307">
      <w:bodyDiv w:val="1"/>
      <w:marLeft w:val="0"/>
      <w:marRight w:val="0"/>
      <w:marTop w:val="0"/>
      <w:marBottom w:val="0"/>
      <w:divBdr>
        <w:top w:val="none" w:sz="0" w:space="0" w:color="auto"/>
        <w:left w:val="none" w:sz="0" w:space="0" w:color="auto"/>
        <w:bottom w:val="none" w:sz="0" w:space="0" w:color="auto"/>
        <w:right w:val="none" w:sz="0" w:space="0" w:color="auto"/>
      </w:divBdr>
    </w:div>
    <w:div w:id="1732263664">
      <w:bodyDiv w:val="1"/>
      <w:marLeft w:val="0"/>
      <w:marRight w:val="0"/>
      <w:marTop w:val="0"/>
      <w:marBottom w:val="0"/>
      <w:divBdr>
        <w:top w:val="none" w:sz="0" w:space="0" w:color="auto"/>
        <w:left w:val="none" w:sz="0" w:space="0" w:color="auto"/>
        <w:bottom w:val="none" w:sz="0" w:space="0" w:color="auto"/>
        <w:right w:val="none" w:sz="0" w:space="0" w:color="auto"/>
      </w:divBdr>
    </w:div>
    <w:div w:id="1773739223">
      <w:bodyDiv w:val="1"/>
      <w:marLeft w:val="0"/>
      <w:marRight w:val="0"/>
      <w:marTop w:val="0"/>
      <w:marBottom w:val="0"/>
      <w:divBdr>
        <w:top w:val="none" w:sz="0" w:space="0" w:color="auto"/>
        <w:left w:val="none" w:sz="0" w:space="0" w:color="auto"/>
        <w:bottom w:val="none" w:sz="0" w:space="0" w:color="auto"/>
        <w:right w:val="none" w:sz="0" w:space="0" w:color="auto"/>
      </w:divBdr>
    </w:div>
    <w:div w:id="1864201054">
      <w:bodyDiv w:val="1"/>
      <w:marLeft w:val="0"/>
      <w:marRight w:val="0"/>
      <w:marTop w:val="0"/>
      <w:marBottom w:val="0"/>
      <w:divBdr>
        <w:top w:val="none" w:sz="0" w:space="0" w:color="auto"/>
        <w:left w:val="none" w:sz="0" w:space="0" w:color="auto"/>
        <w:bottom w:val="none" w:sz="0" w:space="0" w:color="auto"/>
        <w:right w:val="none" w:sz="0" w:space="0" w:color="auto"/>
      </w:divBdr>
    </w:div>
    <w:div w:id="1881743358">
      <w:bodyDiv w:val="1"/>
      <w:marLeft w:val="0"/>
      <w:marRight w:val="0"/>
      <w:marTop w:val="0"/>
      <w:marBottom w:val="0"/>
      <w:divBdr>
        <w:top w:val="none" w:sz="0" w:space="0" w:color="auto"/>
        <w:left w:val="none" w:sz="0" w:space="0" w:color="auto"/>
        <w:bottom w:val="none" w:sz="0" w:space="0" w:color="auto"/>
        <w:right w:val="none" w:sz="0" w:space="0" w:color="auto"/>
      </w:divBdr>
    </w:div>
    <w:div w:id="1907105419">
      <w:bodyDiv w:val="1"/>
      <w:marLeft w:val="0"/>
      <w:marRight w:val="0"/>
      <w:marTop w:val="0"/>
      <w:marBottom w:val="0"/>
      <w:divBdr>
        <w:top w:val="none" w:sz="0" w:space="0" w:color="auto"/>
        <w:left w:val="none" w:sz="0" w:space="0" w:color="auto"/>
        <w:bottom w:val="none" w:sz="0" w:space="0" w:color="auto"/>
        <w:right w:val="none" w:sz="0" w:space="0" w:color="auto"/>
      </w:divBdr>
    </w:div>
    <w:div w:id="1910848978">
      <w:bodyDiv w:val="1"/>
      <w:marLeft w:val="0"/>
      <w:marRight w:val="0"/>
      <w:marTop w:val="0"/>
      <w:marBottom w:val="0"/>
      <w:divBdr>
        <w:top w:val="none" w:sz="0" w:space="0" w:color="auto"/>
        <w:left w:val="none" w:sz="0" w:space="0" w:color="auto"/>
        <w:bottom w:val="none" w:sz="0" w:space="0" w:color="auto"/>
        <w:right w:val="none" w:sz="0" w:space="0" w:color="auto"/>
      </w:divBdr>
    </w:div>
    <w:div w:id="1919055647">
      <w:bodyDiv w:val="1"/>
      <w:marLeft w:val="0"/>
      <w:marRight w:val="0"/>
      <w:marTop w:val="0"/>
      <w:marBottom w:val="0"/>
      <w:divBdr>
        <w:top w:val="none" w:sz="0" w:space="0" w:color="auto"/>
        <w:left w:val="none" w:sz="0" w:space="0" w:color="auto"/>
        <w:bottom w:val="none" w:sz="0" w:space="0" w:color="auto"/>
        <w:right w:val="none" w:sz="0" w:space="0" w:color="auto"/>
      </w:divBdr>
    </w:div>
    <w:div w:id="1927568617">
      <w:bodyDiv w:val="1"/>
      <w:marLeft w:val="0"/>
      <w:marRight w:val="0"/>
      <w:marTop w:val="0"/>
      <w:marBottom w:val="0"/>
      <w:divBdr>
        <w:top w:val="none" w:sz="0" w:space="0" w:color="auto"/>
        <w:left w:val="none" w:sz="0" w:space="0" w:color="auto"/>
        <w:bottom w:val="none" w:sz="0" w:space="0" w:color="auto"/>
        <w:right w:val="none" w:sz="0" w:space="0" w:color="auto"/>
      </w:divBdr>
    </w:div>
    <w:div w:id="1946958386">
      <w:bodyDiv w:val="1"/>
      <w:marLeft w:val="0"/>
      <w:marRight w:val="0"/>
      <w:marTop w:val="0"/>
      <w:marBottom w:val="0"/>
      <w:divBdr>
        <w:top w:val="none" w:sz="0" w:space="0" w:color="auto"/>
        <w:left w:val="none" w:sz="0" w:space="0" w:color="auto"/>
        <w:bottom w:val="none" w:sz="0" w:space="0" w:color="auto"/>
        <w:right w:val="none" w:sz="0" w:space="0" w:color="auto"/>
      </w:divBdr>
    </w:div>
    <w:div w:id="1976985476">
      <w:bodyDiv w:val="1"/>
      <w:marLeft w:val="0"/>
      <w:marRight w:val="0"/>
      <w:marTop w:val="0"/>
      <w:marBottom w:val="0"/>
      <w:divBdr>
        <w:top w:val="none" w:sz="0" w:space="0" w:color="auto"/>
        <w:left w:val="none" w:sz="0" w:space="0" w:color="auto"/>
        <w:bottom w:val="none" w:sz="0" w:space="0" w:color="auto"/>
        <w:right w:val="none" w:sz="0" w:space="0" w:color="auto"/>
      </w:divBdr>
    </w:div>
    <w:div w:id="1983000939">
      <w:bodyDiv w:val="1"/>
      <w:marLeft w:val="0"/>
      <w:marRight w:val="0"/>
      <w:marTop w:val="0"/>
      <w:marBottom w:val="0"/>
      <w:divBdr>
        <w:top w:val="none" w:sz="0" w:space="0" w:color="auto"/>
        <w:left w:val="none" w:sz="0" w:space="0" w:color="auto"/>
        <w:bottom w:val="none" w:sz="0" w:space="0" w:color="auto"/>
        <w:right w:val="none" w:sz="0" w:space="0" w:color="auto"/>
      </w:divBdr>
    </w:div>
    <w:div w:id="2040471106">
      <w:bodyDiv w:val="1"/>
      <w:marLeft w:val="0"/>
      <w:marRight w:val="0"/>
      <w:marTop w:val="0"/>
      <w:marBottom w:val="0"/>
      <w:divBdr>
        <w:top w:val="none" w:sz="0" w:space="0" w:color="auto"/>
        <w:left w:val="none" w:sz="0" w:space="0" w:color="auto"/>
        <w:bottom w:val="none" w:sz="0" w:space="0" w:color="auto"/>
        <w:right w:val="none" w:sz="0" w:space="0" w:color="auto"/>
      </w:divBdr>
    </w:div>
    <w:div w:id="20985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3.wmf"/><Relationship Id="rId33"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yperlink" Target="http://docs.cntd.ru/document/12000299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docs.cntd.ru/document/1200096305" TargetMode="External"/><Relationship Id="rId32" Type="http://schemas.openxmlformats.org/officeDocument/2006/relationships/hyperlink" Target="http://docs.cntd.ru/document/120002998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normacs.net/Doclist/doc/TCJ.html" TargetMode="External"/><Relationship Id="rId28" Type="http://schemas.openxmlformats.org/officeDocument/2006/relationships/oleObject" Target="embeddings/oleObject2.bin"/><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st.ru" TargetMode="External"/><Relationship Id="rId22" Type="http://schemas.openxmlformats.org/officeDocument/2006/relationships/footer" Target="footer6.xml"/><Relationship Id="rId27" Type="http://schemas.openxmlformats.org/officeDocument/2006/relationships/image" Target="media/image4.wmf"/><Relationship Id="rId30" Type="http://schemas.openxmlformats.org/officeDocument/2006/relationships/hyperlink" Target="https://docplan.ru/Data2/1/4294848/4294848784.htm" TargetMode="External"/><Relationship Id="rId3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0C602-7D60-43AF-9463-9B135AD1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5459</Words>
  <Characters>31117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ФЕДЕРАЛЬНОЕ АГЕНСТВО</vt:lpstr>
    </vt:vector>
  </TitlesOfParts>
  <Company>Microsoft</Company>
  <LinksUpToDate>false</LinksUpToDate>
  <CharactersWithSpaces>36503</CharactersWithSpaces>
  <SharedDoc>false</SharedDoc>
  <HLinks>
    <vt:vector size="72" baseType="variant">
      <vt:variant>
        <vt:i4>7209083</vt:i4>
      </vt:variant>
      <vt:variant>
        <vt:i4>69</vt:i4>
      </vt:variant>
      <vt:variant>
        <vt:i4>0</vt:i4>
      </vt:variant>
      <vt:variant>
        <vt:i4>5</vt:i4>
      </vt:variant>
      <vt:variant>
        <vt:lpwstr>http://docs.cntd.ru/document/1200029980</vt:lpwstr>
      </vt:variant>
      <vt:variant>
        <vt:lpwstr/>
      </vt:variant>
      <vt:variant>
        <vt:i4>1638461</vt:i4>
      </vt:variant>
      <vt:variant>
        <vt:i4>44</vt:i4>
      </vt:variant>
      <vt:variant>
        <vt:i4>0</vt:i4>
      </vt:variant>
      <vt:variant>
        <vt:i4>5</vt:i4>
      </vt:variant>
      <vt:variant>
        <vt:lpwstr/>
      </vt:variant>
      <vt:variant>
        <vt:lpwstr>_Toc465259939</vt:lpwstr>
      </vt:variant>
      <vt:variant>
        <vt:i4>1638461</vt:i4>
      </vt:variant>
      <vt:variant>
        <vt:i4>41</vt:i4>
      </vt:variant>
      <vt:variant>
        <vt:i4>0</vt:i4>
      </vt:variant>
      <vt:variant>
        <vt:i4>5</vt:i4>
      </vt:variant>
      <vt:variant>
        <vt:lpwstr/>
      </vt:variant>
      <vt:variant>
        <vt:lpwstr>_Toc465259938</vt:lpwstr>
      </vt:variant>
      <vt:variant>
        <vt:i4>1638461</vt:i4>
      </vt:variant>
      <vt:variant>
        <vt:i4>38</vt:i4>
      </vt:variant>
      <vt:variant>
        <vt:i4>0</vt:i4>
      </vt:variant>
      <vt:variant>
        <vt:i4>5</vt:i4>
      </vt:variant>
      <vt:variant>
        <vt:lpwstr/>
      </vt:variant>
      <vt:variant>
        <vt:lpwstr>_Toc465259937</vt:lpwstr>
      </vt:variant>
      <vt:variant>
        <vt:i4>1638461</vt:i4>
      </vt:variant>
      <vt:variant>
        <vt:i4>35</vt:i4>
      </vt:variant>
      <vt:variant>
        <vt:i4>0</vt:i4>
      </vt:variant>
      <vt:variant>
        <vt:i4>5</vt:i4>
      </vt:variant>
      <vt:variant>
        <vt:lpwstr/>
      </vt:variant>
      <vt:variant>
        <vt:lpwstr>_Toc465259936</vt:lpwstr>
      </vt:variant>
      <vt:variant>
        <vt:i4>1638461</vt:i4>
      </vt:variant>
      <vt:variant>
        <vt:i4>29</vt:i4>
      </vt:variant>
      <vt:variant>
        <vt:i4>0</vt:i4>
      </vt:variant>
      <vt:variant>
        <vt:i4>5</vt:i4>
      </vt:variant>
      <vt:variant>
        <vt:lpwstr/>
      </vt:variant>
      <vt:variant>
        <vt:lpwstr>_Toc465259934</vt:lpwstr>
      </vt:variant>
      <vt:variant>
        <vt:i4>1638461</vt:i4>
      </vt:variant>
      <vt:variant>
        <vt:i4>26</vt:i4>
      </vt:variant>
      <vt:variant>
        <vt:i4>0</vt:i4>
      </vt:variant>
      <vt:variant>
        <vt:i4>5</vt:i4>
      </vt:variant>
      <vt:variant>
        <vt:lpwstr/>
      </vt:variant>
      <vt:variant>
        <vt:lpwstr>_Toc465259934</vt:lpwstr>
      </vt:variant>
      <vt:variant>
        <vt:i4>1638461</vt:i4>
      </vt:variant>
      <vt:variant>
        <vt:i4>23</vt:i4>
      </vt:variant>
      <vt:variant>
        <vt:i4>0</vt:i4>
      </vt:variant>
      <vt:variant>
        <vt:i4>5</vt:i4>
      </vt:variant>
      <vt:variant>
        <vt:lpwstr/>
      </vt:variant>
      <vt:variant>
        <vt:lpwstr>_Toc465259933</vt:lpwstr>
      </vt:variant>
      <vt:variant>
        <vt:i4>1638461</vt:i4>
      </vt:variant>
      <vt:variant>
        <vt:i4>17</vt:i4>
      </vt:variant>
      <vt:variant>
        <vt:i4>0</vt:i4>
      </vt:variant>
      <vt:variant>
        <vt:i4>5</vt:i4>
      </vt:variant>
      <vt:variant>
        <vt:lpwstr/>
      </vt:variant>
      <vt:variant>
        <vt:lpwstr>_Toc465259932</vt:lpwstr>
      </vt:variant>
      <vt:variant>
        <vt:i4>1638461</vt:i4>
      </vt:variant>
      <vt:variant>
        <vt:i4>11</vt:i4>
      </vt:variant>
      <vt:variant>
        <vt:i4>0</vt:i4>
      </vt:variant>
      <vt:variant>
        <vt:i4>5</vt:i4>
      </vt:variant>
      <vt:variant>
        <vt:lpwstr/>
      </vt:variant>
      <vt:variant>
        <vt:lpwstr>_Toc465259931</vt:lpwstr>
      </vt:variant>
      <vt:variant>
        <vt:i4>1638461</vt:i4>
      </vt:variant>
      <vt:variant>
        <vt:i4>5</vt:i4>
      </vt:variant>
      <vt:variant>
        <vt:i4>0</vt:i4>
      </vt:variant>
      <vt:variant>
        <vt:i4>5</vt:i4>
      </vt:variant>
      <vt:variant>
        <vt:lpwstr/>
      </vt:variant>
      <vt:variant>
        <vt:lpwstr>_Toc465259930</vt:lpwstr>
      </vt:variant>
      <vt:variant>
        <vt:i4>6553657</vt:i4>
      </vt:variant>
      <vt:variant>
        <vt:i4>0</vt:i4>
      </vt:variant>
      <vt:variant>
        <vt:i4>0</vt:i4>
      </vt:variant>
      <vt:variant>
        <vt:i4>5</vt:i4>
      </vt:variant>
      <vt:variant>
        <vt:lpwstr>http://www.gost.ru/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АГЕНСТВО</dc:title>
  <dc:creator>Третьякова</dc:creator>
  <cp:lastModifiedBy>Вероника Г. Кислова</cp:lastModifiedBy>
  <cp:revision>5</cp:revision>
  <cp:lastPrinted>2019-07-31T05:43:00Z</cp:lastPrinted>
  <dcterms:created xsi:type="dcterms:W3CDTF">2019-07-30T03:36:00Z</dcterms:created>
  <dcterms:modified xsi:type="dcterms:W3CDTF">2019-07-31T05:43:00Z</dcterms:modified>
</cp:coreProperties>
</file>